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D8B" w:rsidRPr="00D9762D" w:rsidRDefault="00BF4D8B" w:rsidP="00BF4D8B">
      <w:pPr>
        <w:widowControl/>
        <w:shd w:val="clear" w:color="auto" w:fill="FFFFFF"/>
        <w:spacing w:line="500" w:lineRule="atLeast"/>
        <w:jc w:val="center"/>
        <w:rPr>
          <w:rFonts w:ascii="方正小标宋简体" w:eastAsia="方正小标宋简体" w:hAnsi="Times New Roman" w:hint="eastAsia"/>
          <w:kern w:val="0"/>
          <w:sz w:val="40"/>
          <w:szCs w:val="40"/>
        </w:rPr>
      </w:pPr>
      <w:r w:rsidRPr="00D9762D">
        <w:rPr>
          <w:rFonts w:ascii="方正小标宋简体" w:eastAsia="方正小标宋简体" w:hAnsi="Times New Roman" w:hint="eastAsia"/>
          <w:kern w:val="0"/>
          <w:sz w:val="40"/>
          <w:szCs w:val="40"/>
          <w:bdr w:val="none" w:sz="0" w:space="0" w:color="auto" w:frame="1"/>
        </w:rPr>
        <w:t>宜昌市建设工程电子扫描文件质量标准</w:t>
      </w:r>
    </w:p>
    <w:p w:rsidR="00BF4D8B" w:rsidRPr="00D9762D" w:rsidRDefault="00BF4D8B" w:rsidP="00BF4D8B">
      <w:pPr>
        <w:rPr>
          <w:rFonts w:hint="eastAsia"/>
          <w:b/>
          <w:sz w:val="36"/>
          <w:szCs w:val="36"/>
        </w:rPr>
      </w:pPr>
    </w:p>
    <w:p w:rsidR="00BF4D8B" w:rsidRPr="00D9762D" w:rsidRDefault="00BF4D8B" w:rsidP="00BF4D8B">
      <w:pPr>
        <w:widowControl/>
        <w:shd w:val="clear" w:color="auto" w:fill="FFFFFF"/>
        <w:spacing w:line="600" w:lineRule="exact"/>
        <w:ind w:firstLineChars="200" w:firstLine="640"/>
        <w:rPr>
          <w:rFonts w:ascii="仿宋_GB2312" w:eastAsia="仿宋_GB2312" w:hAnsi="Times New Roman" w:hint="eastAsia"/>
          <w:kern w:val="0"/>
          <w:sz w:val="32"/>
          <w:szCs w:val="32"/>
        </w:rPr>
      </w:pPr>
      <w:r w:rsidRPr="00D9762D">
        <w:rPr>
          <w:rFonts w:ascii="仿宋_GB2312" w:eastAsia="仿宋_GB2312" w:hAnsi="宋体" w:cs="宋体" w:hint="eastAsia"/>
          <w:kern w:val="0"/>
          <w:sz w:val="32"/>
          <w:szCs w:val="32"/>
        </w:rPr>
        <w:t>所有要进行数字化的档案必须先进行组卷，编制页号。</w:t>
      </w:r>
    </w:p>
    <w:p w:rsidR="00BF4D8B" w:rsidRPr="00D9762D" w:rsidRDefault="00BF4D8B" w:rsidP="00BF4D8B">
      <w:pPr>
        <w:widowControl/>
        <w:shd w:val="clear" w:color="auto" w:fill="FFFFFF"/>
        <w:spacing w:line="600" w:lineRule="exact"/>
        <w:ind w:firstLineChars="200" w:firstLine="640"/>
        <w:rPr>
          <w:rFonts w:ascii="黑体" w:eastAsia="黑体" w:hAnsi="Times New Roman" w:hint="eastAsia"/>
          <w:kern w:val="0"/>
          <w:sz w:val="32"/>
          <w:szCs w:val="32"/>
        </w:rPr>
      </w:pPr>
      <w:r w:rsidRPr="00D9762D">
        <w:rPr>
          <w:rFonts w:ascii="黑体" w:eastAsia="黑体" w:hAnsi="inherit" w:hint="eastAsia"/>
          <w:bCs/>
          <w:kern w:val="0"/>
          <w:sz w:val="32"/>
          <w:szCs w:val="32"/>
          <w:bdr w:val="none" w:sz="0" w:space="0" w:color="auto" w:frame="1"/>
        </w:rPr>
        <w:t>一、建档标准</w:t>
      </w:r>
    </w:p>
    <w:p w:rsidR="00BF4D8B" w:rsidRPr="00D9762D" w:rsidRDefault="00BF4D8B" w:rsidP="00BF4D8B">
      <w:pPr>
        <w:widowControl/>
        <w:shd w:val="clear" w:color="auto" w:fill="FFFFFF"/>
        <w:spacing w:line="600" w:lineRule="exact"/>
        <w:ind w:firstLineChars="200" w:firstLine="640"/>
        <w:rPr>
          <w:rFonts w:ascii="仿宋_GB2312" w:eastAsia="仿宋_GB2312" w:hAnsi="Times New Roman" w:hint="eastAsia"/>
          <w:kern w:val="0"/>
          <w:sz w:val="32"/>
          <w:szCs w:val="32"/>
          <w:bdr w:val="none" w:sz="0" w:space="0" w:color="auto" w:frame="1"/>
        </w:rPr>
      </w:pPr>
      <w:r w:rsidRPr="00D9762D">
        <w:rPr>
          <w:rFonts w:ascii="仿宋_GB2312" w:eastAsia="仿宋_GB2312" w:hAnsi="Times New Roman" w:hint="eastAsia"/>
          <w:kern w:val="0"/>
          <w:sz w:val="32"/>
          <w:szCs w:val="32"/>
          <w:bdr w:val="none" w:sz="0" w:space="0" w:color="auto" w:frame="1"/>
        </w:rPr>
        <w:t>1.建设工程扫描文件应以工程项目为单位统一扫描。</w:t>
      </w:r>
    </w:p>
    <w:p w:rsidR="00BF4D8B" w:rsidRPr="00D9762D" w:rsidRDefault="00BF4D8B" w:rsidP="00BF4D8B">
      <w:pPr>
        <w:spacing w:line="600" w:lineRule="exact"/>
        <w:ind w:firstLineChars="200" w:firstLine="640"/>
        <w:rPr>
          <w:rFonts w:ascii="仿宋_GB2312" w:eastAsia="仿宋_GB2312" w:hAnsi="Times New Roman" w:hint="eastAsia"/>
          <w:kern w:val="0"/>
          <w:sz w:val="32"/>
          <w:szCs w:val="32"/>
          <w:bdr w:val="none" w:sz="0" w:space="0" w:color="auto" w:frame="1"/>
        </w:rPr>
      </w:pPr>
      <w:r w:rsidRPr="00D9762D">
        <w:rPr>
          <w:rFonts w:ascii="仿宋_GB2312" w:eastAsia="仿宋_GB2312" w:hAnsi="Times New Roman" w:hint="eastAsia"/>
          <w:kern w:val="0"/>
          <w:sz w:val="32"/>
          <w:szCs w:val="32"/>
          <w:bdr w:val="none" w:sz="0" w:space="0" w:color="auto" w:frame="1"/>
        </w:rPr>
        <w:t>2.</w:t>
      </w:r>
      <w:r w:rsidRPr="00D9762D">
        <w:rPr>
          <w:rFonts w:ascii="仿宋_GB2312" w:eastAsia="仿宋_GB2312" w:hAnsi="Times New Roman" w:hint="eastAsia"/>
          <w:kern w:val="0"/>
          <w:sz w:val="32"/>
          <w:szCs w:val="32"/>
        </w:rPr>
        <w:t>电子文件整理时，每个工程（项目）应按现行国</w:t>
      </w:r>
      <w:bookmarkStart w:id="0" w:name="_GoBack"/>
      <w:bookmarkEnd w:id="0"/>
      <w:r w:rsidRPr="00D9762D">
        <w:rPr>
          <w:rFonts w:ascii="仿宋_GB2312" w:eastAsia="仿宋_GB2312" w:hAnsi="Times New Roman" w:hint="eastAsia"/>
          <w:kern w:val="0"/>
          <w:sz w:val="32"/>
          <w:szCs w:val="32"/>
        </w:rPr>
        <w:t>家标准《建设工程文件归档规范》GB/T50328确定的文件次序建立多级文件夹，与纸质文件在层级设置上一致，并建立相应的标识关系。归档范围及顺序以宜昌市城建档案馆11月2日颁布的</w:t>
      </w:r>
      <w:r w:rsidRPr="00D9762D">
        <w:rPr>
          <w:rFonts w:ascii="仿宋_GB2312" w:eastAsia="仿宋_GB2312" w:hAnsi="宋体" w:hint="eastAsia"/>
          <w:bCs/>
          <w:sz w:val="32"/>
          <w:szCs w:val="32"/>
        </w:rPr>
        <w:t>《宜昌市建设工程文件归档内容及排列顺序》为准。</w:t>
      </w:r>
      <w:r w:rsidRPr="00D9762D">
        <w:rPr>
          <w:rFonts w:ascii="仿宋_GB2312" w:eastAsia="仿宋_GB2312" w:hAnsi="Times New Roman" w:hint="eastAsia"/>
          <w:kern w:val="0"/>
          <w:sz w:val="32"/>
          <w:szCs w:val="32"/>
          <w:bdr w:val="none" w:sz="0" w:space="0" w:color="auto" w:frame="1"/>
        </w:rPr>
        <w:t>同一案卷扫描文件的排序、名称应与相应的纸质文件保持一致，且图像清晰、完整、</w:t>
      </w:r>
      <w:proofErr w:type="gramStart"/>
      <w:r w:rsidRPr="00D9762D">
        <w:rPr>
          <w:rFonts w:ascii="仿宋_GB2312" w:eastAsia="仿宋_GB2312" w:hAnsi="Times New Roman" w:hint="eastAsia"/>
          <w:kern w:val="0"/>
          <w:sz w:val="32"/>
          <w:szCs w:val="32"/>
          <w:bdr w:val="none" w:sz="0" w:space="0" w:color="auto" w:frame="1"/>
        </w:rPr>
        <w:t>不</w:t>
      </w:r>
      <w:proofErr w:type="gramEnd"/>
      <w:r w:rsidRPr="00D9762D">
        <w:rPr>
          <w:rFonts w:ascii="仿宋_GB2312" w:eastAsia="仿宋_GB2312" w:hAnsi="Times New Roman" w:hint="eastAsia"/>
          <w:kern w:val="0"/>
          <w:sz w:val="32"/>
          <w:szCs w:val="32"/>
          <w:bdr w:val="none" w:sz="0" w:space="0" w:color="auto" w:frame="1"/>
        </w:rPr>
        <w:t>偏斜、不失真。</w:t>
      </w:r>
    </w:p>
    <w:p w:rsidR="00BF4D8B" w:rsidRPr="00D9762D" w:rsidRDefault="00BF4D8B" w:rsidP="00BF4D8B">
      <w:pPr>
        <w:spacing w:line="600" w:lineRule="exact"/>
        <w:ind w:firstLineChars="200" w:firstLine="640"/>
        <w:rPr>
          <w:rFonts w:ascii="仿宋_GB2312" w:eastAsia="仿宋_GB2312" w:hAnsi="Times New Roman" w:hint="eastAsia"/>
          <w:kern w:val="0"/>
          <w:sz w:val="32"/>
          <w:szCs w:val="32"/>
        </w:rPr>
      </w:pPr>
      <w:r w:rsidRPr="00D9762D">
        <w:rPr>
          <w:rFonts w:ascii="仿宋_GB2312" w:eastAsia="仿宋_GB2312" w:hAnsi="Times New Roman" w:hint="eastAsia"/>
          <w:kern w:val="0"/>
          <w:sz w:val="32"/>
          <w:szCs w:val="32"/>
          <w:bdr w:val="none" w:sz="0" w:space="0" w:color="auto" w:frame="1"/>
        </w:rPr>
        <w:t>3.</w:t>
      </w:r>
      <w:r w:rsidRPr="00D9762D">
        <w:rPr>
          <w:rFonts w:ascii="仿宋_GB2312" w:eastAsia="仿宋_GB2312" w:hAnsi="Times New Roman" w:hint="eastAsia"/>
          <w:kern w:val="0"/>
          <w:sz w:val="32"/>
          <w:szCs w:val="32"/>
        </w:rPr>
        <w:t>工程（项目）级文件夹应以该工程或项目的正式名称命名，并实际存放该工程或项目的所有电子案卷。</w:t>
      </w:r>
    </w:p>
    <w:p w:rsidR="00BF4D8B" w:rsidRPr="00D9762D" w:rsidRDefault="00BF4D8B" w:rsidP="00BF4D8B">
      <w:pPr>
        <w:spacing w:line="600" w:lineRule="exact"/>
        <w:ind w:firstLineChars="200" w:firstLine="640"/>
        <w:rPr>
          <w:rFonts w:ascii="仿宋_GB2312" w:eastAsia="仿宋_GB2312" w:hAnsi="Times New Roman" w:hint="eastAsia"/>
          <w:kern w:val="0"/>
          <w:sz w:val="32"/>
          <w:szCs w:val="32"/>
        </w:rPr>
      </w:pPr>
      <w:r w:rsidRPr="00D9762D">
        <w:rPr>
          <w:rFonts w:ascii="仿宋_GB2312" w:eastAsia="仿宋_GB2312" w:hAnsi="Times New Roman" w:hint="eastAsia"/>
          <w:kern w:val="0"/>
          <w:sz w:val="32"/>
          <w:szCs w:val="32"/>
        </w:rPr>
        <w:t>4.</w:t>
      </w:r>
      <w:proofErr w:type="gramStart"/>
      <w:r w:rsidRPr="00D9762D">
        <w:rPr>
          <w:rFonts w:ascii="仿宋_GB2312" w:eastAsia="仿宋_GB2312" w:hAnsi="Times New Roman" w:hint="eastAsia"/>
          <w:kern w:val="0"/>
          <w:sz w:val="32"/>
          <w:szCs w:val="32"/>
        </w:rPr>
        <w:t>案卷级</w:t>
      </w:r>
      <w:proofErr w:type="gramEnd"/>
      <w:r w:rsidRPr="00D9762D">
        <w:rPr>
          <w:rFonts w:ascii="仿宋_GB2312" w:eastAsia="仿宋_GB2312" w:hAnsi="Times New Roman" w:hint="eastAsia"/>
          <w:kern w:val="0"/>
          <w:sz w:val="32"/>
          <w:szCs w:val="32"/>
        </w:rPr>
        <w:t>文件夹应以序号加案卷名称的方式命名，序号为该案卷在该工程或项目档案中的排列顺序，用3—5位数表示，</w:t>
      </w:r>
      <w:proofErr w:type="gramStart"/>
      <w:r w:rsidRPr="00D9762D">
        <w:rPr>
          <w:rFonts w:ascii="仿宋_GB2312" w:eastAsia="仿宋_GB2312" w:hAnsi="Times New Roman" w:hint="eastAsia"/>
          <w:kern w:val="0"/>
          <w:sz w:val="32"/>
          <w:szCs w:val="32"/>
        </w:rPr>
        <w:t>不足以上</w:t>
      </w:r>
      <w:proofErr w:type="gramEnd"/>
      <w:r w:rsidRPr="00D9762D">
        <w:rPr>
          <w:rFonts w:ascii="仿宋_GB2312" w:eastAsia="仿宋_GB2312" w:hAnsi="Times New Roman" w:hint="eastAsia"/>
          <w:kern w:val="0"/>
          <w:sz w:val="32"/>
          <w:szCs w:val="32"/>
        </w:rPr>
        <w:t>位数的，填0补齐。案卷文件夹内应存放该案卷的所有文件。</w:t>
      </w:r>
    </w:p>
    <w:p w:rsidR="00BF4D8B" w:rsidRPr="00D9762D" w:rsidRDefault="00BF4D8B" w:rsidP="00BF4D8B">
      <w:pPr>
        <w:widowControl/>
        <w:shd w:val="clear" w:color="auto" w:fill="FFFFFF"/>
        <w:spacing w:line="600" w:lineRule="exact"/>
        <w:ind w:firstLineChars="200" w:firstLine="640"/>
        <w:rPr>
          <w:rFonts w:ascii="仿宋_GB2312" w:eastAsia="仿宋_GB2312" w:hAnsi="Times New Roman" w:hint="eastAsia"/>
          <w:kern w:val="0"/>
          <w:sz w:val="32"/>
          <w:szCs w:val="32"/>
        </w:rPr>
      </w:pPr>
      <w:r w:rsidRPr="00D9762D">
        <w:rPr>
          <w:rFonts w:ascii="仿宋_GB2312" w:eastAsia="仿宋_GB2312" w:hAnsi="Times New Roman" w:hint="eastAsia"/>
          <w:kern w:val="0"/>
          <w:sz w:val="32"/>
          <w:szCs w:val="32"/>
        </w:rPr>
        <w:t>5.文件级应以序号的方式创建文件夹，序号为该页文件在本案卷中的排列顺序号（即页号），用3位数表示，</w:t>
      </w:r>
      <w:proofErr w:type="gramStart"/>
      <w:r w:rsidRPr="00D9762D">
        <w:rPr>
          <w:rFonts w:ascii="仿宋_GB2312" w:eastAsia="仿宋_GB2312" w:hAnsi="Times New Roman" w:hint="eastAsia"/>
          <w:kern w:val="0"/>
          <w:sz w:val="32"/>
          <w:szCs w:val="32"/>
        </w:rPr>
        <w:t>不足以上</w:t>
      </w:r>
      <w:proofErr w:type="gramEnd"/>
      <w:r w:rsidRPr="00D9762D">
        <w:rPr>
          <w:rFonts w:ascii="仿宋_GB2312" w:eastAsia="仿宋_GB2312" w:hAnsi="Times New Roman" w:hint="eastAsia"/>
          <w:kern w:val="0"/>
          <w:sz w:val="32"/>
          <w:szCs w:val="32"/>
        </w:rPr>
        <w:t>位数的，填0补齐。比如一份文件的电子文件有200页，</w:t>
      </w:r>
      <w:r w:rsidRPr="00D9762D">
        <w:rPr>
          <w:rFonts w:ascii="仿宋_GB2312" w:eastAsia="仿宋_GB2312" w:hAnsi="Times New Roman" w:hint="eastAsia"/>
          <w:kern w:val="0"/>
          <w:sz w:val="32"/>
          <w:szCs w:val="32"/>
        </w:rPr>
        <w:lastRenderedPageBreak/>
        <w:t>当前页码是1，文件名就是001；页码是2，文件名就是002；当页码是120，文件名就是120。</w:t>
      </w:r>
    </w:p>
    <w:p w:rsidR="00BF4D8B" w:rsidRPr="00D9762D" w:rsidRDefault="00BF4D8B" w:rsidP="00BF4D8B">
      <w:pPr>
        <w:widowControl/>
        <w:shd w:val="clear" w:color="auto" w:fill="FFFFFF"/>
        <w:spacing w:line="600" w:lineRule="exact"/>
        <w:ind w:firstLineChars="200" w:firstLine="640"/>
        <w:rPr>
          <w:rFonts w:ascii="黑体" w:eastAsia="黑体" w:hAnsi="inherit" w:hint="eastAsia"/>
          <w:bCs/>
          <w:kern w:val="0"/>
          <w:sz w:val="32"/>
          <w:szCs w:val="32"/>
          <w:bdr w:val="none" w:sz="0" w:space="0" w:color="auto" w:frame="1"/>
        </w:rPr>
      </w:pPr>
      <w:r w:rsidRPr="00D9762D">
        <w:rPr>
          <w:rFonts w:ascii="黑体" w:eastAsia="黑体" w:hAnsi="inherit" w:hint="eastAsia"/>
          <w:bCs/>
          <w:kern w:val="0"/>
          <w:sz w:val="32"/>
          <w:szCs w:val="32"/>
          <w:bdr w:val="none" w:sz="0" w:space="0" w:color="auto" w:frame="1"/>
        </w:rPr>
        <w:t>二、格式标准</w:t>
      </w:r>
    </w:p>
    <w:p w:rsidR="00BF4D8B" w:rsidRPr="00D9762D" w:rsidRDefault="00BF4D8B" w:rsidP="00BF4D8B">
      <w:pPr>
        <w:widowControl/>
        <w:shd w:val="clear" w:color="auto" w:fill="FFFFFF"/>
        <w:spacing w:line="600" w:lineRule="exact"/>
        <w:ind w:firstLineChars="200" w:firstLine="640"/>
        <w:rPr>
          <w:rFonts w:ascii="仿宋_GB2312" w:eastAsia="仿宋_GB2312" w:hAnsi="Times New Roman" w:hint="eastAsia"/>
          <w:kern w:val="0"/>
          <w:sz w:val="32"/>
          <w:szCs w:val="32"/>
        </w:rPr>
      </w:pPr>
      <w:r w:rsidRPr="00D9762D">
        <w:rPr>
          <w:rFonts w:ascii="仿宋_GB2312" w:eastAsia="仿宋_GB2312" w:hAnsi="Times New Roman" w:hint="eastAsia"/>
          <w:kern w:val="0"/>
          <w:sz w:val="32"/>
          <w:szCs w:val="32"/>
          <w:bdr w:val="none" w:sz="0" w:space="0" w:color="auto" w:frame="1"/>
        </w:rPr>
        <w:t>1.扫描形成的文件应为TIFF或JPEG格式。（</w:t>
      </w:r>
      <w:r w:rsidRPr="00D9762D">
        <w:rPr>
          <w:rFonts w:ascii="仿宋_GB2312" w:eastAsia="仿宋_GB2312" w:hAnsi="Times New Roman" w:hint="eastAsia"/>
          <w:kern w:val="0"/>
          <w:sz w:val="32"/>
          <w:szCs w:val="32"/>
        </w:rPr>
        <w:t>电子文件若不是以上后缀结尾的文件，系统将无法识别。）</w:t>
      </w:r>
    </w:p>
    <w:p w:rsidR="00BF4D8B" w:rsidRPr="00D9762D" w:rsidRDefault="00BF4D8B" w:rsidP="00BF4D8B">
      <w:pPr>
        <w:widowControl/>
        <w:shd w:val="clear" w:color="auto" w:fill="FFFFFF"/>
        <w:spacing w:line="600" w:lineRule="exact"/>
        <w:ind w:firstLineChars="200" w:firstLine="640"/>
        <w:rPr>
          <w:rFonts w:ascii="仿宋_GB2312" w:eastAsia="仿宋_GB2312" w:hAnsi="Times New Roman" w:hint="eastAsia"/>
          <w:kern w:val="0"/>
          <w:sz w:val="32"/>
          <w:szCs w:val="32"/>
        </w:rPr>
      </w:pPr>
      <w:r w:rsidRPr="00D9762D">
        <w:rPr>
          <w:rFonts w:ascii="仿宋_GB2312" w:eastAsia="仿宋_GB2312" w:hAnsi="Times New Roman" w:hint="eastAsia"/>
          <w:kern w:val="0"/>
          <w:sz w:val="32"/>
          <w:szCs w:val="32"/>
        </w:rPr>
        <w:t>2.</w:t>
      </w:r>
      <w:r w:rsidRPr="00D9762D">
        <w:rPr>
          <w:rFonts w:ascii="仿宋_GB2312" w:eastAsia="仿宋_GB2312" w:hAnsi="宋体" w:cs="宋体" w:hint="eastAsia"/>
          <w:kern w:val="0"/>
          <w:sz w:val="32"/>
          <w:szCs w:val="32"/>
        </w:rPr>
        <w:t>纸质档案扫描采用24位彩色扫描，必须原件1:1扫描。</w:t>
      </w:r>
    </w:p>
    <w:p w:rsidR="00BF4D8B" w:rsidRPr="00D9762D" w:rsidRDefault="00BF4D8B" w:rsidP="00BF4D8B">
      <w:pPr>
        <w:widowControl/>
        <w:shd w:val="clear" w:color="auto" w:fill="FFFFFF"/>
        <w:spacing w:line="600" w:lineRule="exact"/>
        <w:ind w:firstLineChars="200" w:firstLine="640"/>
        <w:rPr>
          <w:rFonts w:ascii="仿宋_GB2312" w:eastAsia="仿宋_GB2312" w:hAnsi="Times New Roman" w:hint="eastAsia"/>
          <w:kern w:val="0"/>
          <w:sz w:val="32"/>
          <w:szCs w:val="32"/>
        </w:rPr>
      </w:pPr>
      <w:r w:rsidRPr="00D9762D">
        <w:rPr>
          <w:rFonts w:ascii="仿宋_GB2312" w:eastAsia="仿宋_GB2312" w:hAnsi="Times New Roman" w:hint="eastAsia"/>
          <w:kern w:val="0"/>
          <w:sz w:val="32"/>
          <w:szCs w:val="32"/>
          <w:bdr w:val="none" w:sz="0" w:space="0" w:color="auto" w:frame="1"/>
        </w:rPr>
        <w:t>3.扫描图纸分辨率应不低于300dpi，文件分辨率不低于200dpi。</w:t>
      </w:r>
    </w:p>
    <w:p w:rsidR="00BF4D8B" w:rsidRPr="00D9762D" w:rsidRDefault="00BF4D8B" w:rsidP="00BF4D8B">
      <w:pPr>
        <w:widowControl/>
        <w:shd w:val="clear" w:color="auto" w:fill="FFFFFF"/>
        <w:spacing w:line="600" w:lineRule="exact"/>
        <w:ind w:firstLineChars="200" w:firstLine="640"/>
        <w:rPr>
          <w:rFonts w:ascii="黑体" w:eastAsia="黑体" w:hAnsi="inherit" w:hint="eastAsia"/>
          <w:bCs/>
          <w:kern w:val="0"/>
          <w:sz w:val="32"/>
          <w:szCs w:val="32"/>
          <w:bdr w:val="none" w:sz="0" w:space="0" w:color="auto" w:frame="1"/>
        </w:rPr>
      </w:pPr>
      <w:r w:rsidRPr="00D9762D">
        <w:rPr>
          <w:rFonts w:ascii="黑体" w:eastAsia="黑体" w:hAnsi="inherit" w:hint="eastAsia"/>
          <w:bCs/>
          <w:kern w:val="0"/>
          <w:sz w:val="32"/>
          <w:szCs w:val="32"/>
          <w:bdr w:val="none" w:sz="0" w:space="0" w:color="auto" w:frame="1"/>
        </w:rPr>
        <w:t>三、质量标准</w:t>
      </w:r>
    </w:p>
    <w:p w:rsidR="00BF4D8B" w:rsidRPr="00D9762D" w:rsidRDefault="00BF4D8B" w:rsidP="00BF4D8B">
      <w:pPr>
        <w:widowControl/>
        <w:shd w:val="clear" w:color="auto" w:fill="FFFFFF"/>
        <w:spacing w:line="600" w:lineRule="exact"/>
        <w:ind w:firstLineChars="200" w:firstLine="640"/>
        <w:rPr>
          <w:rFonts w:ascii="仿宋_GB2312" w:eastAsia="仿宋_GB2312" w:hAnsi="Times New Roman" w:hint="eastAsia"/>
          <w:kern w:val="0"/>
          <w:sz w:val="32"/>
          <w:szCs w:val="32"/>
        </w:rPr>
      </w:pPr>
      <w:r w:rsidRPr="00D9762D">
        <w:rPr>
          <w:rFonts w:ascii="仿宋_GB2312" w:eastAsia="仿宋_GB2312" w:hAnsi="Times New Roman" w:hint="eastAsia"/>
          <w:kern w:val="0"/>
          <w:sz w:val="32"/>
          <w:szCs w:val="32"/>
          <w:bdr w:val="none" w:sz="0" w:space="0" w:color="auto" w:frame="1"/>
        </w:rPr>
        <w:t>1.扫描文件必须是可读文件，且内容完整和有效。存储载体在设备上演示或者检测时应确保运转正常、无病毒。</w:t>
      </w:r>
    </w:p>
    <w:p w:rsidR="00BF4D8B" w:rsidRPr="00D9762D" w:rsidRDefault="00BF4D8B" w:rsidP="00BF4D8B">
      <w:pPr>
        <w:widowControl/>
        <w:shd w:val="clear" w:color="auto" w:fill="FFFFFF"/>
        <w:spacing w:line="600" w:lineRule="exact"/>
        <w:ind w:firstLineChars="200" w:firstLine="640"/>
        <w:rPr>
          <w:rFonts w:ascii="仿宋_GB2312" w:eastAsia="仿宋_GB2312" w:hAnsi="Times New Roman" w:hint="eastAsia"/>
          <w:kern w:val="0"/>
          <w:sz w:val="32"/>
          <w:szCs w:val="32"/>
        </w:rPr>
      </w:pPr>
      <w:r w:rsidRPr="00D9762D">
        <w:rPr>
          <w:rFonts w:ascii="仿宋_GB2312" w:eastAsia="仿宋_GB2312" w:hAnsi="Times New Roman" w:hint="eastAsia"/>
          <w:kern w:val="0"/>
          <w:sz w:val="32"/>
          <w:szCs w:val="32"/>
          <w:bdr w:val="none" w:sz="0" w:space="0" w:color="auto" w:frame="1"/>
        </w:rPr>
        <w:t>2.扫描</w:t>
      </w:r>
      <w:proofErr w:type="gramStart"/>
      <w:r w:rsidRPr="00D9762D">
        <w:rPr>
          <w:rFonts w:ascii="仿宋_GB2312" w:eastAsia="仿宋_GB2312" w:hAnsi="Times New Roman" w:hint="eastAsia"/>
          <w:kern w:val="0"/>
          <w:sz w:val="32"/>
          <w:szCs w:val="32"/>
          <w:bdr w:val="none" w:sz="0" w:space="0" w:color="auto" w:frame="1"/>
        </w:rPr>
        <w:t>件内容</w:t>
      </w:r>
      <w:proofErr w:type="gramEnd"/>
      <w:r w:rsidRPr="00D9762D">
        <w:rPr>
          <w:rFonts w:ascii="仿宋_GB2312" w:eastAsia="仿宋_GB2312" w:hAnsi="Times New Roman" w:hint="eastAsia"/>
          <w:kern w:val="0"/>
          <w:sz w:val="32"/>
          <w:szCs w:val="32"/>
          <w:bdr w:val="none" w:sz="0" w:space="0" w:color="auto" w:frame="1"/>
        </w:rPr>
        <w:t>需完整，页面整洁，不漏页，不跳页。</w:t>
      </w:r>
    </w:p>
    <w:p w:rsidR="00BF4D8B" w:rsidRPr="00D9762D" w:rsidRDefault="00BF4D8B" w:rsidP="00BF4D8B">
      <w:pPr>
        <w:widowControl/>
        <w:shd w:val="clear" w:color="auto" w:fill="FFFFFF"/>
        <w:spacing w:line="600" w:lineRule="exact"/>
        <w:ind w:firstLineChars="200" w:firstLine="640"/>
        <w:rPr>
          <w:rFonts w:ascii="仿宋_GB2312" w:eastAsia="仿宋_GB2312" w:hAnsi="Times New Roman" w:hint="eastAsia"/>
          <w:kern w:val="0"/>
          <w:sz w:val="32"/>
          <w:szCs w:val="32"/>
          <w:bdr w:val="none" w:sz="0" w:space="0" w:color="auto" w:frame="1"/>
        </w:rPr>
      </w:pPr>
      <w:r w:rsidRPr="00D9762D">
        <w:rPr>
          <w:rFonts w:ascii="仿宋_GB2312" w:eastAsia="仿宋_GB2312" w:hAnsi="Times New Roman" w:hint="eastAsia"/>
          <w:kern w:val="0"/>
          <w:sz w:val="32"/>
          <w:szCs w:val="32"/>
          <w:bdr w:val="none" w:sz="0" w:space="0" w:color="auto" w:frame="1"/>
        </w:rPr>
        <w:t>3.扫描文件应做适当的修图处理，对图像进行裁边，去除多余白边，缩小图像文件内容以节省存储空间。</w:t>
      </w:r>
    </w:p>
    <w:p w:rsidR="00BF4D8B" w:rsidRPr="00D9762D" w:rsidRDefault="00BF4D8B" w:rsidP="00BF4D8B">
      <w:pPr>
        <w:widowControl/>
        <w:shd w:val="clear" w:color="auto" w:fill="FFFFFF"/>
        <w:spacing w:line="600" w:lineRule="exact"/>
        <w:ind w:firstLineChars="200" w:firstLine="640"/>
        <w:rPr>
          <w:rFonts w:ascii="黑体" w:eastAsia="黑体" w:hAnsi="inherit" w:hint="eastAsia"/>
          <w:bCs/>
          <w:kern w:val="0"/>
          <w:sz w:val="32"/>
          <w:szCs w:val="32"/>
          <w:bdr w:val="none" w:sz="0" w:space="0" w:color="auto" w:frame="1"/>
        </w:rPr>
      </w:pPr>
      <w:r w:rsidRPr="00D9762D">
        <w:rPr>
          <w:rFonts w:ascii="黑体" w:eastAsia="黑体" w:hAnsi="inherit" w:hint="eastAsia"/>
          <w:bCs/>
          <w:kern w:val="0"/>
          <w:sz w:val="32"/>
          <w:szCs w:val="32"/>
          <w:bdr w:val="none" w:sz="0" w:space="0" w:color="auto" w:frame="1"/>
        </w:rPr>
        <w:t>四、存储标准</w:t>
      </w:r>
    </w:p>
    <w:p w:rsidR="00BF4D8B" w:rsidRPr="00D9762D" w:rsidRDefault="00BF4D8B" w:rsidP="00BF4D8B">
      <w:pPr>
        <w:widowControl/>
        <w:shd w:val="clear" w:color="auto" w:fill="FFFFFF"/>
        <w:spacing w:line="600" w:lineRule="exact"/>
        <w:ind w:firstLineChars="200" w:firstLine="640"/>
        <w:rPr>
          <w:rFonts w:ascii="仿宋_GB2312" w:eastAsia="仿宋_GB2312" w:hAnsi="Times New Roman" w:hint="eastAsia"/>
          <w:kern w:val="0"/>
          <w:sz w:val="32"/>
          <w:szCs w:val="32"/>
        </w:rPr>
      </w:pPr>
      <w:r w:rsidRPr="00D9762D">
        <w:rPr>
          <w:rFonts w:ascii="仿宋_GB2312" w:eastAsia="仿宋_GB2312" w:hAnsi="仿宋" w:hint="eastAsia"/>
          <w:sz w:val="32"/>
          <w:szCs w:val="32"/>
        </w:rPr>
        <w:t>4.1 A3幅面及以下的，大小不大于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"/>
        </w:smartTagPr>
        <w:r w:rsidRPr="00D9762D">
          <w:rPr>
            <w:rFonts w:ascii="仿宋_GB2312" w:eastAsia="仿宋_GB2312" w:hAnsi="仿宋" w:hint="eastAsia"/>
            <w:sz w:val="32"/>
            <w:szCs w:val="32"/>
          </w:rPr>
          <w:t>2M</w:t>
        </w:r>
      </w:smartTag>
      <w:r w:rsidRPr="00D9762D">
        <w:rPr>
          <w:rFonts w:ascii="仿宋_GB2312" w:eastAsia="仿宋_GB2312" w:hAnsi="仿宋" w:hint="eastAsia"/>
          <w:sz w:val="32"/>
          <w:szCs w:val="32"/>
        </w:rPr>
        <w:t>；A3幅面以上的，大小不大于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  <w:attr w:name="UnitName" w:val="m"/>
        </w:smartTagPr>
        <w:r w:rsidRPr="00D9762D">
          <w:rPr>
            <w:rFonts w:ascii="仿宋_GB2312" w:eastAsia="仿宋_GB2312" w:hAnsi="仿宋" w:hint="eastAsia"/>
            <w:sz w:val="32"/>
            <w:szCs w:val="32"/>
          </w:rPr>
          <w:t>8M</w:t>
        </w:r>
      </w:smartTag>
      <w:r w:rsidRPr="00D9762D">
        <w:rPr>
          <w:rFonts w:ascii="仿宋_GB2312" w:eastAsia="仿宋_GB2312" w:hAnsi="仿宋" w:hint="eastAsia"/>
          <w:sz w:val="32"/>
          <w:szCs w:val="32"/>
        </w:rPr>
        <w:t>。</w:t>
      </w:r>
    </w:p>
    <w:p w:rsidR="00BF4D8B" w:rsidRPr="00D9762D" w:rsidRDefault="00BF4D8B" w:rsidP="00BF4D8B">
      <w:pPr>
        <w:widowControl/>
        <w:shd w:val="clear" w:color="auto" w:fill="FFFFFF"/>
        <w:spacing w:line="500" w:lineRule="atLeast"/>
        <w:ind w:left="420" w:hangingChars="200" w:hanging="420"/>
        <w:rPr>
          <w:rFonts w:ascii="Times New Roman" w:hAnsi="Times New Roman"/>
          <w:kern w:val="0"/>
          <w:szCs w:val="21"/>
        </w:rPr>
      </w:pPr>
    </w:p>
    <w:p w:rsidR="00BF4D8B" w:rsidRPr="00D9762D" w:rsidRDefault="00BF4D8B" w:rsidP="00BF4D8B">
      <w:pPr>
        <w:rPr>
          <w:rFonts w:ascii="Arial" w:eastAsia="黑体" w:hAnsi="Arial" w:hint="eastAsia"/>
          <w:b/>
          <w:bCs/>
          <w:sz w:val="28"/>
          <w:szCs w:val="28"/>
        </w:rPr>
      </w:pPr>
    </w:p>
    <w:p w:rsidR="00BF4D8B" w:rsidRPr="00D9762D" w:rsidRDefault="00BF4D8B" w:rsidP="00BF4D8B">
      <w:pPr>
        <w:widowControl/>
        <w:shd w:val="clear" w:color="auto" w:fill="FFFFFF"/>
        <w:spacing w:line="500" w:lineRule="atLeast"/>
        <w:rPr>
          <w:rFonts w:hint="eastAsia"/>
        </w:rPr>
      </w:pPr>
    </w:p>
    <w:p w:rsidR="006D6276" w:rsidRPr="00BF4D8B" w:rsidRDefault="00C82767"/>
    <w:sectPr w:rsidR="006D6276" w:rsidRPr="00BF4D8B" w:rsidSect="00EF23A7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767" w:rsidRDefault="00C82767" w:rsidP="00BF4D8B">
      <w:r>
        <w:separator/>
      </w:r>
    </w:p>
  </w:endnote>
  <w:endnote w:type="continuationSeparator" w:id="0">
    <w:p w:rsidR="00C82767" w:rsidRDefault="00C82767" w:rsidP="00BF4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inherit"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3A7" w:rsidRPr="00EF23A7" w:rsidRDefault="00C82767">
    <w:pPr>
      <w:pStyle w:val="a4"/>
      <w:jc w:val="center"/>
      <w:rPr>
        <w:rFonts w:ascii="仿宋_GB2312" w:eastAsia="仿宋_GB2312" w:hint="eastAsia"/>
        <w:sz w:val="32"/>
        <w:szCs w:val="32"/>
      </w:rPr>
    </w:pPr>
    <w:r w:rsidRPr="00EF23A7">
      <w:rPr>
        <w:rFonts w:ascii="仿宋_GB2312" w:eastAsia="仿宋_GB2312" w:hint="eastAsia"/>
        <w:sz w:val="32"/>
        <w:szCs w:val="32"/>
      </w:rPr>
      <w:fldChar w:fldCharType="begin"/>
    </w:r>
    <w:r w:rsidRPr="00EF23A7">
      <w:rPr>
        <w:rFonts w:ascii="仿宋_GB2312" w:eastAsia="仿宋_GB2312" w:hint="eastAsia"/>
        <w:sz w:val="32"/>
        <w:szCs w:val="32"/>
      </w:rPr>
      <w:instrText>PAGE   \* MERGEFORMAT</w:instrText>
    </w:r>
    <w:r w:rsidRPr="00EF23A7">
      <w:rPr>
        <w:rFonts w:ascii="仿宋_GB2312" w:eastAsia="仿宋_GB2312" w:hint="eastAsia"/>
        <w:sz w:val="32"/>
        <w:szCs w:val="32"/>
      </w:rPr>
      <w:fldChar w:fldCharType="separate"/>
    </w:r>
    <w:r w:rsidR="00BF4D8B" w:rsidRPr="00BF4D8B">
      <w:rPr>
        <w:rFonts w:ascii="仿宋_GB2312" w:eastAsia="仿宋_GB2312"/>
        <w:noProof/>
        <w:sz w:val="32"/>
        <w:szCs w:val="32"/>
        <w:lang w:val="zh-CN"/>
      </w:rPr>
      <w:t>-</w:t>
    </w:r>
    <w:r w:rsidR="00BF4D8B">
      <w:rPr>
        <w:rFonts w:ascii="仿宋_GB2312" w:eastAsia="仿宋_GB2312"/>
        <w:noProof/>
        <w:sz w:val="32"/>
        <w:szCs w:val="32"/>
      </w:rPr>
      <w:t xml:space="preserve"> 2 -</w:t>
    </w:r>
    <w:r w:rsidRPr="00EF23A7">
      <w:rPr>
        <w:rFonts w:ascii="仿宋_GB2312" w:eastAsia="仿宋_GB2312" w:hint="eastAsia"/>
        <w:sz w:val="32"/>
        <w:szCs w:val="32"/>
      </w:rPr>
      <w:fldChar w:fldCharType="end"/>
    </w:r>
  </w:p>
  <w:p w:rsidR="00345FA8" w:rsidRDefault="00C82767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767" w:rsidRDefault="00C82767" w:rsidP="00BF4D8B">
      <w:r>
        <w:separator/>
      </w:r>
    </w:p>
  </w:footnote>
  <w:footnote w:type="continuationSeparator" w:id="0">
    <w:p w:rsidR="00C82767" w:rsidRDefault="00C82767" w:rsidP="00BF4D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7CA" w:rsidRDefault="00C82767" w:rsidP="00A526C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84D"/>
    <w:rsid w:val="001B384D"/>
    <w:rsid w:val="0048582D"/>
    <w:rsid w:val="00630891"/>
    <w:rsid w:val="00BF4D8B"/>
    <w:rsid w:val="00C8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D8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4D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4D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4D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4D8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D8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4D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4D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4D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4D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2018-11-05T09:01:00Z</dcterms:created>
  <dcterms:modified xsi:type="dcterms:W3CDTF">2018-11-05T09:01:00Z</dcterms:modified>
</cp:coreProperties>
</file>