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4D" w:rsidRDefault="00940A4D">
      <w:pPr>
        <w:autoSpaceDE w:val="0"/>
        <w:autoSpaceDN w:val="0"/>
        <w:adjustRightInd w:val="0"/>
        <w:spacing w:line="360" w:lineRule="auto"/>
        <w:jc w:val="center"/>
        <w:rPr>
          <w:rFonts w:ascii="宋体" w:hAnsi="宋体"/>
          <w:b/>
          <w:sz w:val="44"/>
          <w:szCs w:val="44"/>
        </w:rPr>
      </w:pPr>
      <w:bookmarkStart w:id="0" w:name="_Toc109115533"/>
      <w:bookmarkStart w:id="1" w:name="_Toc326585949"/>
    </w:p>
    <w:p w:rsidR="00940A4D" w:rsidRDefault="00940A4D">
      <w:pPr>
        <w:autoSpaceDE w:val="0"/>
        <w:autoSpaceDN w:val="0"/>
        <w:adjustRightInd w:val="0"/>
        <w:spacing w:line="360" w:lineRule="auto"/>
        <w:jc w:val="center"/>
        <w:rPr>
          <w:rFonts w:ascii="宋体" w:hAnsi="宋体"/>
          <w:b/>
          <w:sz w:val="44"/>
          <w:szCs w:val="44"/>
        </w:rPr>
      </w:pPr>
    </w:p>
    <w:p w:rsidR="00940A4D" w:rsidRDefault="00940A4D">
      <w:pPr>
        <w:autoSpaceDE w:val="0"/>
        <w:autoSpaceDN w:val="0"/>
        <w:adjustRightInd w:val="0"/>
        <w:spacing w:line="360" w:lineRule="auto"/>
        <w:jc w:val="center"/>
        <w:rPr>
          <w:rFonts w:ascii="宋体" w:hAnsi="宋体"/>
          <w:b/>
          <w:sz w:val="44"/>
          <w:szCs w:val="44"/>
        </w:rPr>
      </w:pPr>
    </w:p>
    <w:p w:rsidR="00940A4D" w:rsidRPr="002357B2" w:rsidRDefault="00243C19" w:rsidP="002357B2">
      <w:pPr>
        <w:jc w:val="center"/>
        <w:rPr>
          <w:rFonts w:asciiTheme="minorEastAsia" w:hAnsiTheme="minorEastAsia" w:cstheme="minorEastAsia"/>
          <w:kern w:val="0"/>
          <w:sz w:val="44"/>
          <w:szCs w:val="44"/>
        </w:rPr>
      </w:pPr>
      <w:bookmarkStart w:id="2" w:name="_GoBack"/>
      <w:r>
        <w:rPr>
          <w:rFonts w:asciiTheme="minorEastAsia" w:hAnsiTheme="minorEastAsia" w:cstheme="minorEastAsia" w:hint="eastAsia"/>
          <w:kern w:val="0"/>
          <w:sz w:val="44"/>
          <w:szCs w:val="44"/>
        </w:rPr>
        <w:t>宜昌市</w:t>
      </w:r>
      <w:proofErr w:type="gramStart"/>
      <w:r>
        <w:rPr>
          <w:rFonts w:asciiTheme="minorEastAsia" w:hAnsiTheme="minorEastAsia" w:cstheme="minorEastAsia" w:hint="eastAsia"/>
          <w:kern w:val="0"/>
          <w:sz w:val="44"/>
          <w:szCs w:val="44"/>
        </w:rPr>
        <w:t>森林康养基地</w:t>
      </w:r>
      <w:proofErr w:type="gramEnd"/>
      <w:r>
        <w:rPr>
          <w:rFonts w:asciiTheme="minorEastAsia" w:hAnsiTheme="minorEastAsia" w:cstheme="minorEastAsia" w:hint="eastAsia"/>
          <w:kern w:val="0"/>
          <w:sz w:val="44"/>
          <w:szCs w:val="44"/>
        </w:rPr>
        <w:t>建设规范编制项目</w:t>
      </w:r>
    </w:p>
    <w:p w:rsidR="00940A4D" w:rsidRDefault="00940A4D">
      <w:pPr>
        <w:jc w:val="center"/>
        <w:rPr>
          <w:rFonts w:ascii="黑体" w:eastAsia="黑体" w:hAnsi="黑体"/>
          <w:sz w:val="44"/>
          <w:szCs w:val="44"/>
        </w:rPr>
      </w:pPr>
    </w:p>
    <w:p w:rsidR="00940A4D" w:rsidRDefault="00243C19">
      <w:pPr>
        <w:autoSpaceDE w:val="0"/>
        <w:autoSpaceDN w:val="0"/>
        <w:adjustRightInd w:val="0"/>
        <w:spacing w:line="360" w:lineRule="auto"/>
        <w:jc w:val="center"/>
        <w:rPr>
          <w:rFonts w:ascii="黑体" w:eastAsia="黑体" w:hAnsi="黑体" w:cs="楷体"/>
          <w:kern w:val="0"/>
          <w:sz w:val="110"/>
          <w:szCs w:val="110"/>
        </w:rPr>
      </w:pPr>
      <w:r>
        <w:rPr>
          <w:rFonts w:ascii="黑体" w:eastAsia="黑体" w:hAnsi="黑体" w:cs="楷体" w:hint="eastAsia"/>
          <w:kern w:val="0"/>
          <w:sz w:val="110"/>
          <w:szCs w:val="110"/>
        </w:rPr>
        <w:t>竞争性谈判文件</w:t>
      </w:r>
    </w:p>
    <w:p w:rsidR="00940A4D" w:rsidRDefault="00494097">
      <w:pPr>
        <w:spacing w:line="360" w:lineRule="auto"/>
        <w:jc w:val="center"/>
        <w:rPr>
          <w:rFonts w:cs="仿宋"/>
          <w:sz w:val="30"/>
          <w:szCs w:val="30"/>
        </w:rPr>
      </w:pPr>
      <w:r>
        <w:rPr>
          <w:rFonts w:cs="仿宋" w:hint="eastAsia"/>
          <w:sz w:val="30"/>
          <w:szCs w:val="30"/>
        </w:rPr>
        <w:t>(</w:t>
      </w:r>
      <w:r>
        <w:rPr>
          <w:rFonts w:cs="仿宋" w:hint="eastAsia"/>
          <w:sz w:val="30"/>
          <w:szCs w:val="30"/>
        </w:rPr>
        <w:t>第二次</w:t>
      </w:r>
      <w:r>
        <w:rPr>
          <w:rFonts w:cs="仿宋" w:hint="eastAsia"/>
          <w:sz w:val="30"/>
          <w:szCs w:val="30"/>
        </w:rPr>
        <w:t>)</w:t>
      </w:r>
      <w:bookmarkEnd w:id="2"/>
    </w:p>
    <w:p w:rsidR="00940A4D" w:rsidRDefault="00940A4D">
      <w:pPr>
        <w:spacing w:line="360" w:lineRule="auto"/>
        <w:jc w:val="center"/>
        <w:rPr>
          <w:rFonts w:cs="仿宋"/>
          <w:sz w:val="28"/>
          <w:szCs w:val="28"/>
        </w:rPr>
      </w:pPr>
    </w:p>
    <w:p w:rsidR="00940A4D" w:rsidRDefault="00940A4D">
      <w:pPr>
        <w:spacing w:line="360" w:lineRule="auto"/>
        <w:jc w:val="center"/>
        <w:rPr>
          <w:rFonts w:cs="仿宋"/>
          <w:sz w:val="28"/>
          <w:szCs w:val="28"/>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243C19">
      <w:pPr>
        <w:spacing w:line="360" w:lineRule="auto"/>
        <w:jc w:val="center"/>
        <w:rPr>
          <w:rFonts w:ascii="黑体" w:eastAsia="黑体" w:hAnsi="黑体"/>
          <w:sz w:val="30"/>
          <w:szCs w:val="30"/>
        </w:rPr>
      </w:pPr>
      <w:r>
        <w:rPr>
          <w:rFonts w:ascii="黑体" w:eastAsia="黑体" w:hAnsi="黑体" w:hint="eastAsia"/>
          <w:sz w:val="32"/>
          <w:szCs w:val="32"/>
        </w:rPr>
        <w:t>采购人：</w:t>
      </w:r>
      <w:r>
        <w:rPr>
          <w:rFonts w:ascii="黑体" w:eastAsia="黑体" w:hAnsi="黑体" w:hint="eastAsia"/>
          <w:sz w:val="30"/>
          <w:szCs w:val="30"/>
        </w:rPr>
        <w:t>宜昌三峡大老岭自然保护区管理局（森林公园管理处）</w:t>
      </w:r>
    </w:p>
    <w:p w:rsidR="00940A4D" w:rsidRDefault="00940A4D">
      <w:pPr>
        <w:spacing w:line="360" w:lineRule="auto"/>
        <w:jc w:val="center"/>
        <w:rPr>
          <w:rFonts w:ascii="黑体" w:eastAsia="黑体" w:hAnsi="黑体"/>
          <w:sz w:val="32"/>
          <w:szCs w:val="32"/>
        </w:rPr>
      </w:pPr>
    </w:p>
    <w:p w:rsidR="00940A4D" w:rsidRDefault="00243C19">
      <w:pPr>
        <w:spacing w:line="360" w:lineRule="auto"/>
        <w:jc w:val="center"/>
      </w:pPr>
      <w:r>
        <w:rPr>
          <w:rFonts w:ascii="黑体" w:eastAsia="黑体" w:hAnsi="黑体" w:hint="eastAsia"/>
          <w:sz w:val="32"/>
          <w:szCs w:val="32"/>
        </w:rPr>
        <w:t>二○一九年元月</w:t>
      </w:r>
      <w:bookmarkStart w:id="3" w:name="_Toc5626"/>
      <w:bookmarkStart w:id="4" w:name="_Toc2155"/>
      <w:bookmarkStart w:id="5" w:name="_Toc27399"/>
      <w:bookmarkStart w:id="6" w:name="_Toc4940"/>
      <w:bookmarkStart w:id="7" w:name="_Toc30389"/>
      <w:bookmarkStart w:id="8" w:name="_Toc11910"/>
      <w:bookmarkStart w:id="9" w:name="_Toc23441"/>
      <w:bookmarkStart w:id="10" w:name="_Toc6366"/>
    </w:p>
    <w:p w:rsidR="00940A4D" w:rsidRDefault="00243C19">
      <w:pPr>
        <w:jc w:val="center"/>
        <w:rPr>
          <w:rFonts w:ascii="黑体" w:eastAsia="黑体" w:hAnsi="黑体"/>
          <w:sz w:val="44"/>
          <w:szCs w:val="44"/>
        </w:rPr>
      </w:pPr>
      <w:bookmarkStart w:id="11" w:name="_Toc23743"/>
      <w:bookmarkStart w:id="12" w:name="_Toc1464"/>
      <w:bookmarkStart w:id="13" w:name="_Toc21271"/>
      <w:bookmarkStart w:id="14" w:name="_Toc14487"/>
      <w:r>
        <w:br w:type="page"/>
      </w:r>
      <w:r>
        <w:rPr>
          <w:rFonts w:ascii="黑体" w:eastAsia="黑体" w:hAnsi="黑体" w:hint="eastAsia"/>
          <w:sz w:val="44"/>
          <w:szCs w:val="44"/>
        </w:rPr>
        <w:lastRenderedPageBreak/>
        <w:t>目  录</w:t>
      </w:r>
    </w:p>
    <w:p w:rsidR="00940A4D" w:rsidRDefault="00ED69DE">
      <w:pPr>
        <w:pStyle w:val="10"/>
        <w:rPr>
          <w:rFonts w:ascii="Calibri" w:hAnsi="Calibri"/>
          <w:bCs w:val="0"/>
          <w:caps w:val="0"/>
          <w:snapToGrid/>
          <w:sz w:val="21"/>
          <w:szCs w:val="22"/>
        </w:rPr>
      </w:pPr>
      <w:r>
        <w:rPr>
          <w:bCs w:val="0"/>
          <w:caps w:val="0"/>
        </w:rPr>
        <w:fldChar w:fldCharType="begin"/>
      </w:r>
      <w:r w:rsidR="00243C19">
        <w:rPr>
          <w:bCs w:val="0"/>
          <w:caps w:val="0"/>
        </w:rPr>
        <w:instrText xml:space="preserve"> TOC \o "1-2" \h \z \u </w:instrText>
      </w:r>
      <w:r>
        <w:rPr>
          <w:bCs w:val="0"/>
          <w:caps w:val="0"/>
        </w:rPr>
        <w:fldChar w:fldCharType="separate"/>
      </w:r>
      <w:hyperlink w:anchor="_Toc505686267" w:history="1">
        <w:r w:rsidR="00243C19">
          <w:rPr>
            <w:rStyle w:val="a5"/>
            <w:rFonts w:hint="eastAsia"/>
          </w:rPr>
          <w:t>第一章竞争性谈判邀请函</w:t>
        </w:r>
        <w:r w:rsidR="00243C19">
          <w:tab/>
        </w:r>
        <w:r w:rsidR="00243C19">
          <w:rPr>
            <w:rFonts w:hint="eastAsia"/>
          </w:rPr>
          <w:t>1</w:t>
        </w:r>
      </w:hyperlink>
    </w:p>
    <w:p w:rsidR="00940A4D" w:rsidRDefault="00F86C74">
      <w:pPr>
        <w:pStyle w:val="10"/>
        <w:rPr>
          <w:rFonts w:ascii="Calibri" w:hAnsi="Calibri"/>
          <w:bCs w:val="0"/>
          <w:caps w:val="0"/>
          <w:snapToGrid/>
          <w:sz w:val="21"/>
          <w:szCs w:val="22"/>
        </w:rPr>
      </w:pPr>
      <w:hyperlink w:anchor="_Toc505686268" w:history="1">
        <w:r w:rsidR="00243C19">
          <w:rPr>
            <w:rStyle w:val="a5"/>
            <w:rFonts w:hint="eastAsia"/>
          </w:rPr>
          <w:t>第二章谈判须知</w:t>
        </w:r>
        <w:r w:rsidR="00243C19">
          <w:tab/>
        </w:r>
        <w:r w:rsidR="00243C19">
          <w:rPr>
            <w:rFonts w:hint="eastAsia"/>
          </w:rPr>
          <w:t>4</w:t>
        </w:r>
      </w:hyperlink>
    </w:p>
    <w:p w:rsidR="00940A4D" w:rsidRDefault="00F86C74">
      <w:pPr>
        <w:pStyle w:val="20"/>
        <w:tabs>
          <w:tab w:val="right" w:leader="dot" w:pos="9544"/>
        </w:tabs>
        <w:ind w:firstLine="560"/>
        <w:rPr>
          <w:rFonts w:ascii="Calibri" w:hAnsi="Calibri"/>
          <w:smallCaps w:val="0"/>
          <w:sz w:val="21"/>
          <w:szCs w:val="22"/>
        </w:rPr>
      </w:pPr>
      <w:hyperlink w:anchor="_Toc505686269" w:history="1">
        <w:r w:rsidR="00243C19">
          <w:rPr>
            <w:rStyle w:val="a5"/>
            <w:rFonts w:hint="eastAsia"/>
          </w:rPr>
          <w:t>一、总则</w:t>
        </w:r>
        <w:r w:rsidR="00243C19">
          <w:tab/>
        </w:r>
        <w:r w:rsidR="00243C19">
          <w:rPr>
            <w:rFonts w:hint="eastAsia"/>
          </w:rPr>
          <w:t>4</w:t>
        </w:r>
      </w:hyperlink>
    </w:p>
    <w:p w:rsidR="00940A4D" w:rsidRDefault="00F86C74">
      <w:pPr>
        <w:pStyle w:val="20"/>
        <w:tabs>
          <w:tab w:val="right" w:leader="dot" w:pos="9544"/>
        </w:tabs>
        <w:ind w:firstLine="560"/>
        <w:rPr>
          <w:rFonts w:ascii="Calibri" w:hAnsi="Calibri"/>
          <w:smallCaps w:val="0"/>
          <w:sz w:val="21"/>
          <w:szCs w:val="22"/>
        </w:rPr>
      </w:pPr>
      <w:hyperlink w:anchor="_Toc505686270" w:history="1">
        <w:r w:rsidR="00243C19">
          <w:rPr>
            <w:rStyle w:val="a5"/>
            <w:rFonts w:hint="eastAsia"/>
          </w:rPr>
          <w:t>二、竞争性谈判响应文件的编制</w:t>
        </w:r>
        <w:r w:rsidR="00243C19">
          <w:tab/>
        </w:r>
        <w:r w:rsidR="00243C19">
          <w:rPr>
            <w:rFonts w:hint="eastAsia"/>
          </w:rPr>
          <w:t>4</w:t>
        </w:r>
      </w:hyperlink>
    </w:p>
    <w:p w:rsidR="00940A4D" w:rsidRDefault="00F86C74">
      <w:pPr>
        <w:pStyle w:val="20"/>
        <w:tabs>
          <w:tab w:val="right" w:leader="dot" w:pos="9544"/>
        </w:tabs>
        <w:ind w:firstLine="560"/>
        <w:rPr>
          <w:rFonts w:ascii="Calibri" w:hAnsi="Calibri"/>
          <w:smallCaps w:val="0"/>
          <w:sz w:val="21"/>
          <w:szCs w:val="22"/>
        </w:rPr>
      </w:pPr>
      <w:hyperlink w:anchor="_Toc505686271" w:history="1">
        <w:r w:rsidR="00243C19">
          <w:rPr>
            <w:rStyle w:val="a5"/>
            <w:rFonts w:hint="eastAsia"/>
          </w:rPr>
          <w:t>三、谈判报价要求</w:t>
        </w:r>
        <w:r w:rsidR="00243C19">
          <w:tab/>
        </w:r>
        <w:r w:rsidR="00243C19">
          <w:rPr>
            <w:rFonts w:hint="eastAsia"/>
          </w:rPr>
          <w:t>6</w:t>
        </w:r>
      </w:hyperlink>
    </w:p>
    <w:p w:rsidR="00940A4D" w:rsidRDefault="00F86C74">
      <w:pPr>
        <w:pStyle w:val="20"/>
        <w:tabs>
          <w:tab w:val="right" w:leader="dot" w:pos="9544"/>
        </w:tabs>
        <w:ind w:firstLine="560"/>
        <w:rPr>
          <w:rFonts w:ascii="Calibri" w:hAnsi="Calibri"/>
          <w:smallCaps w:val="0"/>
          <w:sz w:val="21"/>
          <w:szCs w:val="22"/>
        </w:rPr>
      </w:pPr>
      <w:hyperlink w:anchor="_Toc505686272" w:history="1">
        <w:r w:rsidR="00243C19">
          <w:rPr>
            <w:rStyle w:val="a5"/>
            <w:rFonts w:hint="eastAsia"/>
          </w:rPr>
          <w:t>四、竞争性谈判响应文件的份数、封装和递交</w:t>
        </w:r>
        <w:r w:rsidR="00243C19">
          <w:tab/>
        </w:r>
        <w:r w:rsidR="00243C19">
          <w:rPr>
            <w:rFonts w:hint="eastAsia"/>
          </w:rPr>
          <w:t>6</w:t>
        </w:r>
      </w:hyperlink>
    </w:p>
    <w:p w:rsidR="00940A4D" w:rsidRDefault="00F86C74">
      <w:pPr>
        <w:pStyle w:val="20"/>
        <w:tabs>
          <w:tab w:val="right" w:leader="dot" w:pos="9544"/>
        </w:tabs>
        <w:ind w:firstLine="560"/>
        <w:rPr>
          <w:rFonts w:ascii="Calibri" w:hAnsi="Calibri"/>
          <w:smallCaps w:val="0"/>
          <w:sz w:val="21"/>
          <w:szCs w:val="22"/>
        </w:rPr>
      </w:pPr>
      <w:hyperlink w:anchor="_Toc505686273" w:history="1">
        <w:r w:rsidR="00243C19">
          <w:rPr>
            <w:rStyle w:val="a5"/>
            <w:rFonts w:hint="eastAsia"/>
          </w:rPr>
          <w:t>五、谈判的步骤</w:t>
        </w:r>
        <w:r w:rsidR="00243C19">
          <w:tab/>
        </w:r>
        <w:r w:rsidR="00243C19">
          <w:rPr>
            <w:rFonts w:hint="eastAsia"/>
          </w:rPr>
          <w:t>7</w:t>
        </w:r>
      </w:hyperlink>
    </w:p>
    <w:p w:rsidR="00940A4D" w:rsidRDefault="00F86C74">
      <w:pPr>
        <w:pStyle w:val="20"/>
        <w:tabs>
          <w:tab w:val="right" w:leader="dot" w:pos="9544"/>
        </w:tabs>
        <w:ind w:firstLine="560"/>
        <w:rPr>
          <w:rFonts w:ascii="Calibri" w:hAnsi="Calibri"/>
          <w:smallCaps w:val="0"/>
          <w:sz w:val="21"/>
          <w:szCs w:val="22"/>
        </w:rPr>
      </w:pPr>
      <w:hyperlink w:anchor="_Toc505686274" w:history="1">
        <w:r w:rsidR="00243C19">
          <w:rPr>
            <w:rStyle w:val="a5"/>
            <w:rFonts w:hint="eastAsia"/>
          </w:rPr>
          <w:t>六、确定成交供应商</w:t>
        </w:r>
        <w:r w:rsidR="00243C19">
          <w:tab/>
        </w:r>
        <w:r w:rsidR="00243C19">
          <w:rPr>
            <w:rFonts w:hint="eastAsia"/>
          </w:rPr>
          <w:t>8</w:t>
        </w:r>
      </w:hyperlink>
    </w:p>
    <w:p w:rsidR="00940A4D" w:rsidRDefault="00F86C74">
      <w:pPr>
        <w:pStyle w:val="20"/>
        <w:tabs>
          <w:tab w:val="right" w:leader="dot" w:pos="9544"/>
        </w:tabs>
        <w:ind w:firstLine="560"/>
        <w:rPr>
          <w:rFonts w:ascii="Calibri" w:hAnsi="Calibri"/>
          <w:smallCaps w:val="0"/>
          <w:sz w:val="21"/>
          <w:szCs w:val="22"/>
        </w:rPr>
      </w:pPr>
      <w:hyperlink w:anchor="_Toc505686275" w:history="1">
        <w:r w:rsidR="00243C19">
          <w:rPr>
            <w:rStyle w:val="a5"/>
            <w:rFonts w:hint="eastAsia"/>
          </w:rPr>
          <w:t>七、签订合同</w:t>
        </w:r>
        <w:r w:rsidR="00243C19">
          <w:tab/>
        </w:r>
        <w:r w:rsidR="00243C19">
          <w:rPr>
            <w:rFonts w:hint="eastAsia"/>
          </w:rPr>
          <w:t>8</w:t>
        </w:r>
      </w:hyperlink>
    </w:p>
    <w:p w:rsidR="00940A4D" w:rsidRDefault="00F86C74">
      <w:pPr>
        <w:pStyle w:val="20"/>
        <w:tabs>
          <w:tab w:val="right" w:leader="dot" w:pos="9544"/>
        </w:tabs>
        <w:ind w:firstLine="560"/>
        <w:rPr>
          <w:rFonts w:ascii="Calibri" w:hAnsi="Calibri"/>
          <w:smallCaps w:val="0"/>
          <w:sz w:val="21"/>
          <w:szCs w:val="22"/>
        </w:rPr>
      </w:pPr>
      <w:hyperlink w:anchor="_Toc505686276" w:history="1">
        <w:r w:rsidR="00243C19">
          <w:rPr>
            <w:rStyle w:val="a5"/>
            <w:rFonts w:hint="eastAsia"/>
          </w:rPr>
          <w:t>八、适用法律</w:t>
        </w:r>
        <w:r w:rsidR="00243C19">
          <w:tab/>
        </w:r>
        <w:r w:rsidR="00243C19">
          <w:rPr>
            <w:rFonts w:hint="eastAsia"/>
          </w:rPr>
          <w:t>8</w:t>
        </w:r>
      </w:hyperlink>
    </w:p>
    <w:p w:rsidR="00940A4D" w:rsidRDefault="00F86C74">
      <w:pPr>
        <w:pStyle w:val="10"/>
        <w:rPr>
          <w:rFonts w:ascii="Calibri" w:hAnsi="Calibri"/>
          <w:bCs w:val="0"/>
          <w:caps w:val="0"/>
          <w:snapToGrid/>
          <w:sz w:val="21"/>
          <w:szCs w:val="22"/>
        </w:rPr>
      </w:pPr>
      <w:hyperlink w:anchor="_Toc505686277" w:history="1">
        <w:r w:rsidR="00243C19">
          <w:rPr>
            <w:rStyle w:val="a5"/>
            <w:rFonts w:hint="eastAsia"/>
          </w:rPr>
          <w:t>第三章采购项目概况及要求</w:t>
        </w:r>
        <w:r w:rsidR="00243C19">
          <w:tab/>
        </w:r>
      </w:hyperlink>
      <w:r w:rsidR="00243C19">
        <w:rPr>
          <w:rFonts w:hint="eastAsia"/>
        </w:rPr>
        <w:t>9</w:t>
      </w:r>
    </w:p>
    <w:p w:rsidR="00940A4D" w:rsidRDefault="00F86C74">
      <w:pPr>
        <w:pStyle w:val="10"/>
        <w:rPr>
          <w:rFonts w:ascii="Calibri" w:hAnsi="Calibri"/>
          <w:bCs w:val="0"/>
          <w:caps w:val="0"/>
          <w:snapToGrid/>
          <w:sz w:val="21"/>
          <w:szCs w:val="22"/>
        </w:rPr>
      </w:pPr>
      <w:hyperlink w:anchor="_Toc505686278" w:history="1">
        <w:r w:rsidR="00243C19">
          <w:rPr>
            <w:rStyle w:val="a5"/>
            <w:rFonts w:hint="eastAsia"/>
          </w:rPr>
          <w:t>第四章合同格式及合同条款</w:t>
        </w:r>
        <w:r w:rsidR="00243C19">
          <w:tab/>
        </w:r>
        <w:r w:rsidR="00243C19">
          <w:rPr>
            <w:rFonts w:hint="eastAsia"/>
          </w:rPr>
          <w:t>1</w:t>
        </w:r>
      </w:hyperlink>
      <w:r w:rsidR="00243C19">
        <w:rPr>
          <w:rFonts w:hint="eastAsia"/>
        </w:rPr>
        <w:t>0</w:t>
      </w:r>
    </w:p>
    <w:p w:rsidR="00940A4D" w:rsidRDefault="00F86C74">
      <w:pPr>
        <w:pStyle w:val="10"/>
        <w:rPr>
          <w:rFonts w:ascii="Calibri" w:eastAsia="宋体" w:hAnsi="Calibri"/>
          <w:bCs w:val="0"/>
          <w:caps w:val="0"/>
          <w:snapToGrid/>
          <w:sz w:val="21"/>
          <w:szCs w:val="22"/>
        </w:rPr>
      </w:pPr>
      <w:hyperlink w:anchor="_Toc505686279" w:history="1">
        <w:r w:rsidR="00243C19">
          <w:rPr>
            <w:rStyle w:val="a5"/>
            <w:rFonts w:hint="eastAsia"/>
          </w:rPr>
          <w:t>第五章竞争性谈判文件参考格式</w:t>
        </w:r>
        <w:r w:rsidR="00243C19">
          <w:tab/>
        </w:r>
        <w:r w:rsidR="00243C19">
          <w:rPr>
            <w:rFonts w:hint="eastAsia"/>
          </w:rPr>
          <w:t>1</w:t>
        </w:r>
      </w:hyperlink>
      <w:r w:rsidR="00243C19">
        <w:rPr>
          <w:rFonts w:hint="eastAsia"/>
        </w:rPr>
        <w:t>6</w:t>
      </w:r>
    </w:p>
    <w:p w:rsidR="00940A4D" w:rsidRDefault="00F86C74">
      <w:pPr>
        <w:pStyle w:val="20"/>
        <w:tabs>
          <w:tab w:val="right" w:leader="dot" w:pos="9544"/>
        </w:tabs>
        <w:ind w:firstLine="560"/>
        <w:rPr>
          <w:rFonts w:ascii="Calibri" w:eastAsia="宋体" w:hAnsi="Calibri"/>
          <w:smallCaps w:val="0"/>
          <w:sz w:val="21"/>
          <w:szCs w:val="22"/>
        </w:rPr>
      </w:pPr>
      <w:hyperlink w:anchor="_Toc505686280" w:history="1">
        <w:r w:rsidR="00243C19">
          <w:rPr>
            <w:rStyle w:val="a5"/>
            <w:rFonts w:hint="eastAsia"/>
          </w:rPr>
          <w:t>一、商务文件组成</w:t>
        </w:r>
        <w:r w:rsidR="00243C19">
          <w:tab/>
        </w:r>
        <w:r w:rsidR="00243C19">
          <w:rPr>
            <w:rFonts w:hint="eastAsia"/>
          </w:rPr>
          <w:t>1</w:t>
        </w:r>
      </w:hyperlink>
      <w:r w:rsidR="00243C19">
        <w:rPr>
          <w:rFonts w:hint="eastAsia"/>
        </w:rPr>
        <w:t>7</w:t>
      </w:r>
    </w:p>
    <w:p w:rsidR="00940A4D" w:rsidRDefault="00F86C74">
      <w:pPr>
        <w:pStyle w:val="20"/>
        <w:tabs>
          <w:tab w:val="right" w:leader="dot" w:pos="9544"/>
        </w:tabs>
        <w:ind w:firstLine="560"/>
        <w:rPr>
          <w:rFonts w:ascii="Calibri" w:eastAsia="宋体" w:hAnsi="Calibri"/>
          <w:smallCaps w:val="0"/>
          <w:sz w:val="21"/>
          <w:szCs w:val="22"/>
        </w:rPr>
      </w:pPr>
      <w:hyperlink w:anchor="_Toc505686281" w:history="1">
        <w:r w:rsidR="00243C19">
          <w:rPr>
            <w:rStyle w:val="a5"/>
            <w:rFonts w:hint="eastAsia"/>
          </w:rPr>
          <w:t>二、技术文件组成</w:t>
        </w:r>
        <w:r w:rsidR="00243C19">
          <w:tab/>
        </w:r>
        <w:r w:rsidR="00243C19">
          <w:rPr>
            <w:rFonts w:hint="eastAsia"/>
          </w:rPr>
          <w:t>1</w:t>
        </w:r>
      </w:hyperlink>
      <w:r w:rsidR="00243C19">
        <w:rPr>
          <w:rFonts w:hint="eastAsia"/>
        </w:rPr>
        <w:t>8</w:t>
      </w:r>
    </w:p>
    <w:p w:rsidR="00940A4D" w:rsidRDefault="00ED69DE">
      <w:r>
        <w:rPr>
          <w:rFonts w:ascii="楷体_GB2312"/>
          <w:bCs/>
          <w:caps/>
          <w:snapToGrid w:val="0"/>
          <w:sz w:val="28"/>
          <w:szCs w:val="28"/>
        </w:rPr>
        <w:fldChar w:fldCharType="end"/>
      </w:r>
    </w:p>
    <w:p w:rsidR="00940A4D" w:rsidRDefault="00243C19">
      <w:pPr>
        <w:pStyle w:val="1"/>
        <w:spacing w:line="360" w:lineRule="auto"/>
      </w:pPr>
      <w:r>
        <w:br w:type="page"/>
      </w:r>
      <w:bookmarkStart w:id="15" w:name="_Toc505686267"/>
      <w:r>
        <w:rPr>
          <w:rFonts w:hint="eastAsia"/>
        </w:rPr>
        <w:lastRenderedPageBreak/>
        <w:t>第一章竞争性谈判邀请函</w:t>
      </w:r>
      <w:bookmarkEnd w:id="3"/>
      <w:bookmarkEnd w:id="4"/>
      <w:bookmarkEnd w:id="5"/>
      <w:bookmarkEnd w:id="6"/>
      <w:bookmarkEnd w:id="7"/>
      <w:bookmarkEnd w:id="8"/>
      <w:bookmarkEnd w:id="9"/>
      <w:bookmarkEnd w:id="10"/>
      <w:bookmarkEnd w:id="11"/>
      <w:bookmarkEnd w:id="12"/>
      <w:bookmarkEnd w:id="13"/>
      <w:bookmarkEnd w:id="14"/>
      <w:bookmarkEnd w:id="15"/>
    </w:p>
    <w:p w:rsidR="00940A4D" w:rsidRDefault="00243C19">
      <w:pPr>
        <w:spacing w:line="560" w:lineRule="exact"/>
        <w:ind w:firstLineChars="200" w:firstLine="420"/>
        <w:rPr>
          <w:rFonts w:asciiTheme="minorEastAsia" w:hAnsiTheme="minorEastAsia" w:cstheme="minorEastAsia"/>
          <w:kern w:val="0"/>
          <w:szCs w:val="21"/>
        </w:rPr>
      </w:pPr>
      <w:bookmarkStart w:id="16" w:name="_Toc10580"/>
      <w:bookmarkStart w:id="17" w:name="_Toc25290"/>
      <w:bookmarkStart w:id="18" w:name="_Toc15814"/>
      <w:bookmarkStart w:id="19" w:name="_Toc21545"/>
      <w:bookmarkStart w:id="20" w:name="_Toc32066"/>
      <w:bookmarkStart w:id="21" w:name="_Toc9414"/>
      <w:r>
        <w:rPr>
          <w:rFonts w:asciiTheme="minorEastAsia" w:hAnsiTheme="minorEastAsia" w:cstheme="minorEastAsia" w:hint="eastAsia"/>
          <w:kern w:val="0"/>
          <w:szCs w:val="21"/>
        </w:rPr>
        <w:t>根据宜</w:t>
      </w:r>
      <w:proofErr w:type="gramStart"/>
      <w:r>
        <w:rPr>
          <w:rFonts w:asciiTheme="minorEastAsia" w:hAnsiTheme="minorEastAsia" w:cstheme="minorEastAsia" w:hint="eastAsia"/>
          <w:kern w:val="0"/>
          <w:szCs w:val="21"/>
        </w:rPr>
        <w:t>采计备</w:t>
      </w:r>
      <w:proofErr w:type="gramEnd"/>
      <w:r>
        <w:rPr>
          <w:rFonts w:asciiTheme="minorEastAsia" w:hAnsiTheme="minorEastAsia" w:cstheme="minorEastAsia" w:hint="eastAsia"/>
          <w:kern w:val="0"/>
          <w:szCs w:val="21"/>
        </w:rPr>
        <w:t>﹝2019﹞XM0092号计划要求，宜昌三峡大老岭自然保护区管理局（森林公园管理处）拟就</w:t>
      </w:r>
      <w:r w:rsidR="002357B2">
        <w:rPr>
          <w:rFonts w:asciiTheme="minorEastAsia" w:hAnsiTheme="minorEastAsia" w:cstheme="minorEastAsia" w:hint="eastAsia"/>
          <w:kern w:val="0"/>
          <w:szCs w:val="21"/>
        </w:rPr>
        <w:t>《宜昌市森林康养基地建设规范》编制</w:t>
      </w:r>
      <w:r>
        <w:rPr>
          <w:rFonts w:asciiTheme="minorEastAsia" w:hAnsiTheme="minorEastAsia" w:cstheme="minorEastAsia" w:hint="eastAsia"/>
          <w:kern w:val="0"/>
          <w:szCs w:val="21"/>
        </w:rPr>
        <w:t>项目采取竞争性谈判方式选择技术服务单位，现将有关事项公告如下：</w:t>
      </w:r>
    </w:p>
    <w:p w:rsidR="002357B2"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一、</w:t>
      </w:r>
      <w:r w:rsidR="00757CFA">
        <w:rPr>
          <w:rFonts w:asciiTheme="minorEastAsia" w:hAnsiTheme="minorEastAsia" w:cstheme="minorEastAsia" w:hint="eastAsia"/>
          <w:kern w:val="0"/>
          <w:szCs w:val="21"/>
        </w:rPr>
        <w:t>采购</w:t>
      </w:r>
      <w:r>
        <w:rPr>
          <w:rFonts w:asciiTheme="minorEastAsia" w:hAnsiTheme="minorEastAsia" w:cstheme="minorEastAsia" w:hint="eastAsia"/>
          <w:kern w:val="0"/>
          <w:szCs w:val="21"/>
        </w:rPr>
        <w:t>项目名称：</w:t>
      </w:r>
      <w:r w:rsidR="002357B2">
        <w:rPr>
          <w:rFonts w:asciiTheme="minorEastAsia" w:hAnsiTheme="minorEastAsia" w:cstheme="minorEastAsia" w:hint="eastAsia"/>
          <w:kern w:val="0"/>
          <w:szCs w:val="21"/>
        </w:rPr>
        <w:t>《宜昌市森林康养基地建设规范》编制</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二、采购项目预算：人民币12万元整</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三、采购内容：</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1、组织开展宜昌地区森林</w:t>
      </w:r>
      <w:proofErr w:type="gramStart"/>
      <w:r>
        <w:rPr>
          <w:rFonts w:asciiTheme="minorEastAsia" w:hAnsiTheme="minorEastAsia" w:cstheme="minorEastAsia" w:hint="eastAsia"/>
          <w:kern w:val="0"/>
          <w:szCs w:val="21"/>
        </w:rPr>
        <w:t>康养资源</w:t>
      </w:r>
      <w:proofErr w:type="gramEnd"/>
      <w:r>
        <w:rPr>
          <w:rFonts w:asciiTheme="minorEastAsia" w:hAnsiTheme="minorEastAsia" w:cstheme="minorEastAsia" w:hint="eastAsia"/>
          <w:kern w:val="0"/>
          <w:szCs w:val="21"/>
        </w:rPr>
        <w:t>及发展现状调研，</w:t>
      </w:r>
      <w:r>
        <w:rPr>
          <w:rFonts w:asciiTheme="minorEastAsia" w:hAnsiTheme="minorEastAsia" w:cstheme="minorEastAsia" w:hint="eastAsia"/>
          <w:szCs w:val="21"/>
        </w:rPr>
        <w:t>收集相关数据和资料。</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2、完成基地</w:t>
      </w:r>
      <w:r>
        <w:rPr>
          <w:rFonts w:asciiTheme="minorEastAsia" w:hAnsiTheme="minorEastAsia" w:cstheme="minorEastAsia" w:hint="eastAsia"/>
          <w:szCs w:val="21"/>
        </w:rPr>
        <w:t>建设</w:t>
      </w:r>
      <w:r>
        <w:rPr>
          <w:rFonts w:asciiTheme="minorEastAsia" w:hAnsiTheme="minorEastAsia" w:cstheme="minorEastAsia" w:hint="eastAsia"/>
          <w:kern w:val="0"/>
          <w:szCs w:val="21"/>
        </w:rPr>
        <w:t>规范研究与编制，2019年</w:t>
      </w:r>
      <w:r w:rsidR="00494097">
        <w:rPr>
          <w:rFonts w:asciiTheme="minorEastAsia" w:hAnsiTheme="minorEastAsia" w:cstheme="minorEastAsia" w:hint="eastAsia"/>
          <w:kern w:val="0"/>
          <w:szCs w:val="21"/>
        </w:rPr>
        <w:t>4</w:t>
      </w:r>
      <w:r w:rsidR="0047654A">
        <w:rPr>
          <w:rFonts w:asciiTheme="minorEastAsia" w:hAnsiTheme="minorEastAsia" w:cstheme="minorEastAsia" w:hint="eastAsia"/>
          <w:kern w:val="0"/>
          <w:szCs w:val="21"/>
        </w:rPr>
        <w:t>月之前提交《</w:t>
      </w:r>
      <w:r>
        <w:rPr>
          <w:rFonts w:asciiTheme="minorEastAsia" w:hAnsiTheme="minorEastAsia" w:cstheme="minorEastAsia" w:hint="eastAsia"/>
          <w:kern w:val="0"/>
          <w:szCs w:val="21"/>
        </w:rPr>
        <w:t>宜昌市森林康养基地建设规范</w:t>
      </w:r>
      <w:r w:rsidR="0047654A">
        <w:rPr>
          <w:rFonts w:asciiTheme="minorEastAsia" w:hAnsiTheme="minorEastAsia" w:cstheme="minorEastAsia" w:hint="eastAsia"/>
          <w:kern w:val="0"/>
          <w:szCs w:val="21"/>
        </w:rPr>
        <w:t>》</w:t>
      </w:r>
      <w:r>
        <w:rPr>
          <w:rFonts w:asciiTheme="minorEastAsia" w:hAnsiTheme="minorEastAsia" w:cstheme="minorEastAsia" w:hint="eastAsia"/>
          <w:kern w:val="0"/>
          <w:szCs w:val="21"/>
        </w:rPr>
        <w:t>，规范应符合地方行业标准。</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3、协助采购方开展建设规范评审发布。</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4、提供宜昌</w:t>
      </w:r>
      <w:proofErr w:type="gramStart"/>
      <w:r>
        <w:rPr>
          <w:rFonts w:asciiTheme="minorEastAsia" w:hAnsiTheme="minorEastAsia" w:cstheme="minorEastAsia" w:hint="eastAsia"/>
          <w:kern w:val="0"/>
          <w:szCs w:val="21"/>
        </w:rPr>
        <w:t>森林康养产业</w:t>
      </w:r>
      <w:proofErr w:type="gramEnd"/>
      <w:r>
        <w:rPr>
          <w:rFonts w:asciiTheme="minorEastAsia" w:hAnsiTheme="minorEastAsia" w:cstheme="minorEastAsia" w:hint="eastAsia"/>
          <w:kern w:val="0"/>
          <w:szCs w:val="21"/>
        </w:rPr>
        <w:t>发展行业指导和后期技术支撑。</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四、服务期：建设规范编制期</w:t>
      </w:r>
      <w:r w:rsidR="00494097">
        <w:rPr>
          <w:rFonts w:asciiTheme="minorEastAsia" w:hAnsiTheme="minorEastAsia" w:cstheme="minorEastAsia" w:hint="eastAsia"/>
          <w:kern w:val="0"/>
          <w:szCs w:val="21"/>
        </w:rPr>
        <w:t>6</w:t>
      </w:r>
      <w:r>
        <w:rPr>
          <w:rFonts w:asciiTheme="minorEastAsia" w:hAnsiTheme="minorEastAsia" w:cstheme="minorEastAsia" w:hint="eastAsia"/>
          <w:kern w:val="0"/>
          <w:szCs w:val="21"/>
        </w:rPr>
        <w:t>0天；技术支撑1年。</w:t>
      </w:r>
    </w:p>
    <w:p w:rsidR="00940A4D" w:rsidRDefault="0047654A">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五、谈判供应商资格条件</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1、符合《中华人民共和国政府采购法》第二十二条规定的供应商。</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2、采购项目特殊要求：</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（1）供应商必须具有合法有效的统一社会信用证书（提供彩色复印件并加盖公章）</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（2）供应商应具有从事森林生态和森林保护科学研究、植物学研究、林业产业发展与环境影响评价等建设经验，并具有相应实验基地和实验平台（提供相关证明彩色复印件并加盖公章）</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（3）供应商应具有从事林业生态和产业研究的固定科研人员，其中高级技术人员不少于3人（提供相关证明彩色复印件并加盖公章）。</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六、谈判文件的获取</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1、谈判文件获取时间：2019年1月</w:t>
      </w:r>
      <w:r w:rsidR="00494097">
        <w:rPr>
          <w:rFonts w:asciiTheme="minorEastAsia" w:hAnsiTheme="minorEastAsia" w:cstheme="minorEastAsia" w:hint="eastAsia"/>
          <w:kern w:val="0"/>
          <w:szCs w:val="21"/>
        </w:rPr>
        <w:t>25</w:t>
      </w:r>
      <w:r>
        <w:rPr>
          <w:rFonts w:asciiTheme="minorEastAsia" w:hAnsiTheme="minorEastAsia" w:cstheme="minorEastAsia" w:hint="eastAsia"/>
          <w:kern w:val="0"/>
          <w:szCs w:val="21"/>
        </w:rPr>
        <w:t>日至</w:t>
      </w:r>
      <w:r w:rsidR="00494097">
        <w:rPr>
          <w:rFonts w:asciiTheme="minorEastAsia" w:hAnsiTheme="minorEastAsia" w:cstheme="minorEastAsia" w:hint="eastAsia"/>
          <w:kern w:val="0"/>
          <w:szCs w:val="21"/>
        </w:rPr>
        <w:t>30</w:t>
      </w:r>
      <w:r>
        <w:rPr>
          <w:rFonts w:asciiTheme="minorEastAsia" w:hAnsiTheme="minorEastAsia" w:cstheme="minorEastAsia" w:hint="eastAsia"/>
          <w:kern w:val="0"/>
          <w:szCs w:val="21"/>
        </w:rPr>
        <w:t>日下午14:00止</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2、谈判文件获取方式：直接在宜昌市林业局网站下载（http://lyj.yichang.gov.cn）</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lastRenderedPageBreak/>
        <w:t>3、资格预审：本项目实行谈判供应商资格预审，预审时间为2019年</w:t>
      </w:r>
      <w:r w:rsidR="008F1563">
        <w:rPr>
          <w:rFonts w:asciiTheme="minorEastAsia" w:hAnsiTheme="minorEastAsia" w:cstheme="minorEastAsia" w:hint="eastAsia"/>
          <w:kern w:val="0"/>
          <w:szCs w:val="21"/>
        </w:rPr>
        <w:t>1月</w:t>
      </w:r>
      <w:r w:rsidR="00494097">
        <w:rPr>
          <w:rFonts w:asciiTheme="minorEastAsia" w:hAnsiTheme="minorEastAsia" w:cstheme="minorEastAsia" w:hint="eastAsia"/>
          <w:kern w:val="0"/>
          <w:szCs w:val="21"/>
        </w:rPr>
        <w:t>30</w:t>
      </w:r>
      <w:r>
        <w:rPr>
          <w:rFonts w:asciiTheme="minorEastAsia" w:hAnsiTheme="minorEastAsia" w:cstheme="minorEastAsia" w:hint="eastAsia"/>
          <w:kern w:val="0"/>
          <w:szCs w:val="21"/>
        </w:rPr>
        <w:t>日下午14:00至15:00止，预审</w:t>
      </w:r>
      <w:proofErr w:type="gramStart"/>
      <w:r>
        <w:rPr>
          <w:rFonts w:asciiTheme="minorEastAsia" w:hAnsiTheme="minorEastAsia" w:cstheme="minorEastAsia" w:hint="eastAsia"/>
          <w:kern w:val="0"/>
          <w:szCs w:val="21"/>
        </w:rPr>
        <w:t>时供应</w:t>
      </w:r>
      <w:proofErr w:type="gramEnd"/>
      <w:r>
        <w:rPr>
          <w:rFonts w:asciiTheme="minorEastAsia" w:hAnsiTheme="minorEastAsia" w:cstheme="minorEastAsia" w:hint="eastAsia"/>
          <w:kern w:val="0"/>
          <w:szCs w:val="21"/>
        </w:rPr>
        <w:t>商应提供第五项资格条件中的相关证明材料。预审地点：宜昌三峡大老岭自然保护区管理局三楼</w:t>
      </w:r>
      <w:proofErr w:type="gramStart"/>
      <w:r>
        <w:rPr>
          <w:rFonts w:asciiTheme="minorEastAsia" w:hAnsiTheme="minorEastAsia" w:cstheme="minorEastAsia" w:hint="eastAsia"/>
          <w:kern w:val="0"/>
          <w:szCs w:val="21"/>
        </w:rPr>
        <w:t>森林康养产业</w:t>
      </w:r>
      <w:proofErr w:type="gramEnd"/>
      <w:r>
        <w:rPr>
          <w:rFonts w:asciiTheme="minorEastAsia" w:hAnsiTheme="minorEastAsia" w:cstheme="minorEastAsia" w:hint="eastAsia"/>
          <w:kern w:val="0"/>
          <w:szCs w:val="21"/>
        </w:rPr>
        <w:t>推进办(宜昌市西陵区</w:t>
      </w:r>
      <w:proofErr w:type="gramStart"/>
      <w:r>
        <w:rPr>
          <w:rFonts w:asciiTheme="minorEastAsia" w:hAnsiTheme="minorEastAsia" w:cstheme="minorEastAsia" w:hint="eastAsia"/>
          <w:kern w:val="0"/>
          <w:szCs w:val="21"/>
        </w:rPr>
        <w:t>湖堤街3号</w:t>
      </w:r>
      <w:proofErr w:type="gramEnd"/>
      <w:r>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七、谈判响应文件递交截止时间及地点</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1、截止时间：2019年</w:t>
      </w:r>
      <w:r w:rsidR="0047654A">
        <w:rPr>
          <w:rFonts w:asciiTheme="minorEastAsia" w:hAnsiTheme="minorEastAsia" w:cstheme="minorEastAsia" w:hint="eastAsia"/>
          <w:kern w:val="0"/>
          <w:szCs w:val="21"/>
        </w:rPr>
        <w:t>1月</w:t>
      </w:r>
      <w:r w:rsidR="00494097">
        <w:rPr>
          <w:rFonts w:asciiTheme="minorEastAsia" w:hAnsiTheme="minorEastAsia" w:cstheme="minorEastAsia" w:hint="eastAsia"/>
          <w:kern w:val="0"/>
          <w:szCs w:val="21"/>
        </w:rPr>
        <w:t>30</w:t>
      </w:r>
      <w:r>
        <w:rPr>
          <w:rFonts w:asciiTheme="minorEastAsia" w:hAnsiTheme="minorEastAsia" w:cstheme="minorEastAsia" w:hint="eastAsia"/>
          <w:kern w:val="0"/>
          <w:szCs w:val="21"/>
        </w:rPr>
        <w:t>日下午15:00止</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2、递交地点：宜昌三峡大老岭自然保护区管理局三楼会议室(宜昌市西陵区</w:t>
      </w:r>
      <w:proofErr w:type="gramStart"/>
      <w:r>
        <w:rPr>
          <w:rFonts w:asciiTheme="minorEastAsia" w:hAnsiTheme="minorEastAsia" w:cstheme="minorEastAsia" w:hint="eastAsia"/>
          <w:kern w:val="0"/>
          <w:szCs w:val="21"/>
        </w:rPr>
        <w:t>湖堤街3号</w:t>
      </w:r>
      <w:proofErr w:type="gramEnd"/>
      <w:r>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八</w:t>
      </w:r>
      <w:r w:rsidR="0047654A">
        <w:rPr>
          <w:rFonts w:asciiTheme="minorEastAsia" w:hAnsiTheme="minorEastAsia" w:cstheme="minorEastAsia" w:hint="eastAsia"/>
          <w:kern w:val="0"/>
          <w:szCs w:val="21"/>
        </w:rPr>
        <w:t>、</w:t>
      </w:r>
      <w:r>
        <w:rPr>
          <w:rFonts w:asciiTheme="minorEastAsia" w:hAnsiTheme="minorEastAsia" w:cstheme="minorEastAsia" w:hint="eastAsia"/>
          <w:kern w:val="0"/>
          <w:szCs w:val="21"/>
        </w:rPr>
        <w:t>谈判会</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本项目谈判响应文件递交截止时间即为谈判开始时间，谈判地点为宜昌三峡大老岭自然保护区管理局三楼会议室(宜昌市西陵区</w:t>
      </w:r>
      <w:proofErr w:type="gramStart"/>
      <w:r>
        <w:rPr>
          <w:rFonts w:asciiTheme="minorEastAsia" w:hAnsiTheme="minorEastAsia" w:cstheme="minorEastAsia" w:hint="eastAsia"/>
          <w:kern w:val="0"/>
          <w:szCs w:val="21"/>
        </w:rPr>
        <w:t>湖堤街3号</w:t>
      </w:r>
      <w:proofErr w:type="gramEnd"/>
      <w:r>
        <w:rPr>
          <w:rFonts w:asciiTheme="minorEastAsia" w:hAnsiTheme="minorEastAsia" w:cstheme="minorEastAsia" w:hint="eastAsia"/>
          <w:kern w:val="0"/>
          <w:szCs w:val="21"/>
        </w:rPr>
        <w:t>)。谈判供应商的法定代表人或委托代理人应按规定时间携带身份证明文件（法定代表人身份证明文件或法定代表人授权委托书）和第二代身份证原件准时参加并签到，否则视为自动弃权。</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九、信息发布：宜昌市林业局官网（http://lyj.yichang.gov.cn）</w:t>
      </w:r>
    </w:p>
    <w:p w:rsidR="00940A4D" w:rsidRDefault="00243C19">
      <w:pPr>
        <w:spacing w:line="560" w:lineRule="exact"/>
        <w:rPr>
          <w:rFonts w:asciiTheme="minorEastAsia" w:hAnsiTheme="minorEastAsia" w:cstheme="minorEastAsia"/>
          <w:kern w:val="0"/>
          <w:szCs w:val="21"/>
        </w:rPr>
      </w:pPr>
      <w:r>
        <w:rPr>
          <w:rFonts w:asciiTheme="minorEastAsia" w:hAnsiTheme="minorEastAsia" w:cstheme="minorEastAsia" w:hint="eastAsia"/>
          <w:kern w:val="0"/>
          <w:szCs w:val="21"/>
        </w:rPr>
        <w:t xml:space="preserve">    采购单位：宜昌三峡大老岭自然保护区管理局（森林公园管理处）</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地    址：宜昌市西陵区</w:t>
      </w:r>
      <w:proofErr w:type="gramStart"/>
      <w:r>
        <w:rPr>
          <w:rFonts w:asciiTheme="minorEastAsia" w:hAnsiTheme="minorEastAsia" w:cstheme="minorEastAsia" w:hint="eastAsia"/>
          <w:kern w:val="0"/>
          <w:szCs w:val="21"/>
        </w:rPr>
        <w:t>湖堤街3号</w:t>
      </w:r>
      <w:proofErr w:type="gramEnd"/>
      <w:r>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联系人：王成峰</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联系电话：18771815072，（0717）6220785</w:t>
      </w:r>
    </w:p>
    <w:p w:rsidR="00940A4D" w:rsidRDefault="00940A4D">
      <w:pPr>
        <w:rPr>
          <w:rFonts w:asciiTheme="minorEastAsia" w:hAnsiTheme="minorEastAsia" w:cstheme="minorEastAsia"/>
          <w:szCs w:val="21"/>
        </w:rPr>
      </w:pPr>
    </w:p>
    <w:p w:rsidR="00940A4D" w:rsidRDefault="00243C19">
      <w:pPr>
        <w:spacing w:line="360" w:lineRule="auto"/>
        <w:ind w:firstLineChars="200" w:firstLine="643"/>
        <w:jc w:val="center"/>
        <w:rPr>
          <w:rStyle w:val="1Char"/>
        </w:rPr>
      </w:pPr>
      <w:r>
        <w:rPr>
          <w:rStyle w:val="1Char"/>
        </w:rPr>
        <w:br w:type="page"/>
      </w:r>
      <w:bookmarkStart w:id="22" w:name="_Toc505686268"/>
      <w:r>
        <w:rPr>
          <w:rStyle w:val="1Char"/>
          <w:rFonts w:hint="eastAsia"/>
        </w:rPr>
        <w:lastRenderedPageBreak/>
        <w:t>第二章谈判须知</w:t>
      </w:r>
      <w:bookmarkStart w:id="23" w:name="_Toc109115535"/>
      <w:bookmarkStart w:id="24" w:name="_Toc326585951"/>
      <w:bookmarkEnd w:id="0"/>
      <w:bookmarkEnd w:id="1"/>
      <w:bookmarkEnd w:id="22"/>
    </w:p>
    <w:p w:rsidR="00940A4D" w:rsidRDefault="00243C19">
      <w:pPr>
        <w:pStyle w:val="2"/>
        <w:ind w:firstLine="482"/>
      </w:pPr>
      <w:bookmarkStart w:id="25" w:name="_Toc427933717"/>
      <w:bookmarkStart w:id="26" w:name="_Toc505686269"/>
      <w:bookmarkEnd w:id="16"/>
      <w:bookmarkEnd w:id="17"/>
      <w:bookmarkEnd w:id="18"/>
      <w:bookmarkEnd w:id="19"/>
      <w:bookmarkEnd w:id="20"/>
      <w:bookmarkEnd w:id="21"/>
      <w:r>
        <w:rPr>
          <w:rFonts w:hint="eastAsia"/>
        </w:rPr>
        <w:t>一、总则</w:t>
      </w:r>
      <w:bookmarkEnd w:id="25"/>
      <w:bookmarkEnd w:id="26"/>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 适用范围</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1.1本竞争性谈判文件适用于本公告中所述的服务类政府采购项目。</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 定义</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2.1“采购人”是指：宜昌三峡大老岭自然保护区管理局（森林公园管理处）。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2.2“谈判供应商”是指：符合</w:t>
      </w:r>
      <w:proofErr w:type="gramStart"/>
      <w:r>
        <w:rPr>
          <w:rFonts w:ascii="宋体" w:hAnsi="宋体" w:cs="宋体" w:hint="eastAsia"/>
          <w:kern w:val="0"/>
          <w:sz w:val="24"/>
        </w:rPr>
        <w:t>本谈判</w:t>
      </w:r>
      <w:proofErr w:type="gramEnd"/>
      <w:r>
        <w:rPr>
          <w:rFonts w:ascii="宋体" w:hAnsi="宋体" w:cs="宋体" w:hint="eastAsia"/>
          <w:kern w:val="0"/>
          <w:sz w:val="24"/>
        </w:rPr>
        <w:t>文件规定并参加本项目谈判的供应商。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2.3“执行机构”是指：宜昌三峡大老岭自然保护区管理局（森林公园管理处）。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2.4“成交供应商”是指：经谈判小组评审、推荐，采购人依法确定并授予合同的谈判供应商。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2.5“货物”是指：各种形态和种类的物品，包括原材料、设备、产品等。</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2.6“服务”是指：除货物和工程以外的其他采购对象。</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2.7“谈判响应文件”是指：谈判供应商根据本文件要求，编制包含报价、技术和服务等所有内容的文件。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3.谈判供应商必须具备的基本条件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3.1符合谈判文件“竞争性谈判邀请函”所规定的供应商资格要求，有能力提供本项目服务的供应商。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4. 谈判费用</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4.1谈判供应商应自行承担所有与编写和提交竞争性谈判响应文件有关的费用，不论谈判结果如何，采购人在任何情况下无义务和责任承担此类费用。</w:t>
      </w:r>
    </w:p>
    <w:p w:rsidR="00940A4D" w:rsidRDefault="00243C19">
      <w:pPr>
        <w:pStyle w:val="2"/>
        <w:ind w:firstLine="482"/>
      </w:pPr>
      <w:bookmarkStart w:id="27" w:name="_Toc505686270"/>
      <w:bookmarkStart w:id="28" w:name="_Toc427933718"/>
      <w:r>
        <w:rPr>
          <w:rFonts w:hint="eastAsia"/>
        </w:rPr>
        <w:t>二、竞争性谈判响应文件的编制</w:t>
      </w:r>
      <w:bookmarkEnd w:id="27"/>
      <w:bookmarkEnd w:id="28"/>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5.竞争性谈判响应文件编制基本要求</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5.2谈判供应商应认真阅读、并充分理解本文件的全部内容（包括所有的补充、修改内容），承诺并履行本文件中各项条款规定及要求。</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5.3竞争性谈判响应文件必须按本文件的全部内容，包括所有的补充通知及附件</w:t>
      </w:r>
      <w:r>
        <w:rPr>
          <w:rFonts w:ascii="宋体" w:hAnsi="宋体" w:cs="宋体" w:hint="eastAsia"/>
          <w:kern w:val="0"/>
          <w:sz w:val="24"/>
        </w:rPr>
        <w:lastRenderedPageBreak/>
        <w:t>进行编制。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5.4如因谈判供应商只填写和提供了本文件要求的部分内容和附件，而给评审造成困难，其可能导致的结果和责任由谈判供应商自行承担。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6.竞争性谈判响应文件的组成</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竞争性谈判响应文件应分为“商务文件”和“技术文件”两个部分组成。</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6.1商务文件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1、商务文件目录</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1）谈判响应函；（附件一）</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2）报价表；（附件二）</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3）谈判供应商资格证明文件：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承诺函（附件三）</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法定代表人资格证书；（附件四）</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法定代表人授权书；（附件五）</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有效的营业执照复印件（加盖公章）；</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4）谈判供应商认为需要提供的有关资料。</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6.2技术文件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1）按照行业技术规范要求完成宜昌地区</w:t>
      </w:r>
      <w:proofErr w:type="gramStart"/>
      <w:r>
        <w:rPr>
          <w:rFonts w:ascii="宋体" w:hAnsi="宋体" w:cs="宋体" w:hint="eastAsia"/>
          <w:kern w:val="0"/>
          <w:sz w:val="24"/>
        </w:rPr>
        <w:t>森林康养基地</w:t>
      </w:r>
      <w:proofErr w:type="gramEnd"/>
      <w:r>
        <w:rPr>
          <w:rFonts w:ascii="宋体" w:hAnsi="宋体" w:cs="宋体" w:hint="eastAsia"/>
          <w:kern w:val="0"/>
          <w:sz w:val="24"/>
        </w:rPr>
        <w:t>建设规范的编制（可不提供）；</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7.竞争性谈判响应文件的编制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7.1谈判供应商将编制完成的谈判响应文件采用A4规格纸张进行打印并装订，对未经装订的谈判响应文件可能发生的文件散落或缺损，由此产生的后果其责任由谈判供应商承担；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7.2谈判响应文件须加盖谈判供应商单位公章，并由法定代表人或经其正式授权的代表签字。如为授权代表签字，其《法定代表人授权书》应附在谈判响应文件中。否则视为无效谈判响应文件。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8.计量单位</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8.1除技术要求中另有规定外，本文件所要求使用的计量单位均应采用国家法定计量单位。</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9.谈判保证金</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9.1本项目不收取谈判保证金。</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10.谈判的有效期</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10.1谈判有效期为谈判之日起90个日历天。谈判供应</w:t>
      </w:r>
      <w:proofErr w:type="gramStart"/>
      <w:r>
        <w:rPr>
          <w:rFonts w:ascii="宋体" w:hAnsi="宋体" w:cs="宋体" w:hint="eastAsia"/>
          <w:kern w:val="0"/>
          <w:sz w:val="24"/>
        </w:rPr>
        <w:t>商谈判</w:t>
      </w:r>
      <w:proofErr w:type="gramEnd"/>
      <w:r>
        <w:rPr>
          <w:rFonts w:ascii="宋体" w:hAnsi="宋体" w:cs="宋体" w:hint="eastAsia"/>
          <w:kern w:val="0"/>
          <w:sz w:val="24"/>
        </w:rPr>
        <w:t>有效期不足的将被视为无效谈判。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10.2特殊情况下，在原谈判有效期截止之前，采购人可要求谈判供应商延长谈判有效期。这种要求与答复均应以书面形式提交。谈判供应商可拒绝采购人的这种要求，其谈判保证金将不会被没收，但其谈判在原谈判有效期期满后将不再有效。同意延长谈判有效期的谈判供应商将会被要求相应地延长其谈判保证金的有效期。在这种情况下，本须知第9（条）有关谈判保证金的退还和没收的规定将在延长了的有效期内继续有效。</w:t>
      </w:r>
      <w:bookmarkStart w:id="29" w:name="_Toc427933719"/>
    </w:p>
    <w:p w:rsidR="00940A4D" w:rsidRDefault="00243C19">
      <w:pPr>
        <w:pStyle w:val="2"/>
        <w:ind w:firstLine="482"/>
      </w:pPr>
      <w:bookmarkStart w:id="30" w:name="_Toc505686271"/>
      <w:r>
        <w:rPr>
          <w:rFonts w:hint="eastAsia"/>
        </w:rPr>
        <w:t>三、谈判报价要求</w:t>
      </w:r>
      <w:bookmarkStart w:id="31" w:name="_Toc427933720"/>
      <w:bookmarkEnd w:id="29"/>
      <w:bookmarkEnd w:id="30"/>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11.1谈判供应商所提供的技术服务以人民币报价。</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11.2谈判总报价应包括供应商为完成本项目所发生的一切费用。价格中应包含所有应缴纳的税费及其他附带服务的费用。供应商估算错误或漏项的风险一律由供应商承担。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11.3对于本文件中未列明，而谈判供应商认为必需的费用也需列入总报价。在合同实施时，采购人将不予支付成交供应商没有列入的项目费用，并认为此项目的费用已包括在总报价中。</w:t>
      </w:r>
    </w:p>
    <w:p w:rsidR="00940A4D" w:rsidRDefault="00243C19">
      <w:pPr>
        <w:autoSpaceDE w:val="0"/>
        <w:autoSpaceDN w:val="0"/>
        <w:adjustRightInd w:val="0"/>
        <w:spacing w:line="360" w:lineRule="auto"/>
        <w:ind w:firstLineChars="200" w:firstLine="480"/>
        <w:jc w:val="left"/>
        <w:rPr>
          <w:rFonts w:ascii="宋体" w:hAnsi="宋体" w:cs="宋体"/>
          <w:color w:val="009999"/>
          <w:kern w:val="0"/>
          <w:sz w:val="24"/>
        </w:rPr>
      </w:pPr>
      <w:r>
        <w:rPr>
          <w:rFonts w:ascii="宋体" w:hAnsi="宋体" w:cs="宋体" w:hint="eastAsia"/>
          <w:kern w:val="0"/>
          <w:sz w:val="24"/>
        </w:rPr>
        <w:t>11.4谈判供应商要详细填写“报价表”中的内容，由法人代表或授权代表签字确认，并加盖单位公章。</w:t>
      </w:r>
    </w:p>
    <w:p w:rsidR="00940A4D" w:rsidRDefault="00243C19">
      <w:pPr>
        <w:pStyle w:val="2"/>
        <w:ind w:firstLine="482"/>
      </w:pPr>
      <w:bookmarkStart w:id="32" w:name="_Toc505686272"/>
      <w:r>
        <w:rPr>
          <w:rFonts w:hint="eastAsia"/>
        </w:rPr>
        <w:t>四、竞争性谈判响应文件的份数、封装和递交</w:t>
      </w:r>
      <w:bookmarkEnd w:id="31"/>
      <w:bookmarkEnd w:id="32"/>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12.谈判响应文件的份数</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12.1谈判供应商应编制竞争性谈判响应文件正本一份，副本一份。若未按规定的方式编制和份数提交谈判响应文件的，后果自行承担。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13.谈判响应文件的密封、标记和装订</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13.1谈判响应文件的密封和标记。纸质谈判响应文件须密封，并注明采购项目名称、包号、谈判供应商名称，封口处加盖谈判供应商印章。如果未按要求密封和标记，采购人对误投或提前启封概不负责。</w:t>
      </w:r>
    </w:p>
    <w:p w:rsidR="00940A4D" w:rsidRDefault="00243C19">
      <w:pPr>
        <w:autoSpaceDE w:val="0"/>
        <w:autoSpaceDN w:val="0"/>
        <w:adjustRightInd w:val="0"/>
        <w:spacing w:line="360" w:lineRule="auto"/>
        <w:ind w:firstLineChars="200" w:firstLine="482"/>
        <w:jc w:val="left"/>
        <w:rPr>
          <w:rFonts w:ascii="宋体" w:hAnsi="宋体" w:cs="宋体"/>
          <w:b/>
          <w:kern w:val="0"/>
          <w:sz w:val="24"/>
        </w:rPr>
      </w:pPr>
      <w:r>
        <w:rPr>
          <w:rFonts w:ascii="宋体" w:hAnsi="宋体" w:cs="宋体" w:hint="eastAsia"/>
          <w:b/>
          <w:kern w:val="0"/>
          <w:sz w:val="24"/>
        </w:rPr>
        <w:t>13.2谈判响应文件应采用不可拆卸</w:t>
      </w:r>
      <w:proofErr w:type="gramStart"/>
      <w:r>
        <w:rPr>
          <w:rFonts w:ascii="宋体" w:hAnsi="宋体" w:cs="宋体" w:hint="eastAsia"/>
          <w:b/>
          <w:kern w:val="0"/>
          <w:sz w:val="24"/>
        </w:rPr>
        <w:t>的胶包方式</w:t>
      </w:r>
      <w:proofErr w:type="gramEnd"/>
      <w:r>
        <w:rPr>
          <w:rFonts w:ascii="宋体" w:hAnsi="宋体" w:cs="宋体" w:hint="eastAsia"/>
          <w:b/>
          <w:kern w:val="0"/>
          <w:sz w:val="24"/>
        </w:rPr>
        <w:t>装订。</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14.谈判响应文件的递交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14.1谈判供应商应在规定的谈判时间前递交纸质谈判响应文件。逾期送达的，或者未送达指定地点，以及未按指定方式送达的谈判响应文件，后果自行承担。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15.迟交的竞争性谈判响应文件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15.1采购人将拒绝并原封退回在其规定的递交竞争性谈判响应文件截止时间之后收到的任何竞争性谈判响应文件。</w:t>
      </w:r>
    </w:p>
    <w:p w:rsidR="00940A4D" w:rsidRDefault="00243C19">
      <w:pPr>
        <w:pStyle w:val="2"/>
        <w:ind w:firstLine="482"/>
      </w:pPr>
      <w:bookmarkStart w:id="33" w:name="_Toc427933721"/>
      <w:bookmarkStart w:id="34" w:name="_Toc505686273"/>
      <w:r>
        <w:rPr>
          <w:rFonts w:hint="eastAsia"/>
        </w:rPr>
        <w:t>五、谈判的步骤</w:t>
      </w:r>
      <w:bookmarkEnd w:id="33"/>
      <w:bookmarkEnd w:id="34"/>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16. 成立谈判小组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16.1谈判小组由采购人依法组建，总数为3人或以上的单数组成，其中专家的人数不少于谈判小组成员总数的三分之二。</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17. 谈判响应文件的审核</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 xml:space="preserve">17.1谈判小组对谈判供应商递交的竞争性谈判响应文件进行资格和符合性检查，以确定其谈判供应商是否具备参加竞争性谈判采购的资格。 </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17.2谈判小组具体审查谈判供应商是否具备有效履行合同义务的能力和条件，符合下列全部要求的谈判供应商才可能通过资格审查：</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（1）供应商必须具有合法有效的统一社会信用证书（提供彩色复印件并加盖公章）。</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（2）供应商应具有从事森林生态和森林保护科学研究、植物学研究、林业产业发展与环境影响评价等建设经验，并具有相应实验基地和实验平台（提供相关证明彩色复印件并加盖公章）。</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（3）供应商应具有从事林业生态和产业研究的固定科研人员，其中高级技术人员不少于3人（提供相关证明彩色复印件并加盖公章）。</w:t>
      </w:r>
    </w:p>
    <w:p w:rsidR="00940A4D" w:rsidRDefault="00243C19">
      <w:pPr>
        <w:spacing w:line="360" w:lineRule="auto"/>
        <w:ind w:firstLineChars="200" w:firstLine="482"/>
        <w:rPr>
          <w:rFonts w:ascii="宋体" w:hAnsi="宋体" w:cs="宋体"/>
          <w:b/>
          <w:sz w:val="24"/>
        </w:rPr>
      </w:pPr>
      <w:r>
        <w:rPr>
          <w:rFonts w:ascii="宋体" w:hAnsi="宋体" w:cs="宋体" w:hint="eastAsia"/>
          <w:b/>
          <w:sz w:val="24"/>
        </w:rPr>
        <w:t>供应商在制作响应文件时，响应文件正本按上述要求提供相关证件的彩色复印件并加盖单位公章，否则评标委员会和采购人将不予采信。</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17.3竞争性谈判响应文件凡具有下列情形之一者，均视为没有响应谈判文件要求的无效文件：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（1）未按照谈判文件规定要求编制、密封、装订、签署、盖章的；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（2）不满足“第三章采购项目概况及要求”的；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（3）不符合法律、法规和谈判文件中规定的其他实质性要求的。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17.4竞争性谈判响应文件被确认为无效文件后，该谈判供应商即失去参加本次竞争性谈判采购的资格。</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 谈判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18.1谈判小组按已确定的谈判顺序，与单一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18.2谈判过程中，若需修正谈判文件或优化采购方案，采购人将通知所有谈判供应商，并给所有谈判供应商提供较充分的修正时间。谈判供应商根据谈判文件修改，对原响应文件进行修正。修正文件与响应文件同具法律效力。文件修正后，按照规定的时间继续进行谈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18.4谈判小组按谈判情况和最后报价情况综合评价比较，推荐成交候选供应商名单，形成谈判报告。</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18.5谈判供应商的报价均超过了采购预算，采购人不能支付的，谈判活动终止。</w:t>
      </w:r>
    </w:p>
    <w:p w:rsidR="00940A4D" w:rsidRDefault="00243C19">
      <w:pPr>
        <w:pStyle w:val="2"/>
        <w:ind w:firstLine="482"/>
      </w:pPr>
      <w:bookmarkStart w:id="35" w:name="_Toc505686274"/>
      <w:bookmarkStart w:id="36" w:name="_Toc427933722"/>
      <w:r>
        <w:rPr>
          <w:rFonts w:hint="eastAsia"/>
        </w:rPr>
        <w:t>六、确定成交供应商</w:t>
      </w:r>
      <w:bookmarkEnd w:id="35"/>
      <w:bookmarkEnd w:id="36"/>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19.1谈判小组根据符合采购需求、质量和服务均能满足竞争性谈判文件实质性响应要求且报价最低的原则推荐成交候选供应商。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19.2最低报价不是成交的唯一标准。但是，在符合采购需求、质量和服务均能满足竞争性谈判文件实质性响应要求的情况下，报价是确定成交的关键因素。</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19.3谈判小组向采购人推荐3名成交候选供应商。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19.4采购人收到谈判小组推荐的成交候选供应商名单后3个工作日内，根据符合采购需求、质量和服务均能满足竞争性谈判文件实质性响应要求且报价最低的原则确定成交供应商，并出具书面确认函。</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19.5成交供应商确定后，采购人将向成交供应商发出《成交通知书》。《成交通知书》是合同的组成部分，对成交供应商和采购人具有同等法律效力。</w:t>
      </w:r>
    </w:p>
    <w:p w:rsidR="00940A4D" w:rsidRDefault="00243C19">
      <w:pPr>
        <w:pStyle w:val="2"/>
        <w:ind w:firstLine="482"/>
      </w:pPr>
      <w:bookmarkStart w:id="37" w:name="_Toc505686275"/>
      <w:bookmarkStart w:id="38" w:name="_Toc427933723"/>
      <w:r>
        <w:rPr>
          <w:rFonts w:hint="eastAsia"/>
        </w:rPr>
        <w:t>七、签订合同</w:t>
      </w:r>
      <w:bookmarkEnd w:id="37"/>
      <w:bookmarkEnd w:id="38"/>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20.1成交供应商在收到《成交通知书》后，按规定与采购人签订供货服务合同。</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20.3成交供应商不得向他人转让成交项目，如果成交供应商向他人转让成交项目</w:t>
      </w:r>
      <w:r>
        <w:rPr>
          <w:rFonts w:ascii="宋体" w:hAnsi="宋体" w:cs="宋体" w:hint="eastAsia"/>
          <w:kern w:val="0"/>
          <w:sz w:val="24"/>
        </w:rPr>
        <w:lastRenderedPageBreak/>
        <w:t>或在履行合同时发生违约行为，采购人将视情节轻重给予处罚。</w:t>
      </w:r>
    </w:p>
    <w:p w:rsidR="00940A4D" w:rsidRDefault="00243C19">
      <w:pPr>
        <w:pStyle w:val="2"/>
        <w:ind w:firstLine="482"/>
      </w:pPr>
      <w:bookmarkStart w:id="39" w:name="_Toc427933724"/>
      <w:bookmarkStart w:id="40" w:name="_Toc505686276"/>
      <w:r>
        <w:rPr>
          <w:rFonts w:hint="eastAsia"/>
        </w:rPr>
        <w:t>八、适用法律</w:t>
      </w:r>
      <w:bookmarkEnd w:id="39"/>
      <w:bookmarkEnd w:id="40"/>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23.采购当事人的一切活动均适用于《中华人民共和国政府采购法》及相关规定。</w:t>
      </w:r>
    </w:p>
    <w:p w:rsidR="00940A4D" w:rsidRDefault="00243C19">
      <w:pPr>
        <w:pStyle w:val="1"/>
      </w:pPr>
      <w:bookmarkStart w:id="41" w:name="_Toc427933725"/>
      <w:bookmarkStart w:id="42" w:name="_Toc3208"/>
      <w:bookmarkStart w:id="43" w:name="_Toc12908"/>
      <w:bookmarkStart w:id="44" w:name="_Toc7425"/>
      <w:bookmarkStart w:id="45" w:name="_Toc29991"/>
      <w:bookmarkStart w:id="46" w:name="_Toc27990"/>
      <w:bookmarkStart w:id="47" w:name="_Toc18629"/>
      <w:bookmarkStart w:id="48" w:name="_Toc30562"/>
      <w:bookmarkStart w:id="49" w:name="_Toc17128"/>
      <w:bookmarkStart w:id="50" w:name="_Toc10071"/>
      <w:bookmarkStart w:id="51" w:name="_Toc30954"/>
      <w:bookmarkStart w:id="52" w:name="_Toc8410"/>
      <w:bookmarkStart w:id="53" w:name="_Toc16083"/>
      <w:bookmarkStart w:id="54" w:name="_Toc505686277"/>
      <w:r>
        <w:br w:type="page"/>
      </w:r>
      <w:r>
        <w:rPr>
          <w:rFonts w:hint="eastAsia"/>
        </w:rPr>
        <w:lastRenderedPageBreak/>
        <w:t>第三章采购项目概况及要求</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40A4D" w:rsidRDefault="00243C19">
      <w:pPr>
        <w:spacing w:line="360" w:lineRule="auto"/>
        <w:ind w:firstLineChars="200" w:firstLine="482"/>
        <w:rPr>
          <w:rFonts w:ascii="宋体" w:hAnsi="宋体"/>
          <w:b/>
          <w:bCs/>
          <w:sz w:val="24"/>
        </w:rPr>
      </w:pPr>
      <w:r>
        <w:rPr>
          <w:rFonts w:ascii="宋体" w:hAnsi="宋体" w:hint="eastAsia"/>
          <w:b/>
          <w:bCs/>
          <w:sz w:val="24"/>
        </w:rPr>
        <w:t>一、本项目采购内容</w:t>
      </w:r>
    </w:p>
    <w:p w:rsidR="00940A4D" w:rsidRDefault="00243C19">
      <w:pPr>
        <w:spacing w:line="360" w:lineRule="auto"/>
        <w:ind w:firstLineChars="200" w:firstLine="480"/>
        <w:rPr>
          <w:rFonts w:ascii="宋体" w:hAnsi="宋体"/>
          <w:sz w:val="24"/>
        </w:rPr>
      </w:pPr>
      <w:r>
        <w:rPr>
          <w:rFonts w:ascii="宋体" w:hAnsi="宋体" w:hint="eastAsia"/>
          <w:sz w:val="24"/>
        </w:rPr>
        <w:t>1、采购内容：宜昌市</w:t>
      </w:r>
      <w:proofErr w:type="gramStart"/>
      <w:r>
        <w:rPr>
          <w:rFonts w:ascii="宋体" w:hAnsi="宋体" w:hint="eastAsia"/>
          <w:sz w:val="24"/>
        </w:rPr>
        <w:t>森林康养基地</w:t>
      </w:r>
      <w:proofErr w:type="gramEnd"/>
      <w:r>
        <w:rPr>
          <w:rFonts w:ascii="宋体" w:hAnsi="宋体" w:hint="eastAsia"/>
          <w:sz w:val="24"/>
        </w:rPr>
        <w:t>建设规范编制及产业技术支撑。</w:t>
      </w:r>
    </w:p>
    <w:p w:rsidR="00940A4D" w:rsidRDefault="00243C19">
      <w:pPr>
        <w:spacing w:line="360" w:lineRule="auto"/>
        <w:ind w:firstLineChars="200" w:firstLine="480"/>
        <w:rPr>
          <w:rFonts w:ascii="宋体" w:hAnsi="宋体"/>
          <w:sz w:val="24"/>
        </w:rPr>
      </w:pPr>
      <w:r>
        <w:rPr>
          <w:rFonts w:ascii="宋体" w:hAnsi="宋体" w:hint="eastAsia"/>
          <w:sz w:val="24"/>
        </w:rPr>
        <w:t>2、本项目采购预算价：人民币12万元，供应商报价不得超过该预算价。</w:t>
      </w:r>
      <w:bookmarkStart w:id="55" w:name="_Toc109115551"/>
      <w:bookmarkEnd w:id="23"/>
      <w:bookmarkEnd w:id="24"/>
    </w:p>
    <w:p w:rsidR="00940A4D" w:rsidRDefault="00243C19">
      <w:pPr>
        <w:spacing w:line="360" w:lineRule="auto"/>
        <w:ind w:firstLineChars="200" w:firstLine="480"/>
        <w:rPr>
          <w:rFonts w:ascii="宋体" w:hAnsi="宋体"/>
          <w:sz w:val="24"/>
        </w:rPr>
      </w:pPr>
      <w:bookmarkStart w:id="56" w:name="_Toc427933726"/>
      <w:r>
        <w:rPr>
          <w:rFonts w:ascii="宋体" w:hAnsi="宋体" w:hint="eastAsia"/>
          <w:sz w:val="24"/>
        </w:rPr>
        <w:t>3、服务期：建设规范编制，</w:t>
      </w:r>
      <w:r w:rsidR="00494097">
        <w:rPr>
          <w:rFonts w:ascii="宋体" w:hAnsi="宋体" w:hint="eastAsia"/>
          <w:sz w:val="24"/>
        </w:rPr>
        <w:t>6</w:t>
      </w:r>
      <w:r>
        <w:rPr>
          <w:rFonts w:ascii="宋体" w:hAnsi="宋体" w:hint="eastAsia"/>
          <w:sz w:val="24"/>
        </w:rPr>
        <w:t>0天，从2019年</w:t>
      </w:r>
      <w:r w:rsidR="00494097">
        <w:rPr>
          <w:rFonts w:ascii="宋体" w:hAnsi="宋体" w:hint="eastAsia"/>
          <w:sz w:val="24"/>
        </w:rPr>
        <w:t>2</w:t>
      </w:r>
      <w:r>
        <w:rPr>
          <w:rFonts w:ascii="宋体" w:hAnsi="宋体" w:hint="eastAsia"/>
          <w:sz w:val="24"/>
        </w:rPr>
        <w:t>月</w:t>
      </w:r>
      <w:r w:rsidR="00494097">
        <w:rPr>
          <w:rFonts w:ascii="宋体" w:hAnsi="宋体" w:hint="eastAsia"/>
          <w:sz w:val="24"/>
        </w:rPr>
        <w:t>14</w:t>
      </w:r>
      <w:r>
        <w:rPr>
          <w:rFonts w:ascii="宋体" w:hAnsi="宋体" w:hint="eastAsia"/>
          <w:sz w:val="24"/>
        </w:rPr>
        <w:t>日至2019年</w:t>
      </w:r>
      <w:r w:rsidR="00494097">
        <w:rPr>
          <w:rFonts w:ascii="宋体" w:hAnsi="宋体" w:hint="eastAsia"/>
          <w:sz w:val="24"/>
        </w:rPr>
        <w:t>4</w:t>
      </w:r>
      <w:r>
        <w:rPr>
          <w:rFonts w:ascii="宋体" w:hAnsi="宋体" w:hint="eastAsia"/>
          <w:sz w:val="24"/>
        </w:rPr>
        <w:t>月</w:t>
      </w:r>
      <w:r w:rsidR="00494097">
        <w:rPr>
          <w:rFonts w:ascii="宋体" w:hAnsi="宋体" w:hint="eastAsia"/>
          <w:sz w:val="24"/>
        </w:rPr>
        <w:t>14</w:t>
      </w:r>
      <w:r>
        <w:rPr>
          <w:rFonts w:ascii="宋体" w:hAnsi="宋体" w:hint="eastAsia"/>
          <w:sz w:val="24"/>
        </w:rPr>
        <w:t>日；技术支撑，1年，从2019年</w:t>
      </w:r>
      <w:r w:rsidR="00494097">
        <w:rPr>
          <w:rFonts w:ascii="宋体" w:hAnsi="宋体" w:hint="eastAsia"/>
          <w:sz w:val="24"/>
        </w:rPr>
        <w:t>2</w:t>
      </w:r>
      <w:r>
        <w:rPr>
          <w:rFonts w:ascii="宋体" w:hAnsi="宋体" w:hint="eastAsia"/>
          <w:sz w:val="24"/>
        </w:rPr>
        <w:t>月</w:t>
      </w:r>
      <w:r w:rsidR="00494097">
        <w:rPr>
          <w:rFonts w:ascii="宋体" w:hAnsi="宋体" w:hint="eastAsia"/>
          <w:sz w:val="24"/>
        </w:rPr>
        <w:t>14</w:t>
      </w:r>
      <w:r>
        <w:rPr>
          <w:rFonts w:ascii="宋体" w:hAnsi="宋体" w:hint="eastAsia"/>
          <w:sz w:val="24"/>
        </w:rPr>
        <w:t>日至12月31日。</w:t>
      </w:r>
    </w:p>
    <w:p w:rsidR="00940A4D" w:rsidRDefault="00243C19">
      <w:pPr>
        <w:spacing w:line="360" w:lineRule="auto"/>
        <w:ind w:firstLineChars="200" w:firstLine="482"/>
        <w:rPr>
          <w:rFonts w:ascii="宋体" w:hAnsi="宋体"/>
          <w:b/>
          <w:bCs/>
          <w:sz w:val="24"/>
        </w:rPr>
      </w:pPr>
      <w:r>
        <w:rPr>
          <w:rFonts w:ascii="宋体" w:hAnsi="宋体" w:hint="eastAsia"/>
          <w:b/>
          <w:bCs/>
          <w:sz w:val="24"/>
        </w:rPr>
        <w:t>二、其他要求</w:t>
      </w:r>
    </w:p>
    <w:p w:rsidR="00940A4D" w:rsidRDefault="00243C19">
      <w:pPr>
        <w:spacing w:line="360" w:lineRule="auto"/>
        <w:ind w:firstLineChars="200" w:firstLine="480"/>
        <w:rPr>
          <w:rFonts w:ascii="宋体" w:hAnsi="宋体"/>
          <w:sz w:val="24"/>
        </w:rPr>
      </w:pPr>
      <w:r>
        <w:rPr>
          <w:rFonts w:ascii="宋体" w:hAnsi="宋体" w:hint="eastAsia"/>
          <w:sz w:val="24"/>
        </w:rPr>
        <w:t>采购人负责验收，根据合同书及供应方提交的通过专家评审的正式文本出具验收单，作为资金支付依据。</w:t>
      </w:r>
    </w:p>
    <w:p w:rsidR="00940A4D" w:rsidRDefault="00243C19">
      <w:pPr>
        <w:spacing w:line="360" w:lineRule="auto"/>
        <w:ind w:firstLineChars="200" w:firstLine="482"/>
        <w:rPr>
          <w:rFonts w:ascii="宋体" w:hAnsi="宋体"/>
          <w:b/>
          <w:bCs/>
          <w:sz w:val="24"/>
        </w:rPr>
      </w:pPr>
      <w:r>
        <w:rPr>
          <w:rFonts w:ascii="宋体" w:hAnsi="宋体" w:hint="eastAsia"/>
          <w:b/>
          <w:bCs/>
          <w:sz w:val="24"/>
        </w:rPr>
        <w:t>三、付款方式</w:t>
      </w:r>
    </w:p>
    <w:p w:rsidR="00940A4D" w:rsidRDefault="00243C19">
      <w:pPr>
        <w:adjustRightInd w:val="0"/>
        <w:snapToGrid w:val="0"/>
        <w:spacing w:line="360" w:lineRule="auto"/>
        <w:ind w:firstLineChars="200" w:firstLine="480"/>
        <w:rPr>
          <w:rFonts w:ascii="宋体" w:hAnsi="宋体"/>
          <w:sz w:val="24"/>
        </w:rPr>
      </w:pPr>
      <w:r>
        <w:rPr>
          <w:rFonts w:ascii="宋体" w:hAnsi="宋体" w:hint="eastAsia"/>
          <w:sz w:val="24"/>
        </w:rPr>
        <w:t>合同签订生效后，供应商及时组织服务，经验收合格后，供应商提交完整资料后采购人在15个工作日内付清相应货款。</w:t>
      </w:r>
    </w:p>
    <w:p w:rsidR="00940A4D" w:rsidRDefault="00243C19">
      <w:pPr>
        <w:pStyle w:val="1"/>
      </w:pPr>
      <w:r>
        <w:rPr>
          <w:rFonts w:ascii="宋体" w:hAnsi="宋体"/>
          <w:color w:val="C00000"/>
          <w:sz w:val="24"/>
        </w:rPr>
        <w:br w:type="page"/>
      </w:r>
      <w:bookmarkStart w:id="57" w:name="_Toc495582519"/>
      <w:bookmarkStart w:id="58" w:name="_Toc504736565"/>
      <w:bookmarkStart w:id="59" w:name="_Toc459223866"/>
      <w:bookmarkStart w:id="60" w:name="_Toc459226642"/>
      <w:bookmarkStart w:id="61" w:name="_Toc459227392"/>
      <w:bookmarkStart w:id="62" w:name="_Toc459227625"/>
      <w:bookmarkStart w:id="63" w:name="_Toc459297232"/>
      <w:bookmarkStart w:id="64" w:name="_Toc505686278"/>
      <w:r>
        <w:rPr>
          <w:rFonts w:hint="eastAsia"/>
        </w:rPr>
        <w:lastRenderedPageBreak/>
        <w:t>第四章合同格式及合同条款</w:t>
      </w:r>
      <w:bookmarkEnd w:id="57"/>
      <w:bookmarkEnd w:id="58"/>
      <w:bookmarkEnd w:id="59"/>
      <w:bookmarkEnd w:id="60"/>
      <w:bookmarkEnd w:id="61"/>
      <w:bookmarkEnd w:id="62"/>
      <w:bookmarkEnd w:id="63"/>
      <w:bookmarkEnd w:id="64"/>
    </w:p>
    <w:p w:rsidR="00940A4D" w:rsidRDefault="00940A4D">
      <w:pPr>
        <w:ind w:firstLine="404"/>
        <w:rPr>
          <w:rFonts w:ascii="宋体" w:hAnsi="宋体"/>
          <w:sz w:val="24"/>
          <w:highlight w:val="red"/>
        </w:rPr>
      </w:pPr>
    </w:p>
    <w:p w:rsidR="00940A4D" w:rsidRDefault="00243C19">
      <w:pPr>
        <w:widowControl/>
        <w:shd w:val="clear" w:color="auto" w:fill="FFFFFF"/>
        <w:spacing w:line="520" w:lineRule="exact"/>
        <w:jc w:val="center"/>
        <w:rPr>
          <w:rFonts w:ascii="宋体" w:hAnsi="宋体" w:cs="宋体"/>
          <w:b/>
          <w:kern w:val="0"/>
          <w:sz w:val="36"/>
          <w:szCs w:val="36"/>
        </w:rPr>
      </w:pPr>
      <w:r>
        <w:rPr>
          <w:rFonts w:ascii="宋体" w:hAnsi="宋体" w:cs="宋体" w:hint="eastAsia"/>
          <w:b/>
          <w:kern w:val="0"/>
          <w:sz w:val="36"/>
          <w:szCs w:val="36"/>
        </w:rPr>
        <w:t>宜昌市</w:t>
      </w:r>
      <w:proofErr w:type="gramStart"/>
      <w:r>
        <w:rPr>
          <w:rFonts w:ascii="宋体" w:hAnsi="宋体" w:cs="宋体" w:hint="eastAsia"/>
          <w:b/>
          <w:kern w:val="0"/>
          <w:sz w:val="36"/>
          <w:szCs w:val="36"/>
        </w:rPr>
        <w:t>森林康养基地</w:t>
      </w:r>
      <w:proofErr w:type="gramEnd"/>
      <w:r>
        <w:rPr>
          <w:rFonts w:ascii="宋体" w:hAnsi="宋体" w:cs="宋体" w:hint="eastAsia"/>
          <w:b/>
          <w:kern w:val="0"/>
          <w:sz w:val="36"/>
          <w:szCs w:val="36"/>
        </w:rPr>
        <w:t>建设规范编制及产业技术支撑</w:t>
      </w:r>
    </w:p>
    <w:p w:rsidR="00940A4D" w:rsidRDefault="00243C19">
      <w:pPr>
        <w:widowControl/>
        <w:shd w:val="clear" w:color="auto" w:fill="FFFFFF"/>
        <w:spacing w:line="520" w:lineRule="exact"/>
        <w:jc w:val="center"/>
        <w:rPr>
          <w:rFonts w:ascii="宋体" w:hAnsi="宋体" w:cs="宋体"/>
          <w:b/>
          <w:kern w:val="0"/>
          <w:sz w:val="36"/>
          <w:szCs w:val="36"/>
        </w:rPr>
      </w:pPr>
      <w:r>
        <w:rPr>
          <w:rFonts w:ascii="宋体" w:hAnsi="宋体" w:cs="宋体" w:hint="eastAsia"/>
          <w:b/>
          <w:kern w:val="0"/>
          <w:sz w:val="36"/>
          <w:szCs w:val="36"/>
        </w:rPr>
        <w:t>技术服务合同书</w:t>
      </w:r>
    </w:p>
    <w:p w:rsidR="00940A4D" w:rsidRDefault="00940A4D">
      <w:pPr>
        <w:widowControl/>
        <w:shd w:val="clear" w:color="auto" w:fill="FFFFFF"/>
        <w:spacing w:line="520" w:lineRule="exact"/>
        <w:jc w:val="left"/>
        <w:rPr>
          <w:rFonts w:ascii="宋体" w:hAnsi="宋体" w:cs="宋体"/>
          <w:spacing w:val="3"/>
          <w:kern w:val="0"/>
          <w:sz w:val="24"/>
        </w:rPr>
      </w:pPr>
    </w:p>
    <w:p w:rsidR="00940A4D" w:rsidRDefault="00243C19">
      <w:pPr>
        <w:spacing w:line="540" w:lineRule="exact"/>
        <w:rPr>
          <w:rFonts w:ascii="宋体" w:hAnsi="宋体" w:cs="宋体"/>
          <w:spacing w:val="3"/>
          <w:kern w:val="0"/>
          <w:sz w:val="24"/>
          <w:u w:val="single"/>
        </w:rPr>
      </w:pPr>
      <w:r>
        <w:rPr>
          <w:rFonts w:ascii="宋体" w:hAnsi="宋体" w:cs="宋体" w:hint="eastAsia"/>
          <w:spacing w:val="3"/>
          <w:kern w:val="0"/>
          <w:sz w:val="24"/>
        </w:rPr>
        <w:t>甲方：</w:t>
      </w:r>
      <w:r>
        <w:rPr>
          <w:rFonts w:ascii="宋体" w:hAnsi="宋体" w:cs="宋体" w:hint="eastAsia"/>
          <w:spacing w:val="3"/>
          <w:kern w:val="0"/>
          <w:sz w:val="24"/>
          <w:u w:val="single"/>
        </w:rPr>
        <w:t>宜昌市大老岭国家森林公园管理处（宜昌市</w:t>
      </w:r>
      <w:proofErr w:type="gramStart"/>
      <w:r>
        <w:rPr>
          <w:rFonts w:ascii="宋体" w:hAnsi="宋体" w:cs="宋体" w:hint="eastAsia"/>
          <w:spacing w:val="3"/>
          <w:kern w:val="0"/>
          <w:sz w:val="24"/>
          <w:u w:val="single"/>
        </w:rPr>
        <w:t>森林康养产业</w:t>
      </w:r>
      <w:proofErr w:type="gramEnd"/>
      <w:r>
        <w:rPr>
          <w:rFonts w:ascii="宋体" w:hAnsi="宋体" w:cs="宋体" w:hint="eastAsia"/>
          <w:spacing w:val="3"/>
          <w:kern w:val="0"/>
          <w:sz w:val="24"/>
          <w:u w:val="single"/>
        </w:rPr>
        <w:t>推进办公室）</w:t>
      </w:r>
    </w:p>
    <w:p w:rsidR="00940A4D" w:rsidRDefault="00243C19">
      <w:pPr>
        <w:widowControl/>
        <w:shd w:val="clear" w:color="auto" w:fill="FFFFFF"/>
        <w:spacing w:line="480" w:lineRule="exact"/>
        <w:jc w:val="left"/>
        <w:rPr>
          <w:rFonts w:ascii="宋体" w:hAnsi="宋体" w:cs="宋体"/>
          <w:spacing w:val="3"/>
          <w:kern w:val="0"/>
          <w:sz w:val="24"/>
          <w:u w:val="single"/>
        </w:rPr>
      </w:pPr>
      <w:r>
        <w:rPr>
          <w:rFonts w:ascii="宋体" w:hAnsi="宋体" w:cs="宋体" w:hint="eastAsia"/>
          <w:spacing w:val="3"/>
          <w:kern w:val="0"/>
          <w:sz w:val="24"/>
        </w:rPr>
        <w:t>乙方：</w:t>
      </w:r>
    </w:p>
    <w:p w:rsidR="00940A4D" w:rsidRDefault="00243C19">
      <w:pPr>
        <w:widowControl/>
        <w:shd w:val="clear" w:color="auto" w:fill="FFFFFF"/>
        <w:spacing w:line="480" w:lineRule="exact"/>
        <w:ind w:firstLineChars="200" w:firstLine="492"/>
        <w:jc w:val="left"/>
        <w:rPr>
          <w:rFonts w:ascii="宋体" w:hAnsi="宋体" w:cs="宋体"/>
          <w:spacing w:val="13"/>
          <w:kern w:val="0"/>
          <w:sz w:val="24"/>
        </w:rPr>
      </w:pPr>
      <w:r>
        <w:rPr>
          <w:rFonts w:ascii="宋体" w:hAnsi="宋体" w:cs="宋体" w:hint="eastAsia"/>
          <w:spacing w:val="3"/>
          <w:kern w:val="0"/>
          <w:sz w:val="24"/>
        </w:rPr>
        <w:t>为扎实抓好我市</w:t>
      </w:r>
      <w:proofErr w:type="gramStart"/>
      <w:r>
        <w:rPr>
          <w:rFonts w:ascii="宋体" w:hAnsi="宋体" w:cs="宋体" w:hint="eastAsia"/>
          <w:spacing w:val="3"/>
          <w:kern w:val="0"/>
          <w:sz w:val="24"/>
        </w:rPr>
        <w:t>森林康养产业</w:t>
      </w:r>
      <w:proofErr w:type="gramEnd"/>
      <w:r>
        <w:rPr>
          <w:rFonts w:ascii="宋体" w:hAnsi="宋体" w:cs="宋体" w:hint="eastAsia"/>
          <w:spacing w:val="3"/>
          <w:kern w:val="0"/>
          <w:sz w:val="24"/>
        </w:rPr>
        <w:t>推进工作，促进林业产业健康</w:t>
      </w:r>
      <w:r>
        <w:rPr>
          <w:rFonts w:ascii="宋体" w:hAnsi="宋体" w:cs="宋体" w:hint="eastAsia"/>
          <w:spacing w:val="2"/>
          <w:kern w:val="0"/>
          <w:sz w:val="24"/>
        </w:rPr>
        <w:t>发展，增加农民收入，现决定聘用乙方履行</w:t>
      </w:r>
      <w:r>
        <w:rPr>
          <w:rFonts w:ascii="宋体" w:hAnsi="宋体" w:hint="eastAsia"/>
          <w:sz w:val="24"/>
        </w:rPr>
        <w:t>宜昌市</w:t>
      </w:r>
      <w:proofErr w:type="gramStart"/>
      <w:r>
        <w:rPr>
          <w:rFonts w:ascii="宋体" w:hAnsi="宋体" w:hint="eastAsia"/>
          <w:sz w:val="24"/>
        </w:rPr>
        <w:t>森林康养基地</w:t>
      </w:r>
      <w:proofErr w:type="gramEnd"/>
      <w:r>
        <w:rPr>
          <w:rFonts w:ascii="宋体" w:hAnsi="宋体" w:hint="eastAsia"/>
          <w:sz w:val="24"/>
        </w:rPr>
        <w:t>建设规范编制及产业技术支撑</w:t>
      </w:r>
      <w:r>
        <w:rPr>
          <w:rFonts w:ascii="宋体" w:hAnsi="宋体" w:cs="宋体" w:hint="eastAsia"/>
          <w:spacing w:val="2"/>
          <w:kern w:val="0"/>
          <w:sz w:val="24"/>
        </w:rPr>
        <w:t>技术服务事务。双方本着自愿、平等、互惠的原则，签订本合同书</w:t>
      </w:r>
      <w:r>
        <w:rPr>
          <w:rFonts w:ascii="宋体" w:hAnsi="宋体" w:cs="宋体" w:hint="eastAsia"/>
          <w:spacing w:val="13"/>
          <w:kern w:val="0"/>
          <w:sz w:val="24"/>
        </w:rPr>
        <w:t>。</w:t>
      </w:r>
    </w:p>
    <w:p w:rsidR="00940A4D" w:rsidRDefault="00243C19">
      <w:pPr>
        <w:widowControl/>
        <w:shd w:val="clear" w:color="auto" w:fill="FFFFFF"/>
        <w:spacing w:line="480" w:lineRule="exact"/>
        <w:ind w:firstLineChars="200" w:firstLine="532"/>
        <w:jc w:val="left"/>
        <w:rPr>
          <w:rFonts w:ascii="宋体" w:hAnsi="宋体" w:cs="宋体"/>
          <w:spacing w:val="3"/>
          <w:kern w:val="0"/>
          <w:sz w:val="24"/>
        </w:rPr>
      </w:pPr>
      <w:r>
        <w:rPr>
          <w:rFonts w:ascii="宋体" w:hAnsi="宋体" w:cs="宋体" w:hint="eastAsia"/>
          <w:spacing w:val="13"/>
          <w:kern w:val="0"/>
          <w:sz w:val="24"/>
        </w:rPr>
        <w:t>一、技术服</w:t>
      </w:r>
      <w:r>
        <w:rPr>
          <w:rFonts w:ascii="宋体" w:hAnsi="宋体" w:cs="宋体" w:hint="eastAsia"/>
          <w:spacing w:val="3"/>
          <w:kern w:val="0"/>
          <w:sz w:val="24"/>
        </w:rPr>
        <w:t>务内容</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1、组织开展宜昌地区森林</w:t>
      </w:r>
      <w:proofErr w:type="gramStart"/>
      <w:r>
        <w:rPr>
          <w:rFonts w:ascii="宋体" w:hAnsi="宋体" w:cs="宋体" w:hint="eastAsia"/>
          <w:spacing w:val="3"/>
          <w:kern w:val="0"/>
          <w:sz w:val="24"/>
        </w:rPr>
        <w:t>康养资源</w:t>
      </w:r>
      <w:proofErr w:type="gramEnd"/>
      <w:r>
        <w:rPr>
          <w:rFonts w:ascii="宋体" w:hAnsi="宋体" w:cs="宋体" w:hint="eastAsia"/>
          <w:spacing w:val="3"/>
          <w:kern w:val="0"/>
          <w:sz w:val="24"/>
        </w:rPr>
        <w:t>及发展现状调研，收集相关数据和资料。</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2、完成基地建设规范研究与编制，2019年</w:t>
      </w:r>
      <w:r w:rsidR="00494097">
        <w:rPr>
          <w:rFonts w:ascii="宋体" w:hAnsi="宋体" w:cs="宋体" w:hint="eastAsia"/>
          <w:spacing w:val="3"/>
          <w:kern w:val="0"/>
          <w:sz w:val="24"/>
        </w:rPr>
        <w:t>4</w:t>
      </w:r>
      <w:r>
        <w:rPr>
          <w:rFonts w:ascii="宋体" w:hAnsi="宋体" w:cs="宋体" w:hint="eastAsia"/>
          <w:spacing w:val="3"/>
          <w:kern w:val="0"/>
          <w:sz w:val="24"/>
        </w:rPr>
        <w:t>月之前提交</w:t>
      </w:r>
      <w:r w:rsidR="002357B2">
        <w:rPr>
          <w:rFonts w:ascii="宋体" w:hAnsi="宋体" w:cs="宋体" w:hint="eastAsia"/>
          <w:spacing w:val="3"/>
          <w:kern w:val="0"/>
          <w:sz w:val="24"/>
        </w:rPr>
        <w:t>《宜昌市森林康养基地建设规范》</w:t>
      </w:r>
      <w:r>
        <w:rPr>
          <w:rFonts w:ascii="宋体" w:hAnsi="宋体" w:cs="宋体" w:hint="eastAsia"/>
          <w:spacing w:val="3"/>
          <w:kern w:val="0"/>
          <w:sz w:val="24"/>
        </w:rPr>
        <w:t>，规范应符合地方行业标准。</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3、协助采购方开展建设规范评审发布。</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4、提供宜昌</w:t>
      </w:r>
      <w:proofErr w:type="gramStart"/>
      <w:r>
        <w:rPr>
          <w:rFonts w:ascii="宋体" w:hAnsi="宋体" w:cs="宋体" w:hint="eastAsia"/>
          <w:spacing w:val="3"/>
          <w:kern w:val="0"/>
          <w:sz w:val="24"/>
        </w:rPr>
        <w:t>森林康养产业</w:t>
      </w:r>
      <w:proofErr w:type="gramEnd"/>
      <w:r>
        <w:rPr>
          <w:rFonts w:ascii="宋体" w:hAnsi="宋体" w:cs="宋体" w:hint="eastAsia"/>
          <w:spacing w:val="3"/>
          <w:kern w:val="0"/>
          <w:sz w:val="24"/>
        </w:rPr>
        <w:t>发展行业指导和</w:t>
      </w:r>
      <w:proofErr w:type="gramStart"/>
      <w:r>
        <w:rPr>
          <w:rFonts w:ascii="宋体" w:hAnsi="宋体" w:cs="宋体" w:hint="eastAsia"/>
          <w:spacing w:val="3"/>
          <w:kern w:val="0"/>
          <w:sz w:val="24"/>
        </w:rPr>
        <w:t>后期科技</w:t>
      </w:r>
      <w:proofErr w:type="gramEnd"/>
      <w:r>
        <w:rPr>
          <w:rFonts w:ascii="宋体" w:hAnsi="宋体" w:cs="宋体" w:hint="eastAsia"/>
          <w:spacing w:val="3"/>
          <w:kern w:val="0"/>
          <w:sz w:val="24"/>
        </w:rPr>
        <w:t>支撑</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二、甲乙双方职责</w:t>
      </w:r>
    </w:p>
    <w:p w:rsidR="00940A4D" w:rsidRDefault="00243C19">
      <w:pPr>
        <w:widowControl/>
        <w:shd w:val="clear" w:color="auto" w:fill="FFFFFF"/>
        <w:spacing w:line="480" w:lineRule="exact"/>
        <w:ind w:firstLineChars="200" w:firstLine="532"/>
        <w:jc w:val="left"/>
        <w:rPr>
          <w:rFonts w:ascii="宋体" w:hAnsi="宋体" w:cs="宋体"/>
          <w:b/>
          <w:bCs/>
          <w:spacing w:val="27"/>
          <w:kern w:val="0"/>
          <w:sz w:val="24"/>
        </w:rPr>
      </w:pPr>
      <w:r>
        <w:rPr>
          <w:rFonts w:ascii="宋体" w:hAnsi="宋体" w:cs="宋体" w:hint="eastAsia"/>
          <w:spacing w:val="13"/>
          <w:kern w:val="0"/>
          <w:sz w:val="24"/>
        </w:rPr>
        <w:t>（一）</w:t>
      </w:r>
      <w:r>
        <w:rPr>
          <w:rFonts w:ascii="宋体" w:hAnsi="宋体" w:cs="宋体" w:hint="eastAsia"/>
          <w:b/>
          <w:bCs/>
          <w:spacing w:val="27"/>
          <w:kern w:val="0"/>
          <w:sz w:val="24"/>
        </w:rPr>
        <w:t>甲方职责：</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1. 负责技术服务费用筹措；</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2. 负责和协调乙方收集相关数据和资料；</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3. 负责建设规范编制阶段相关调查考察等事项及费用。</w:t>
      </w:r>
    </w:p>
    <w:p w:rsidR="00940A4D" w:rsidRDefault="00243C19">
      <w:pPr>
        <w:widowControl/>
        <w:shd w:val="clear" w:color="auto" w:fill="FFFFFF"/>
        <w:spacing w:line="480" w:lineRule="exact"/>
        <w:ind w:firstLineChars="200" w:firstLine="590"/>
        <w:jc w:val="left"/>
        <w:rPr>
          <w:rFonts w:ascii="宋体" w:hAnsi="宋体" w:cs="宋体"/>
          <w:b/>
          <w:bCs/>
          <w:spacing w:val="27"/>
          <w:kern w:val="0"/>
          <w:sz w:val="24"/>
        </w:rPr>
      </w:pPr>
      <w:r>
        <w:rPr>
          <w:rFonts w:ascii="宋体" w:hAnsi="宋体" w:cs="宋体" w:hint="eastAsia"/>
          <w:b/>
          <w:bCs/>
          <w:spacing w:val="27"/>
          <w:kern w:val="0"/>
          <w:sz w:val="24"/>
        </w:rPr>
        <w:t>（二）乙方职责：</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1、负责项目相关的资料收集、整理；</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2、负责建设规范研究与编制，2019年之前提交</w:t>
      </w:r>
      <w:r w:rsidR="002357B2">
        <w:rPr>
          <w:rFonts w:ascii="宋体" w:hAnsi="宋体" w:cs="宋体" w:hint="eastAsia"/>
          <w:spacing w:val="3"/>
          <w:kern w:val="0"/>
          <w:sz w:val="24"/>
        </w:rPr>
        <w:t>《宜昌市森林康养基地建设规范》</w:t>
      </w:r>
      <w:r>
        <w:rPr>
          <w:rFonts w:ascii="宋体" w:hAnsi="宋体" w:cs="宋体" w:hint="eastAsia"/>
          <w:spacing w:val="3"/>
          <w:kern w:val="0"/>
          <w:sz w:val="24"/>
        </w:rPr>
        <w:t>，规范应符合地方行业标准；</w:t>
      </w:r>
      <w:r w:rsidR="002357B2">
        <w:rPr>
          <w:rFonts w:ascii="宋体" w:hAnsi="宋体" w:cs="宋体"/>
          <w:spacing w:val="3"/>
          <w:kern w:val="0"/>
          <w:sz w:val="24"/>
        </w:rPr>
        <w:t xml:space="preserve"> </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3、协助甲方开展建设规范评审发布和后期技术支撑；</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4、对甲方提供原始数据严格保密，只能用在本项目中。</w:t>
      </w:r>
    </w:p>
    <w:p w:rsidR="00940A4D" w:rsidRDefault="00243C19">
      <w:pPr>
        <w:widowControl/>
        <w:shd w:val="clear" w:color="auto" w:fill="FFFFFF"/>
        <w:spacing w:line="480" w:lineRule="exact"/>
        <w:ind w:firstLineChars="200" w:firstLine="590"/>
        <w:jc w:val="left"/>
        <w:rPr>
          <w:rFonts w:ascii="宋体" w:hAnsi="宋体" w:cs="宋体"/>
          <w:b/>
          <w:bCs/>
          <w:spacing w:val="27"/>
          <w:kern w:val="0"/>
          <w:sz w:val="24"/>
        </w:rPr>
      </w:pPr>
      <w:r>
        <w:rPr>
          <w:rFonts w:ascii="宋体" w:hAnsi="宋体" w:cs="宋体" w:hint="eastAsia"/>
          <w:b/>
          <w:bCs/>
          <w:spacing w:val="27"/>
          <w:kern w:val="0"/>
          <w:sz w:val="24"/>
        </w:rPr>
        <w:t>（三）成果运用：</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lastRenderedPageBreak/>
        <w:t>本技术规范第一署名单位为乙方，甲方参与，成果由双方共同享有，双方均享有成果的使用权，但不得提供给第三方使用。</w:t>
      </w:r>
    </w:p>
    <w:p w:rsidR="00940A4D" w:rsidRDefault="00243C19">
      <w:pPr>
        <w:widowControl/>
        <w:shd w:val="clear" w:color="auto" w:fill="FFFFFF"/>
        <w:spacing w:line="480" w:lineRule="exact"/>
        <w:ind w:firstLineChars="200" w:firstLine="482"/>
        <w:jc w:val="left"/>
        <w:rPr>
          <w:rFonts w:ascii="宋体" w:hAnsi="宋体"/>
          <w:b/>
          <w:sz w:val="24"/>
        </w:rPr>
      </w:pPr>
      <w:r>
        <w:rPr>
          <w:rFonts w:ascii="宋体" w:hAnsi="宋体" w:hint="eastAsia"/>
          <w:b/>
          <w:sz w:val="24"/>
        </w:rPr>
        <w:t>三、技术服务费：</w:t>
      </w:r>
    </w:p>
    <w:p w:rsidR="00940A4D" w:rsidRDefault="00243C19">
      <w:pPr>
        <w:widowControl/>
        <w:shd w:val="clear" w:color="auto" w:fill="FFFFFF"/>
        <w:spacing w:line="480" w:lineRule="exact"/>
        <w:ind w:firstLineChars="200" w:firstLine="480"/>
        <w:jc w:val="left"/>
        <w:rPr>
          <w:rFonts w:ascii="宋体" w:hAnsi="宋体"/>
          <w:sz w:val="24"/>
        </w:rPr>
      </w:pPr>
      <w:r>
        <w:rPr>
          <w:rFonts w:ascii="宋体" w:hAnsi="宋体" w:hint="eastAsia"/>
          <w:sz w:val="24"/>
        </w:rPr>
        <w:t>1、技术服务薪金总额整（￥元），含乙方政策保险、辖区内的交通、生活、安全、技术资料等费用。合同签订后甲方预付一半资金作为项目启动资金，余下部分由乙方完成项目，甲方验收合格后兑现。</w:t>
      </w:r>
    </w:p>
    <w:p w:rsidR="00940A4D" w:rsidRDefault="00243C19">
      <w:pPr>
        <w:widowControl/>
        <w:shd w:val="clear" w:color="auto" w:fill="FFFFFF"/>
        <w:spacing w:line="480" w:lineRule="exact"/>
        <w:ind w:firstLineChars="200" w:firstLine="482"/>
        <w:jc w:val="left"/>
        <w:rPr>
          <w:rFonts w:ascii="宋体" w:hAnsi="宋体"/>
          <w:b/>
          <w:sz w:val="24"/>
        </w:rPr>
      </w:pPr>
      <w:r>
        <w:rPr>
          <w:rFonts w:ascii="宋体" w:hAnsi="宋体" w:hint="eastAsia"/>
          <w:b/>
          <w:sz w:val="24"/>
        </w:rPr>
        <w:t>四、违约责任：</w:t>
      </w:r>
    </w:p>
    <w:p w:rsidR="00940A4D" w:rsidRDefault="00243C19">
      <w:pPr>
        <w:widowControl/>
        <w:shd w:val="clear" w:color="auto" w:fill="FFFFFF"/>
        <w:spacing w:line="480" w:lineRule="exact"/>
        <w:ind w:firstLineChars="200" w:firstLine="480"/>
        <w:jc w:val="left"/>
        <w:rPr>
          <w:rFonts w:ascii="宋体" w:hAnsi="宋体"/>
          <w:sz w:val="24"/>
        </w:rPr>
      </w:pPr>
      <w:r>
        <w:rPr>
          <w:rFonts w:ascii="宋体" w:hAnsi="宋体" w:hint="eastAsia"/>
          <w:sz w:val="24"/>
        </w:rPr>
        <w:t>本合同签订后，双方需共同遵守。如果一方违约，将承担相应违约责任。</w:t>
      </w:r>
    </w:p>
    <w:p w:rsidR="00940A4D" w:rsidRDefault="00243C19">
      <w:pPr>
        <w:widowControl/>
        <w:shd w:val="clear" w:color="auto" w:fill="FFFFFF"/>
        <w:spacing w:line="480" w:lineRule="exact"/>
        <w:ind w:firstLineChars="200" w:firstLine="482"/>
        <w:jc w:val="left"/>
        <w:rPr>
          <w:rFonts w:ascii="宋体" w:hAnsi="宋体"/>
          <w:sz w:val="24"/>
        </w:rPr>
      </w:pPr>
      <w:r>
        <w:rPr>
          <w:rFonts w:ascii="宋体" w:hAnsi="宋体" w:hint="eastAsia"/>
          <w:b/>
          <w:sz w:val="24"/>
        </w:rPr>
        <w:t>五、生效及其它</w:t>
      </w:r>
      <w:r>
        <w:rPr>
          <w:rFonts w:ascii="宋体" w:hAnsi="宋体" w:hint="eastAsia"/>
          <w:sz w:val="24"/>
        </w:rPr>
        <w:t>：本合同以及相应的考核办法或补充规定构成服务管理体系，其未尽事宜，双方协商解决。</w:t>
      </w:r>
      <w:r>
        <w:rPr>
          <w:rFonts w:ascii="宋体" w:hAnsi="宋体"/>
          <w:sz w:val="24"/>
        </w:rPr>
        <w:t> </w:t>
      </w:r>
    </w:p>
    <w:p w:rsidR="00940A4D" w:rsidRDefault="00243C19">
      <w:pPr>
        <w:widowControl/>
        <w:shd w:val="clear" w:color="auto" w:fill="FFFFFF"/>
        <w:spacing w:line="480" w:lineRule="exact"/>
        <w:ind w:firstLineChars="200" w:firstLine="482"/>
        <w:jc w:val="left"/>
        <w:rPr>
          <w:rFonts w:ascii="宋体" w:hAnsi="宋体"/>
          <w:sz w:val="24"/>
        </w:rPr>
      </w:pPr>
      <w:r>
        <w:rPr>
          <w:rFonts w:ascii="宋体" w:hAnsi="宋体" w:hint="eastAsia"/>
          <w:b/>
          <w:sz w:val="24"/>
        </w:rPr>
        <w:t>六</w:t>
      </w:r>
      <w:r>
        <w:rPr>
          <w:rFonts w:ascii="宋体" w:hAnsi="宋体" w:hint="eastAsia"/>
          <w:sz w:val="24"/>
        </w:rPr>
        <w:t>、本合同有限期一年，即从签字之日起生效，一式贰份，甲乙双方各执一份，具有同等的法律效益。</w:t>
      </w:r>
    </w:p>
    <w:p w:rsidR="00940A4D" w:rsidRDefault="00940A4D">
      <w:pPr>
        <w:pStyle w:val="0"/>
        <w:spacing w:line="440" w:lineRule="exact"/>
        <w:ind w:firstLineChars="0" w:firstLine="0"/>
        <w:jc w:val="left"/>
        <w:rPr>
          <w:rFonts w:ascii="宋体" w:hAnsi="宋体"/>
          <w:bCs/>
          <w:sz w:val="24"/>
          <w:szCs w:val="24"/>
        </w:rPr>
      </w:pPr>
    </w:p>
    <w:tbl>
      <w:tblPr>
        <w:tblW w:w="9970" w:type="dxa"/>
        <w:jc w:val="center"/>
        <w:tblLayout w:type="fixed"/>
        <w:tblLook w:val="04A0" w:firstRow="1" w:lastRow="0" w:firstColumn="1" w:lastColumn="0" w:noHBand="0" w:noVBand="1"/>
      </w:tblPr>
      <w:tblGrid>
        <w:gridCol w:w="2897"/>
        <w:gridCol w:w="1970"/>
        <w:gridCol w:w="2976"/>
        <w:gridCol w:w="2127"/>
      </w:tblGrid>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采 购 人（盖章）：</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供    方（盖章）：</w:t>
            </w:r>
          </w:p>
        </w:tc>
        <w:tc>
          <w:tcPr>
            <w:tcW w:w="2127"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单位地址：</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单位地址：</w:t>
            </w:r>
          </w:p>
        </w:tc>
        <w:tc>
          <w:tcPr>
            <w:tcW w:w="2127"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r>
      <w:tr w:rsidR="00940A4D">
        <w:trPr>
          <w:jc w:val="center"/>
        </w:trPr>
        <w:tc>
          <w:tcPr>
            <w:tcW w:w="2897" w:type="dxa"/>
            <w:noWrap/>
            <w:vAlign w:val="center"/>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法人代表授权人(签字)：</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法人代表授权人(签字)：</w:t>
            </w:r>
          </w:p>
        </w:tc>
        <w:tc>
          <w:tcPr>
            <w:tcW w:w="2127"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联 系 人：</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联 系 人：</w:t>
            </w:r>
          </w:p>
        </w:tc>
        <w:tc>
          <w:tcPr>
            <w:tcW w:w="2127"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电    话：</w:t>
            </w:r>
          </w:p>
        </w:tc>
        <w:tc>
          <w:tcPr>
            <w:tcW w:w="1970" w:type="dxa"/>
            <w:noWrap/>
          </w:tcPr>
          <w:p w:rsidR="00940A4D" w:rsidRDefault="00940A4D">
            <w:pPr>
              <w:pStyle w:val="0"/>
              <w:spacing w:line="440" w:lineRule="exact"/>
              <w:ind w:firstLineChars="0" w:firstLine="0"/>
              <w:jc w:val="left"/>
              <w:rPr>
                <w:rFonts w:ascii="宋体" w:hAnsi="宋体"/>
                <w:b/>
                <w:bCs/>
                <w:kern w:val="2"/>
                <w:sz w:val="24"/>
                <w:szCs w:val="24"/>
                <w:u w:val="single"/>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电    话：</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传    真：</w:t>
            </w:r>
          </w:p>
        </w:tc>
        <w:tc>
          <w:tcPr>
            <w:tcW w:w="1970" w:type="dxa"/>
            <w:noWrap/>
          </w:tcPr>
          <w:p w:rsidR="00940A4D" w:rsidRDefault="00940A4D">
            <w:pPr>
              <w:pStyle w:val="0"/>
              <w:spacing w:line="440" w:lineRule="exact"/>
              <w:ind w:firstLineChars="0" w:firstLine="0"/>
              <w:jc w:val="left"/>
              <w:rPr>
                <w:rFonts w:ascii="宋体" w:hAnsi="宋体"/>
                <w:b/>
                <w:bCs/>
                <w:kern w:val="2"/>
                <w:sz w:val="24"/>
                <w:szCs w:val="24"/>
                <w:u w:val="single"/>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传    真：</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邮政编码：</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邮政编码：</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开户银行：</w:t>
            </w:r>
          </w:p>
        </w:tc>
        <w:tc>
          <w:tcPr>
            <w:tcW w:w="1970" w:type="dxa"/>
            <w:noWrap/>
          </w:tcPr>
          <w:p w:rsidR="00940A4D" w:rsidRDefault="00940A4D">
            <w:pPr>
              <w:pStyle w:val="0"/>
              <w:spacing w:line="440" w:lineRule="exact"/>
              <w:ind w:firstLineChars="0" w:firstLine="0"/>
              <w:jc w:val="left"/>
              <w:rPr>
                <w:rFonts w:ascii="宋体" w:hAnsi="宋体"/>
                <w:b/>
                <w:bCs/>
                <w:kern w:val="2"/>
                <w:sz w:val="24"/>
                <w:szCs w:val="24"/>
                <w:u w:val="single"/>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开户银行：</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proofErr w:type="gramStart"/>
            <w:r>
              <w:rPr>
                <w:rFonts w:ascii="宋体" w:hAnsi="宋体" w:hint="eastAsia"/>
                <w:bCs/>
                <w:kern w:val="2"/>
                <w:sz w:val="24"/>
                <w:szCs w:val="24"/>
              </w:rPr>
              <w:t>账</w:t>
            </w:r>
            <w:proofErr w:type="gramEnd"/>
            <w:r>
              <w:rPr>
                <w:rFonts w:ascii="宋体" w:hAnsi="宋体" w:hint="eastAsia"/>
                <w:bCs/>
                <w:kern w:val="2"/>
                <w:sz w:val="24"/>
                <w:szCs w:val="24"/>
              </w:rPr>
              <w:t xml:space="preserve">    号：</w:t>
            </w:r>
          </w:p>
        </w:tc>
        <w:tc>
          <w:tcPr>
            <w:tcW w:w="1970" w:type="dxa"/>
            <w:noWrap/>
          </w:tcPr>
          <w:p w:rsidR="00940A4D" w:rsidRDefault="00940A4D">
            <w:pPr>
              <w:pStyle w:val="0"/>
              <w:spacing w:line="440" w:lineRule="exact"/>
              <w:ind w:firstLineChars="0" w:firstLine="0"/>
              <w:jc w:val="left"/>
              <w:rPr>
                <w:rFonts w:ascii="宋体" w:hAnsi="宋体"/>
                <w:b/>
                <w:bCs/>
                <w:kern w:val="2"/>
                <w:sz w:val="24"/>
                <w:szCs w:val="24"/>
                <w:u w:val="single"/>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proofErr w:type="gramStart"/>
            <w:r>
              <w:rPr>
                <w:rFonts w:ascii="宋体" w:hAnsi="宋体" w:hint="eastAsia"/>
                <w:bCs/>
                <w:kern w:val="2"/>
                <w:sz w:val="24"/>
                <w:szCs w:val="24"/>
              </w:rPr>
              <w:t>账</w:t>
            </w:r>
            <w:proofErr w:type="gramEnd"/>
            <w:r>
              <w:rPr>
                <w:rFonts w:ascii="宋体" w:hAnsi="宋体" w:hint="eastAsia"/>
                <w:bCs/>
                <w:kern w:val="2"/>
                <w:sz w:val="24"/>
                <w:szCs w:val="24"/>
              </w:rPr>
              <w:t xml:space="preserve">    号：</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bl>
    <w:p w:rsidR="00940A4D" w:rsidRDefault="00940A4D">
      <w:pPr>
        <w:widowControl/>
        <w:shd w:val="clear" w:color="auto" w:fill="FFFFFF"/>
        <w:wordWrap w:val="0"/>
        <w:spacing w:line="480" w:lineRule="exact"/>
        <w:ind w:right="240" w:firstLineChars="200" w:firstLine="480"/>
        <w:jc w:val="right"/>
        <w:rPr>
          <w:rFonts w:ascii="宋体" w:hAnsi="宋体"/>
          <w:sz w:val="24"/>
        </w:rPr>
      </w:pPr>
      <w:bookmarkStart w:id="65" w:name="_Hlk450145418"/>
    </w:p>
    <w:p w:rsidR="00940A4D" w:rsidRDefault="00243C19">
      <w:pPr>
        <w:widowControl/>
        <w:shd w:val="clear" w:color="auto" w:fill="FFFFFF"/>
        <w:spacing w:line="480" w:lineRule="exact"/>
        <w:ind w:right="240" w:firstLineChars="200" w:firstLine="480"/>
        <w:jc w:val="right"/>
        <w:rPr>
          <w:rFonts w:ascii="宋体" w:hAnsi="宋体"/>
          <w:sz w:val="24"/>
        </w:rPr>
      </w:pPr>
      <w:r>
        <w:rPr>
          <w:rFonts w:ascii="宋体" w:hAnsi="宋体" w:hint="eastAsia"/>
          <w:sz w:val="24"/>
        </w:rPr>
        <w:t>2019年   月  日</w:t>
      </w:r>
    </w:p>
    <w:p w:rsidR="00940A4D" w:rsidRDefault="00940A4D">
      <w:pPr>
        <w:pStyle w:val="100"/>
        <w:spacing w:line="500" w:lineRule="exact"/>
        <w:jc w:val="center"/>
        <w:rPr>
          <w:rFonts w:ascii="宋体" w:hAnsi="宋体"/>
          <w:b/>
          <w:spacing w:val="120"/>
          <w:kern w:val="0"/>
          <w:sz w:val="24"/>
        </w:rPr>
      </w:pPr>
    </w:p>
    <w:p w:rsidR="00940A4D" w:rsidRDefault="00243C19">
      <w:pPr>
        <w:pStyle w:val="100"/>
        <w:widowControl/>
        <w:jc w:val="left"/>
        <w:rPr>
          <w:rFonts w:ascii="宋体" w:hAnsi="宋体"/>
          <w:b/>
          <w:spacing w:val="120"/>
          <w:kern w:val="0"/>
          <w:sz w:val="36"/>
          <w:szCs w:val="36"/>
        </w:rPr>
      </w:pPr>
      <w:r>
        <w:rPr>
          <w:rFonts w:ascii="宋体" w:hAnsi="宋体"/>
          <w:b/>
          <w:spacing w:val="120"/>
          <w:kern w:val="0"/>
          <w:sz w:val="36"/>
          <w:szCs w:val="36"/>
        </w:rPr>
        <w:br w:type="page"/>
      </w:r>
    </w:p>
    <w:p w:rsidR="00940A4D" w:rsidRDefault="00243C19">
      <w:pPr>
        <w:pStyle w:val="100"/>
        <w:spacing w:line="500" w:lineRule="exact"/>
        <w:jc w:val="center"/>
        <w:rPr>
          <w:rFonts w:ascii="宋体" w:hAnsi="宋体"/>
          <w:b/>
          <w:kern w:val="0"/>
          <w:sz w:val="36"/>
          <w:szCs w:val="36"/>
        </w:rPr>
      </w:pPr>
      <w:r>
        <w:rPr>
          <w:rFonts w:ascii="宋体" w:hAnsi="宋体" w:hint="eastAsia"/>
          <w:b/>
          <w:spacing w:val="120"/>
          <w:kern w:val="0"/>
          <w:sz w:val="36"/>
          <w:szCs w:val="36"/>
        </w:rPr>
        <w:lastRenderedPageBreak/>
        <w:t>合同条</w:t>
      </w:r>
      <w:r>
        <w:rPr>
          <w:rFonts w:ascii="宋体" w:hAnsi="宋体" w:hint="eastAsia"/>
          <w:b/>
          <w:kern w:val="0"/>
          <w:sz w:val="36"/>
          <w:szCs w:val="36"/>
        </w:rPr>
        <w:t>款</w:t>
      </w:r>
    </w:p>
    <w:bookmarkEnd w:id="65"/>
    <w:p w:rsidR="00940A4D" w:rsidRDefault="00243C19">
      <w:pPr>
        <w:pStyle w:val="100"/>
        <w:spacing w:line="480" w:lineRule="exact"/>
        <w:jc w:val="left"/>
        <w:rPr>
          <w:rFonts w:ascii="宋体" w:hAnsi="宋体"/>
          <w:b/>
          <w:sz w:val="24"/>
        </w:rPr>
      </w:pPr>
      <w:r>
        <w:rPr>
          <w:rFonts w:ascii="宋体" w:hAnsi="宋体" w:hint="eastAsia"/>
          <w:b/>
          <w:sz w:val="24"/>
        </w:rPr>
        <w:t>1．有关概念</w:t>
      </w:r>
    </w:p>
    <w:p w:rsidR="00940A4D" w:rsidRDefault="00243C19">
      <w:pPr>
        <w:pStyle w:val="100"/>
        <w:spacing w:line="480" w:lineRule="exact"/>
        <w:jc w:val="left"/>
        <w:rPr>
          <w:rFonts w:ascii="宋体" w:hAnsi="宋体"/>
          <w:bCs/>
          <w:sz w:val="24"/>
        </w:rPr>
      </w:pPr>
      <w:r>
        <w:rPr>
          <w:rFonts w:ascii="宋体" w:hAnsi="宋体" w:hint="eastAsia"/>
          <w:bCs/>
          <w:sz w:val="24"/>
        </w:rPr>
        <w:t>本合同下列术语应解释为：</w:t>
      </w:r>
    </w:p>
    <w:p w:rsidR="00940A4D" w:rsidRDefault="00243C19" w:rsidP="004067E2">
      <w:pPr>
        <w:pStyle w:val="100"/>
        <w:spacing w:line="480" w:lineRule="exact"/>
        <w:ind w:left="365" w:hangingChars="152" w:hanging="365"/>
        <w:jc w:val="left"/>
        <w:rPr>
          <w:rFonts w:ascii="宋体" w:hAnsi="宋体"/>
          <w:bCs/>
          <w:sz w:val="24"/>
        </w:rPr>
      </w:pPr>
      <w:r>
        <w:rPr>
          <w:rFonts w:ascii="宋体" w:hAnsi="宋体" w:hint="eastAsia"/>
          <w:sz w:val="24"/>
        </w:rPr>
        <w:t>1.1</w:t>
      </w:r>
      <w:r>
        <w:rPr>
          <w:rFonts w:ascii="宋体" w:hAnsi="宋体" w:hint="eastAsia"/>
          <w:bCs/>
          <w:sz w:val="24"/>
        </w:rPr>
        <w:t>“合同”，</w:t>
      </w:r>
      <w:proofErr w:type="gramStart"/>
      <w:r>
        <w:rPr>
          <w:rFonts w:ascii="宋体" w:hAnsi="宋体" w:hint="eastAsia"/>
          <w:bCs/>
          <w:sz w:val="24"/>
        </w:rPr>
        <w:t>系指买供双方</w:t>
      </w:r>
      <w:proofErr w:type="gramEnd"/>
      <w:r>
        <w:rPr>
          <w:rFonts w:ascii="宋体" w:hAnsi="宋体" w:hint="eastAsia"/>
          <w:bCs/>
          <w:sz w:val="24"/>
        </w:rPr>
        <w:t>签署的、合同格式中载明</w:t>
      </w:r>
      <w:proofErr w:type="gramStart"/>
      <w:r>
        <w:rPr>
          <w:rFonts w:ascii="宋体" w:hAnsi="宋体" w:hint="eastAsia"/>
          <w:bCs/>
          <w:sz w:val="24"/>
        </w:rPr>
        <w:t>的买供双方</w:t>
      </w:r>
      <w:proofErr w:type="gramEnd"/>
      <w:r>
        <w:rPr>
          <w:rFonts w:ascii="宋体" w:hAnsi="宋体" w:hint="eastAsia"/>
          <w:bCs/>
          <w:sz w:val="24"/>
        </w:rPr>
        <w:t>所达成的协议，包括所有的附件、附录和上述文件所提到的构成合同的所有文件。</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1.2“合同价”，系指根据合同规定乙方在正确地履行合同义务后甲方应支付给乙方的价格。</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1.3“货物”，系指乙方根据合同规定须向甲方提供的各种形态和种类的物品，包括产品、设备、配件等。</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1.4“服务”，系指伴随本项目产生的，根据合同规定由乙方承担的与供货有关的辅助服务，例如安装、调试、技术援助、培训、售后服务等以及合同中规定乙方应承担的所有其它类似义务。</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1.5“甲方”，系指采购文件中所述购买货物和服务的单位。</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1.6“乙方”，系指采购文件中所述提供货物和服务的公司或实体，亦即成交供应商。</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1.7“天”，系日历天数。</w:t>
      </w:r>
    </w:p>
    <w:p w:rsidR="00940A4D" w:rsidRDefault="00243C19">
      <w:pPr>
        <w:pStyle w:val="100"/>
        <w:spacing w:line="480" w:lineRule="exact"/>
        <w:jc w:val="left"/>
        <w:rPr>
          <w:rFonts w:ascii="宋体" w:hAnsi="宋体"/>
          <w:b/>
          <w:sz w:val="24"/>
        </w:rPr>
      </w:pPr>
      <w:r>
        <w:rPr>
          <w:rFonts w:ascii="宋体" w:hAnsi="宋体" w:hint="eastAsia"/>
          <w:b/>
          <w:sz w:val="24"/>
        </w:rPr>
        <w:t>2．技术规格</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2.1交付货物的技术规格应与响应文件规定的技术规格以及所附的技术规格响应表相一致。</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2.2除技术规格另有规定外，计量单位均使用中华人民共和国法定计量单位。</w:t>
      </w:r>
    </w:p>
    <w:p w:rsidR="00940A4D" w:rsidRDefault="00243C19">
      <w:pPr>
        <w:pStyle w:val="100"/>
        <w:spacing w:line="480" w:lineRule="exact"/>
        <w:jc w:val="left"/>
        <w:rPr>
          <w:rFonts w:ascii="宋体" w:hAnsi="宋体"/>
          <w:b/>
          <w:sz w:val="24"/>
        </w:rPr>
      </w:pPr>
      <w:r>
        <w:rPr>
          <w:rFonts w:ascii="宋体" w:hAnsi="宋体" w:hint="eastAsia"/>
          <w:b/>
          <w:sz w:val="24"/>
        </w:rPr>
        <w:t>3．专利权</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3.1乙方应保证甲方在使用该货物或其任何一部分时免受第三方提出侵犯其专利权、商标权或工业设计权的起诉。若由此出现侵权诉讼，由乙方承担全部责任。</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3.2乙方按合同要求为甲方提交的设计方案，其所有权、使用权等所有权力均转为甲方所拥有，乙方放弃拥有关于设计方案的所有权力。</w:t>
      </w:r>
    </w:p>
    <w:p w:rsidR="00940A4D" w:rsidRDefault="00243C19">
      <w:pPr>
        <w:pStyle w:val="100"/>
        <w:spacing w:line="480" w:lineRule="exact"/>
        <w:jc w:val="left"/>
        <w:rPr>
          <w:rFonts w:ascii="宋体" w:hAnsi="宋体"/>
          <w:b/>
          <w:sz w:val="24"/>
        </w:rPr>
      </w:pPr>
      <w:r>
        <w:rPr>
          <w:rFonts w:ascii="宋体" w:hAnsi="宋体" w:hint="eastAsia"/>
          <w:b/>
          <w:sz w:val="24"/>
        </w:rPr>
        <w:t>4．付款</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4.1本合同以人民币支付。</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4.2乙方按照合同规定提供技术服务。完成服务后，乙方把下列单据提交给甲方，甲方按合同规定审核后办理付款手续：</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t>（1）发票</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lastRenderedPageBreak/>
        <w:t>（2）验收报告</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4.3甲方按合同规定的合同生效及支付条件和方式安排付款。</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5．乙方履约延误</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5.1乙方应按规定的时间交货和提供服务。</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5.2如乙方无正当理由而拖延交货，甲方将从货款中扣除误期赔偿费而不影响合同项下的其他补救方法，赔偿费按</w:t>
      </w:r>
      <w:proofErr w:type="gramStart"/>
      <w:r>
        <w:rPr>
          <w:rFonts w:ascii="宋体" w:hAnsi="宋体" w:hint="eastAsia"/>
          <w:sz w:val="24"/>
        </w:rPr>
        <w:t>每周迟交货</w:t>
      </w:r>
      <w:proofErr w:type="gramEnd"/>
      <w:r>
        <w:rPr>
          <w:rFonts w:ascii="宋体" w:hAnsi="宋体" w:hint="eastAsia"/>
          <w:sz w:val="24"/>
        </w:rPr>
        <w:t>物交货价或未提供服务费用的百分之一（1%）计收，直至交货或提供服务为止。误期赔偿费的最高限额不超过误期货物或服务合同价的百分之五（5%）。一周按七（7）天计算，不足七（7）</w:t>
      </w:r>
      <w:proofErr w:type="gramStart"/>
      <w:r>
        <w:rPr>
          <w:rFonts w:ascii="宋体" w:hAnsi="宋体" w:hint="eastAsia"/>
          <w:sz w:val="24"/>
        </w:rPr>
        <w:t>天按一周</w:t>
      </w:r>
      <w:proofErr w:type="gramEnd"/>
      <w:r>
        <w:rPr>
          <w:rFonts w:ascii="宋体" w:hAnsi="宋体" w:hint="eastAsia"/>
          <w:sz w:val="24"/>
        </w:rPr>
        <w:t>计算。一旦达到误期赔偿费的最高限额，甲方有权解除并终止合同。</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5.3在履行合同过程中，如果乙方遇到可能妨碍按时交货和提供服务的情况时，应及时以书面形式将拖延的事实、可能拖延的期限和理由通知甲方。甲方在收到通知后，要尽快对情况进行评价，并确定是否通过修改合同酌情延长交货时间以及是否收取误期赔偿费。延期应通过修改合同的方式由双方书面认可。</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6．不可抗力</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6.1如果双方任何一方由于经双方认可属于不可抗力的事故，致使影响合同履行时，履行合同的期限予以延长，延长的期限应相当于事故所影响的时间。不可抗力事件是</w:t>
      </w:r>
      <w:proofErr w:type="gramStart"/>
      <w:r>
        <w:rPr>
          <w:rFonts w:ascii="宋体" w:hAnsi="宋体" w:hint="eastAsia"/>
          <w:sz w:val="24"/>
        </w:rPr>
        <w:t>指买供双方</w:t>
      </w:r>
      <w:proofErr w:type="gramEnd"/>
      <w:r>
        <w:rPr>
          <w:rFonts w:ascii="宋体" w:hAnsi="宋体" w:hint="eastAsia"/>
          <w:sz w:val="24"/>
        </w:rPr>
        <w:t>在缔结合同时所不能预见、并且它的发生及其后果是无法避免及无法克服的事件，比如战争、严重火灾、洪水、台风、地震等。</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6.2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7．税费</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7.1政府根据现行税法对</w:t>
      </w:r>
      <w:proofErr w:type="gramStart"/>
      <w:r>
        <w:rPr>
          <w:rFonts w:ascii="宋体" w:hAnsi="宋体" w:hint="eastAsia"/>
          <w:sz w:val="24"/>
        </w:rPr>
        <w:t>乙方征收</w:t>
      </w:r>
      <w:proofErr w:type="gramEnd"/>
      <w:r>
        <w:rPr>
          <w:rFonts w:ascii="宋体" w:hAnsi="宋体" w:hint="eastAsia"/>
          <w:sz w:val="24"/>
        </w:rPr>
        <w:t>的与本合同有关的一切税费均由乙方负担。</w:t>
      </w:r>
    </w:p>
    <w:p w:rsidR="00940A4D" w:rsidRDefault="00243C19">
      <w:pPr>
        <w:pStyle w:val="100"/>
        <w:spacing w:line="480" w:lineRule="exact"/>
        <w:ind w:left="366" w:hangingChars="152" w:hanging="366"/>
        <w:jc w:val="left"/>
        <w:rPr>
          <w:rFonts w:ascii="宋体" w:hAnsi="宋体"/>
          <w:b/>
          <w:sz w:val="24"/>
        </w:rPr>
      </w:pPr>
      <w:r>
        <w:rPr>
          <w:rFonts w:ascii="宋体" w:hAnsi="宋体" w:hint="eastAsia"/>
          <w:b/>
          <w:sz w:val="24"/>
        </w:rPr>
        <w:t>8．违约终止合同</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8.1出现下列情况之一，甲方在对乙方违约而采取的任何补救措施不受影响的情况下，可向乙方发出终止部分或全部合同的书面通知书。</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t>（1）如果乙方未能按合同规定的期限或甲方同意延长的限期内提供部分或全部货物（服务）；</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lastRenderedPageBreak/>
        <w:t>（2）乙方在收到甲方发出的违约通知后20天内，或经甲方书面认可延长的时间内未能纠正其过失；</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t>（3）如果乙方未能履行合同规定的其它任何义务。</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9．破产终止合同</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9.1如果乙方破产或无清偿能力时，甲方可在任何时候以书面形式通知乙方终止合同而无须给乙方补偿。终止该合同将不损害或影响甲方已经采取或将要采取的补救措施的权利。</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10．转让</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10.1除甲方事先书面同意外，乙方不得部分转让或全部转让其应履行的合同义务。</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11．适用法律</w:t>
      </w:r>
    </w:p>
    <w:p w:rsidR="00940A4D" w:rsidRDefault="00243C19">
      <w:pPr>
        <w:pStyle w:val="100"/>
        <w:spacing w:line="480" w:lineRule="exact"/>
        <w:ind w:left="540" w:hangingChars="225" w:hanging="540"/>
        <w:jc w:val="left"/>
        <w:rPr>
          <w:rFonts w:ascii="宋体" w:hAnsi="宋体"/>
          <w:bCs/>
          <w:sz w:val="24"/>
        </w:rPr>
      </w:pPr>
      <w:r>
        <w:rPr>
          <w:rFonts w:ascii="宋体" w:hAnsi="宋体" w:hint="eastAsia"/>
          <w:bCs/>
          <w:sz w:val="24"/>
        </w:rPr>
        <w:t>11.1本合同应按中华人民共和国的法律进行解释。</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12．合同生效</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12.1合同在双方授权代表签字并盖章后生效。</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13．争议解决方式</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13.1 合同实施或与合同有关的一切争议应通过双方协商解决。若协商不成，则向甲方所在地法院提起诉讼。</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14．合同修改</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14.1除双方签署书面修改协议，并成为本合同不可分割的一部分的情况之外，本合同不得有任何变化或修改。</w:t>
      </w:r>
    </w:p>
    <w:p w:rsidR="00940A4D" w:rsidRDefault="00243C19">
      <w:pPr>
        <w:spacing w:line="360" w:lineRule="auto"/>
        <w:jc w:val="center"/>
        <w:rPr>
          <w:rStyle w:val="1Char"/>
        </w:rPr>
      </w:pPr>
      <w:r>
        <w:rPr>
          <w:rFonts w:ascii="宋体" w:hAnsi="宋体" w:hint="eastAsia"/>
          <w:sz w:val="24"/>
          <w:szCs w:val="20"/>
        </w:rPr>
        <w:br w:type="page"/>
      </w:r>
      <w:bookmarkStart w:id="66" w:name="_Toc505686279"/>
      <w:r>
        <w:rPr>
          <w:rStyle w:val="1Char"/>
          <w:rFonts w:hint="eastAsia"/>
        </w:rPr>
        <w:lastRenderedPageBreak/>
        <w:t>第五章竞争性谈判文件参考格式</w:t>
      </w:r>
      <w:bookmarkEnd w:id="56"/>
      <w:bookmarkEnd w:id="66"/>
    </w:p>
    <w:p w:rsidR="00940A4D" w:rsidRDefault="00940A4D">
      <w:pPr>
        <w:spacing w:line="360" w:lineRule="auto"/>
        <w:rPr>
          <w:rFonts w:ascii="宋体" w:hAnsi="宋体" w:cs="宋体"/>
          <w:szCs w:val="20"/>
        </w:rPr>
      </w:pPr>
    </w:p>
    <w:p w:rsidR="00940A4D" w:rsidRDefault="00940A4D">
      <w:pPr>
        <w:spacing w:line="360" w:lineRule="auto"/>
        <w:rPr>
          <w:rFonts w:ascii="宋体" w:hAnsi="宋体"/>
          <w:szCs w:val="20"/>
        </w:rPr>
      </w:pPr>
    </w:p>
    <w:p w:rsidR="00940A4D" w:rsidRDefault="00243C19">
      <w:pPr>
        <w:autoSpaceDE w:val="0"/>
        <w:autoSpaceDN w:val="0"/>
        <w:adjustRightInd w:val="0"/>
        <w:spacing w:line="360" w:lineRule="auto"/>
        <w:jc w:val="center"/>
        <w:rPr>
          <w:rFonts w:ascii="宋体" w:hAnsi="宋体" w:cs="宋体"/>
          <w:kern w:val="0"/>
          <w:sz w:val="44"/>
          <w:szCs w:val="44"/>
        </w:rPr>
      </w:pPr>
      <w:r>
        <w:rPr>
          <w:rFonts w:ascii="宋体" w:hAnsi="宋体" w:cs="宋体" w:hint="eastAsia"/>
          <w:kern w:val="0"/>
          <w:sz w:val="44"/>
          <w:szCs w:val="44"/>
        </w:rPr>
        <w:t>（项目名称）</w:t>
      </w:r>
    </w:p>
    <w:p w:rsidR="00940A4D" w:rsidRDefault="00940A4D">
      <w:pPr>
        <w:autoSpaceDE w:val="0"/>
        <w:autoSpaceDN w:val="0"/>
        <w:adjustRightInd w:val="0"/>
        <w:spacing w:line="360" w:lineRule="auto"/>
        <w:jc w:val="center"/>
        <w:rPr>
          <w:rFonts w:ascii="宋体" w:hAnsi="宋体" w:cs="宋体"/>
          <w:kern w:val="0"/>
          <w:sz w:val="44"/>
          <w:szCs w:val="44"/>
        </w:rPr>
      </w:pPr>
    </w:p>
    <w:p w:rsidR="00940A4D" w:rsidRDefault="00940A4D">
      <w:pPr>
        <w:autoSpaceDE w:val="0"/>
        <w:autoSpaceDN w:val="0"/>
        <w:adjustRightInd w:val="0"/>
        <w:spacing w:line="360" w:lineRule="auto"/>
        <w:jc w:val="center"/>
        <w:rPr>
          <w:rFonts w:ascii="宋体" w:hAnsi="宋体" w:cs="宋体"/>
          <w:kern w:val="0"/>
          <w:sz w:val="44"/>
          <w:szCs w:val="44"/>
        </w:rPr>
      </w:pPr>
    </w:p>
    <w:p w:rsidR="00940A4D" w:rsidRDefault="00243C19">
      <w:pPr>
        <w:autoSpaceDE w:val="0"/>
        <w:autoSpaceDN w:val="0"/>
        <w:adjustRightInd w:val="0"/>
        <w:spacing w:line="360" w:lineRule="auto"/>
        <w:jc w:val="center"/>
        <w:rPr>
          <w:rFonts w:ascii="宋体" w:hAnsi="宋体" w:cs="宋体"/>
          <w:b/>
          <w:kern w:val="0"/>
          <w:sz w:val="84"/>
          <w:szCs w:val="84"/>
        </w:rPr>
      </w:pPr>
      <w:r>
        <w:rPr>
          <w:rFonts w:ascii="宋体" w:hAnsi="宋体" w:cs="宋体" w:hint="eastAsia"/>
          <w:b/>
          <w:kern w:val="0"/>
          <w:sz w:val="84"/>
          <w:szCs w:val="84"/>
        </w:rPr>
        <w:t>竞争性谈判响应文件</w:t>
      </w: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u w:val="single"/>
        </w:rPr>
      </w:pPr>
    </w:p>
    <w:p w:rsidR="00940A4D" w:rsidRDefault="00940A4D">
      <w:pPr>
        <w:autoSpaceDE w:val="0"/>
        <w:autoSpaceDN w:val="0"/>
        <w:adjustRightInd w:val="0"/>
        <w:spacing w:line="360" w:lineRule="auto"/>
        <w:jc w:val="left"/>
        <w:rPr>
          <w:rFonts w:ascii="宋体" w:hAnsi="宋体" w:cs="宋体"/>
          <w:kern w:val="0"/>
          <w:sz w:val="30"/>
          <w:szCs w:val="30"/>
          <w:u w:val="single"/>
        </w:rPr>
      </w:pPr>
    </w:p>
    <w:p w:rsidR="00940A4D" w:rsidRDefault="00243C19">
      <w:pPr>
        <w:autoSpaceDE w:val="0"/>
        <w:autoSpaceDN w:val="0"/>
        <w:adjustRightInd w:val="0"/>
        <w:spacing w:line="360" w:lineRule="auto"/>
        <w:ind w:firstLineChars="500" w:firstLine="1500"/>
        <w:jc w:val="left"/>
        <w:rPr>
          <w:rFonts w:ascii="宋体" w:hAnsi="宋体" w:cs="宋体"/>
          <w:kern w:val="0"/>
          <w:sz w:val="30"/>
          <w:szCs w:val="30"/>
          <w:u w:val="single"/>
        </w:rPr>
      </w:pPr>
      <w:r>
        <w:rPr>
          <w:rFonts w:ascii="宋体" w:hAnsi="宋体" w:cs="宋体" w:hint="eastAsia"/>
          <w:kern w:val="0"/>
          <w:sz w:val="30"/>
          <w:szCs w:val="30"/>
        </w:rPr>
        <w:t>供应商名称（盖章）：</w:t>
      </w:r>
    </w:p>
    <w:p w:rsidR="00940A4D" w:rsidRDefault="00243C19">
      <w:pPr>
        <w:autoSpaceDE w:val="0"/>
        <w:autoSpaceDN w:val="0"/>
        <w:adjustRightInd w:val="0"/>
        <w:spacing w:line="360" w:lineRule="auto"/>
        <w:ind w:firstLineChars="500" w:firstLine="1500"/>
        <w:jc w:val="left"/>
        <w:rPr>
          <w:rFonts w:ascii="宋体" w:hAnsi="宋体" w:cs="宋体"/>
          <w:kern w:val="0"/>
          <w:sz w:val="30"/>
          <w:szCs w:val="30"/>
        </w:rPr>
      </w:pPr>
      <w:r>
        <w:rPr>
          <w:rFonts w:ascii="宋体" w:hAnsi="宋体" w:cs="宋体" w:hint="eastAsia"/>
          <w:kern w:val="0"/>
          <w:sz w:val="30"/>
          <w:szCs w:val="30"/>
        </w:rPr>
        <w:t>日期：年月日</w:t>
      </w:r>
    </w:p>
    <w:p w:rsidR="00940A4D" w:rsidRDefault="00243C19">
      <w:pPr>
        <w:pStyle w:val="2"/>
        <w:ind w:firstLine="482"/>
      </w:pPr>
      <w:r>
        <w:rPr>
          <w:rFonts w:hint="eastAsia"/>
        </w:rPr>
        <w:br w:type="page"/>
      </w:r>
      <w:bookmarkStart w:id="67" w:name="_Toc427933727"/>
      <w:bookmarkStart w:id="68" w:name="_Toc505686280"/>
      <w:bookmarkStart w:id="69" w:name="_Toc427056739"/>
      <w:r>
        <w:rPr>
          <w:rFonts w:hint="eastAsia"/>
        </w:rPr>
        <w:lastRenderedPageBreak/>
        <w:t>一、商务文件组成</w:t>
      </w:r>
      <w:bookmarkEnd w:id="67"/>
      <w:bookmarkEnd w:id="68"/>
      <w:bookmarkEnd w:id="69"/>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1、商务文件目录</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1）谈判响应函；（附件一）</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2）报价表；（附件二）</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3）谈判供应商资格证明文件：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承诺函（附件三）</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法定代表人资格证书；（附件四）</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法定代表人授权书；（附件五）</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有效的统一社会信用证照复印件（加盖公章）；</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4）谈判供应商认为需要提供的有关资料。</w:t>
      </w:r>
    </w:p>
    <w:p w:rsidR="00940A4D" w:rsidRDefault="00243C19">
      <w:pPr>
        <w:pStyle w:val="2"/>
        <w:ind w:firstLine="482"/>
      </w:pPr>
      <w:r>
        <w:rPr>
          <w:rFonts w:hint="eastAsia"/>
          <w:kern w:val="0"/>
          <w:szCs w:val="28"/>
        </w:rPr>
        <w:br w:type="page"/>
      </w:r>
      <w:bookmarkStart w:id="70" w:name="_Toc505686281"/>
      <w:bookmarkStart w:id="71" w:name="_Toc427933728"/>
      <w:bookmarkStart w:id="72" w:name="_Toc427056740"/>
      <w:r>
        <w:rPr>
          <w:rFonts w:hint="eastAsia"/>
        </w:rPr>
        <w:lastRenderedPageBreak/>
        <w:t>二、技术文件组成</w:t>
      </w:r>
      <w:bookmarkEnd w:id="70"/>
      <w:bookmarkEnd w:id="71"/>
      <w:bookmarkEnd w:id="72"/>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《宜昌市森林康养基地建设规范》规范文本（可不提供）</w:t>
      </w:r>
    </w:p>
    <w:p w:rsidR="00940A4D" w:rsidRDefault="00243C19">
      <w:pPr>
        <w:autoSpaceDE w:val="0"/>
        <w:autoSpaceDN w:val="0"/>
        <w:adjustRightInd w:val="0"/>
        <w:spacing w:line="360" w:lineRule="auto"/>
        <w:jc w:val="left"/>
        <w:rPr>
          <w:rFonts w:ascii="宋体" w:hAnsi="宋体" w:cs="宋体"/>
          <w:szCs w:val="28"/>
        </w:rPr>
      </w:pPr>
      <w:r>
        <w:rPr>
          <w:rFonts w:ascii="宋体" w:hAnsi="宋体" w:cs="宋体" w:hint="eastAsia"/>
          <w:szCs w:val="28"/>
        </w:rPr>
        <w:br w:type="page"/>
      </w:r>
      <w:r>
        <w:rPr>
          <w:rFonts w:ascii="宋体" w:hAnsi="宋体" w:cs="宋体" w:hint="eastAsia"/>
          <w:szCs w:val="28"/>
        </w:rPr>
        <w:lastRenderedPageBreak/>
        <w:t xml:space="preserve">附件一 </w:t>
      </w: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谈判响应函</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依据贵方</w:t>
      </w:r>
      <w:r>
        <w:rPr>
          <w:rFonts w:ascii="宋体" w:hAnsi="宋体" w:cs="宋体" w:hint="eastAsia"/>
          <w:kern w:val="0"/>
          <w:sz w:val="24"/>
          <w:szCs w:val="28"/>
          <w:u w:val="single"/>
        </w:rPr>
        <w:t>（项目名称）</w:t>
      </w:r>
      <w:r>
        <w:rPr>
          <w:rFonts w:ascii="宋体" w:hAnsi="宋体" w:cs="宋体" w:hint="eastAsia"/>
          <w:kern w:val="0"/>
          <w:sz w:val="24"/>
          <w:szCs w:val="28"/>
        </w:rPr>
        <w:t>项目竞争性谈判邀请函，我方</w:t>
      </w:r>
      <w:r>
        <w:rPr>
          <w:rFonts w:ascii="宋体" w:hAnsi="宋体" w:cs="宋体" w:hint="eastAsia"/>
          <w:kern w:val="0"/>
          <w:sz w:val="24"/>
          <w:szCs w:val="28"/>
          <w:u w:val="single"/>
        </w:rPr>
        <w:t>（姓名和职务）</w:t>
      </w:r>
      <w:r>
        <w:rPr>
          <w:rFonts w:ascii="宋体" w:hAnsi="宋体" w:cs="宋体" w:hint="eastAsia"/>
          <w:kern w:val="0"/>
          <w:sz w:val="24"/>
          <w:szCs w:val="28"/>
        </w:rPr>
        <w:t>经正式授权并代表谈判供应商</w:t>
      </w:r>
      <w:r>
        <w:rPr>
          <w:rFonts w:ascii="宋体" w:hAnsi="宋体" w:cs="宋体" w:hint="eastAsia"/>
          <w:kern w:val="0"/>
          <w:sz w:val="24"/>
          <w:szCs w:val="28"/>
          <w:u w:val="single"/>
        </w:rPr>
        <w:t>（谈判供应商名称、地址）</w:t>
      </w:r>
      <w:r>
        <w:rPr>
          <w:rFonts w:ascii="宋体" w:hAnsi="宋体" w:cs="宋体" w:hint="eastAsia"/>
          <w:kern w:val="0"/>
          <w:sz w:val="24"/>
          <w:szCs w:val="28"/>
        </w:rPr>
        <w:t>提交竞争性谈判响应文件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1. 报价表；</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2. 技术服务方案；</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3. 按竞争性谈判文件谈判须知和技术规格要求提供的有关文件；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4. 资格证明文件；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5．按谈判文件的规定递交元（人民币大写）的谈判保证金。</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在此，授权代表宣布同意如下：</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1. 将按竞争性谈判文件的约定履行合同责任和义务；</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2. 已详细审查全部竞争性谈判文件，包括</w:t>
      </w:r>
      <w:r>
        <w:rPr>
          <w:rFonts w:ascii="宋体" w:hAnsi="宋体" w:cs="宋体" w:hint="eastAsia"/>
          <w:kern w:val="0"/>
          <w:sz w:val="24"/>
          <w:szCs w:val="28"/>
          <w:u w:val="single"/>
        </w:rPr>
        <w:t>（补遗书）（如果有的话）</w:t>
      </w:r>
      <w:r>
        <w:rPr>
          <w:rFonts w:ascii="宋体" w:hAnsi="宋体" w:cs="宋体" w:hint="eastAsia"/>
          <w:kern w:val="0"/>
          <w:sz w:val="24"/>
          <w:szCs w:val="28"/>
        </w:rPr>
        <w:t>；我们完全理解并同意放弃对这方面有不明及误解的权力；</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3. 同意提供按照贵方可能要求的与其谈判有关的一切数据或资料；</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4．</w:t>
      </w:r>
      <w:proofErr w:type="gramStart"/>
      <w:r>
        <w:rPr>
          <w:rFonts w:ascii="宋体" w:hAnsi="宋体" w:cs="宋体" w:hint="eastAsia"/>
          <w:kern w:val="0"/>
          <w:sz w:val="24"/>
          <w:szCs w:val="28"/>
        </w:rPr>
        <w:t>本谈判</w:t>
      </w:r>
      <w:proofErr w:type="gramEnd"/>
      <w:r>
        <w:rPr>
          <w:rFonts w:ascii="宋体" w:hAnsi="宋体" w:cs="宋体" w:hint="eastAsia"/>
          <w:kern w:val="0"/>
          <w:sz w:val="24"/>
          <w:szCs w:val="28"/>
        </w:rPr>
        <w:t>有效期为自</w:t>
      </w:r>
      <w:proofErr w:type="gramStart"/>
      <w:r>
        <w:rPr>
          <w:rFonts w:ascii="宋体" w:hAnsi="宋体" w:cs="宋体" w:hint="eastAsia"/>
          <w:kern w:val="0"/>
          <w:sz w:val="24"/>
          <w:szCs w:val="28"/>
        </w:rPr>
        <w:t>谈判日</w:t>
      </w:r>
      <w:proofErr w:type="gramEnd"/>
      <w:r>
        <w:rPr>
          <w:rFonts w:ascii="宋体" w:hAnsi="宋体" w:cs="宋体" w:hint="eastAsia"/>
          <w:kern w:val="0"/>
          <w:sz w:val="24"/>
          <w:szCs w:val="28"/>
        </w:rPr>
        <w:t>起共</w:t>
      </w:r>
      <w:proofErr w:type="gramStart"/>
      <w:r>
        <w:rPr>
          <w:rFonts w:ascii="宋体" w:hAnsi="宋体" w:cs="宋体" w:hint="eastAsia"/>
          <w:kern w:val="0"/>
          <w:sz w:val="24"/>
          <w:szCs w:val="28"/>
        </w:rPr>
        <w:t>个</w:t>
      </w:r>
      <w:proofErr w:type="gramEnd"/>
      <w:r>
        <w:rPr>
          <w:rFonts w:ascii="宋体" w:hAnsi="宋体" w:cs="宋体" w:hint="eastAsia"/>
          <w:kern w:val="0"/>
          <w:sz w:val="24"/>
          <w:szCs w:val="28"/>
        </w:rPr>
        <w:t>日历日。</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 xml:space="preserve">5．接受谈判文件所列须知中第9.7（条）关于没收谈判保证金的约定。 </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u w:val="single"/>
        </w:rPr>
      </w:pPr>
      <w:r>
        <w:rPr>
          <w:rFonts w:ascii="宋体" w:hAnsi="宋体" w:cs="宋体" w:hint="eastAsia"/>
          <w:kern w:val="0"/>
          <w:sz w:val="24"/>
          <w:szCs w:val="28"/>
        </w:rPr>
        <w:t>6. 与</w:t>
      </w:r>
      <w:proofErr w:type="gramStart"/>
      <w:r>
        <w:rPr>
          <w:rFonts w:ascii="宋体" w:hAnsi="宋体" w:cs="宋体" w:hint="eastAsia"/>
          <w:kern w:val="0"/>
          <w:sz w:val="24"/>
          <w:szCs w:val="28"/>
        </w:rPr>
        <w:t>本谈判</w:t>
      </w:r>
      <w:proofErr w:type="gramEnd"/>
      <w:r>
        <w:rPr>
          <w:rFonts w:ascii="宋体" w:hAnsi="宋体" w:cs="宋体" w:hint="eastAsia"/>
          <w:kern w:val="0"/>
          <w:sz w:val="24"/>
          <w:szCs w:val="28"/>
        </w:rPr>
        <w:t>有关的一切正式往来信函请寄：</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u w:val="single"/>
        </w:rPr>
      </w:pPr>
      <w:r>
        <w:rPr>
          <w:rFonts w:ascii="宋体" w:hAnsi="宋体" w:cs="宋体" w:hint="eastAsia"/>
          <w:kern w:val="0"/>
          <w:sz w:val="24"/>
          <w:szCs w:val="28"/>
        </w:rPr>
        <w:t>电话/传真：电子函件：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日期：年月日</w:t>
      </w:r>
    </w:p>
    <w:p w:rsidR="00940A4D" w:rsidRDefault="00940A4D">
      <w:pPr>
        <w:autoSpaceDE w:val="0"/>
        <w:autoSpaceDN w:val="0"/>
        <w:adjustRightInd w:val="0"/>
        <w:spacing w:line="360" w:lineRule="auto"/>
        <w:ind w:firstLineChars="200" w:firstLine="480"/>
        <w:jc w:val="left"/>
        <w:rPr>
          <w:rFonts w:ascii="宋体" w:hAnsi="宋体" w:cs="宋体"/>
          <w:kern w:val="0"/>
          <w:sz w:val="24"/>
          <w:szCs w:val="28"/>
        </w:rPr>
      </w:pPr>
    </w:p>
    <w:p w:rsidR="00940A4D" w:rsidRDefault="00940A4D">
      <w:pPr>
        <w:autoSpaceDE w:val="0"/>
        <w:autoSpaceDN w:val="0"/>
        <w:adjustRightInd w:val="0"/>
        <w:spacing w:line="360" w:lineRule="auto"/>
        <w:ind w:firstLineChars="200" w:firstLine="480"/>
        <w:jc w:val="left"/>
        <w:rPr>
          <w:rFonts w:ascii="宋体" w:hAnsi="宋体" w:cs="宋体"/>
          <w:kern w:val="0"/>
          <w:sz w:val="24"/>
          <w:szCs w:val="28"/>
        </w:rPr>
      </w:pPr>
    </w:p>
    <w:p w:rsidR="00940A4D" w:rsidRDefault="00243C19">
      <w:pPr>
        <w:autoSpaceDE w:val="0"/>
        <w:autoSpaceDN w:val="0"/>
        <w:adjustRightInd w:val="0"/>
        <w:spacing w:line="360" w:lineRule="auto"/>
        <w:ind w:firstLineChars="200" w:firstLine="480"/>
        <w:jc w:val="left"/>
        <w:rPr>
          <w:rFonts w:ascii="宋体" w:hAnsi="宋体" w:cs="宋体"/>
          <w:kern w:val="0"/>
          <w:sz w:val="24"/>
          <w:szCs w:val="28"/>
          <w:u w:val="single"/>
        </w:rPr>
      </w:pPr>
      <w:r>
        <w:rPr>
          <w:rFonts w:ascii="宋体" w:hAnsi="宋体" w:cs="宋体" w:hint="eastAsia"/>
          <w:kern w:val="0"/>
          <w:sz w:val="24"/>
          <w:szCs w:val="28"/>
        </w:rPr>
        <w:t>谈判供应</w:t>
      </w:r>
      <w:proofErr w:type="gramStart"/>
      <w:r>
        <w:rPr>
          <w:rFonts w:ascii="宋体" w:hAnsi="宋体" w:cs="宋体" w:hint="eastAsia"/>
          <w:kern w:val="0"/>
          <w:sz w:val="24"/>
          <w:szCs w:val="28"/>
        </w:rPr>
        <w:t>商法定</w:t>
      </w:r>
      <w:proofErr w:type="gramEnd"/>
      <w:r>
        <w:rPr>
          <w:rFonts w:ascii="宋体" w:hAnsi="宋体" w:cs="宋体" w:hint="eastAsia"/>
          <w:kern w:val="0"/>
          <w:sz w:val="24"/>
          <w:szCs w:val="28"/>
        </w:rPr>
        <w:t>代表人或授权代表（签章或签字）：</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tabs>
          <w:tab w:val="center" w:pos="4777"/>
        </w:tabs>
        <w:autoSpaceDE w:val="0"/>
        <w:autoSpaceDN w:val="0"/>
        <w:adjustRightInd w:val="0"/>
        <w:spacing w:line="360" w:lineRule="auto"/>
        <w:jc w:val="left"/>
        <w:rPr>
          <w:rFonts w:ascii="宋体" w:hAnsi="宋体" w:cs="宋体"/>
          <w:szCs w:val="28"/>
        </w:rPr>
      </w:pPr>
      <w:r>
        <w:rPr>
          <w:rFonts w:ascii="宋体" w:hAnsi="宋体" w:cs="宋体" w:hint="eastAsia"/>
          <w:kern w:val="0"/>
          <w:sz w:val="24"/>
          <w:szCs w:val="28"/>
        </w:rPr>
        <w:br w:type="page"/>
      </w:r>
      <w:r>
        <w:rPr>
          <w:rFonts w:ascii="宋体" w:hAnsi="宋体" w:cs="宋体" w:hint="eastAsia"/>
          <w:szCs w:val="28"/>
        </w:rPr>
        <w:lastRenderedPageBreak/>
        <w:t>附件二</w:t>
      </w: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报价表（第一轮报价）</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采购项目名称：</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6932"/>
      </w:tblGrid>
      <w:tr w:rsidR="00940A4D">
        <w:trPr>
          <w:trHeight w:val="634"/>
          <w:jc w:val="center"/>
        </w:trPr>
        <w:tc>
          <w:tcPr>
            <w:tcW w:w="2348"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供应商名称</w:t>
            </w:r>
          </w:p>
        </w:tc>
        <w:tc>
          <w:tcPr>
            <w:tcW w:w="6932"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r w:rsidR="00940A4D">
        <w:trPr>
          <w:trHeight w:val="634"/>
          <w:jc w:val="center"/>
        </w:trPr>
        <w:tc>
          <w:tcPr>
            <w:tcW w:w="2348"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总报价（元）</w:t>
            </w:r>
          </w:p>
        </w:tc>
        <w:tc>
          <w:tcPr>
            <w:tcW w:w="6932"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u w:val="single"/>
              </w:rPr>
              <w:t>（大写                    ）</w:t>
            </w:r>
            <w:r>
              <w:rPr>
                <w:rFonts w:ascii="宋体" w:hAnsi="宋体" w:cs="宋体" w:hint="eastAsia"/>
                <w:kern w:val="0"/>
                <w:sz w:val="24"/>
                <w:szCs w:val="23"/>
              </w:rPr>
              <w:t>￥</w:t>
            </w:r>
            <w:r>
              <w:rPr>
                <w:rFonts w:ascii="宋体" w:hAnsi="宋体" w:cs="宋体" w:hint="eastAsia"/>
                <w:kern w:val="0"/>
                <w:sz w:val="24"/>
                <w:szCs w:val="23"/>
                <w:u w:val="single"/>
              </w:rPr>
              <w:t>（小写：              ）</w:t>
            </w:r>
          </w:p>
        </w:tc>
      </w:tr>
      <w:tr w:rsidR="00940A4D">
        <w:trPr>
          <w:trHeight w:val="647"/>
          <w:jc w:val="center"/>
        </w:trPr>
        <w:tc>
          <w:tcPr>
            <w:tcW w:w="2348"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服务期</w:t>
            </w:r>
          </w:p>
        </w:tc>
        <w:tc>
          <w:tcPr>
            <w:tcW w:w="6932"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bl>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注：1、所有价格均用人民币表示，单位为元，精确到个数位。</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法定代表人或法定代表人授权代表（签章或签字）：</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日期：年月日</w:t>
      </w:r>
    </w:p>
    <w:p w:rsidR="00940A4D" w:rsidRDefault="00940A4D">
      <w:pPr>
        <w:spacing w:line="360" w:lineRule="auto"/>
        <w:rPr>
          <w:rFonts w:ascii="宋体" w:hAnsi="宋体" w:cs="宋体"/>
          <w:szCs w:val="20"/>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szCs w:val="28"/>
        </w:rPr>
        <w:br w:type="page"/>
      </w:r>
      <w:r>
        <w:rPr>
          <w:rFonts w:ascii="宋体" w:hAnsi="宋体" w:cs="宋体" w:hint="eastAsia"/>
          <w:b/>
          <w:kern w:val="0"/>
          <w:sz w:val="32"/>
          <w:szCs w:val="32"/>
        </w:rPr>
        <w:lastRenderedPageBreak/>
        <w:t>报价表（第二轮报价）</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采购项目名称：</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6977"/>
      </w:tblGrid>
      <w:tr w:rsidR="00940A4D">
        <w:trPr>
          <w:trHeight w:val="696"/>
          <w:jc w:val="center"/>
        </w:trPr>
        <w:tc>
          <w:tcPr>
            <w:tcW w:w="2363"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供应商名称</w:t>
            </w:r>
          </w:p>
        </w:tc>
        <w:tc>
          <w:tcPr>
            <w:tcW w:w="6977"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r w:rsidR="00940A4D">
        <w:trPr>
          <w:trHeight w:val="696"/>
          <w:jc w:val="center"/>
        </w:trPr>
        <w:tc>
          <w:tcPr>
            <w:tcW w:w="2363"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总报价（元）</w:t>
            </w:r>
          </w:p>
        </w:tc>
        <w:tc>
          <w:tcPr>
            <w:tcW w:w="6977"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u w:val="single"/>
              </w:rPr>
              <w:t>（大写            ）</w:t>
            </w:r>
            <w:r>
              <w:rPr>
                <w:rFonts w:ascii="宋体" w:hAnsi="宋体" w:cs="宋体" w:hint="eastAsia"/>
                <w:kern w:val="0"/>
                <w:sz w:val="24"/>
                <w:szCs w:val="23"/>
              </w:rPr>
              <w:t>￥</w:t>
            </w:r>
            <w:r>
              <w:rPr>
                <w:rFonts w:ascii="宋体" w:hAnsi="宋体" w:cs="宋体" w:hint="eastAsia"/>
                <w:kern w:val="0"/>
                <w:sz w:val="24"/>
                <w:szCs w:val="23"/>
                <w:u w:val="single"/>
              </w:rPr>
              <w:t>（小写：           ）</w:t>
            </w:r>
          </w:p>
        </w:tc>
      </w:tr>
      <w:tr w:rsidR="00940A4D">
        <w:trPr>
          <w:trHeight w:val="711"/>
          <w:jc w:val="center"/>
        </w:trPr>
        <w:tc>
          <w:tcPr>
            <w:tcW w:w="2363"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服务期</w:t>
            </w:r>
          </w:p>
        </w:tc>
        <w:tc>
          <w:tcPr>
            <w:tcW w:w="6977"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bl>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注：1、所有价格均用人民币表示，单位为元，精确到个数位。</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法定代表人或法定代表人授权代表（签章或签字）：</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日期：年月日</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b/>
          <w:kern w:val="0"/>
          <w:sz w:val="24"/>
          <w:szCs w:val="28"/>
        </w:rPr>
      </w:pPr>
      <w:r>
        <w:rPr>
          <w:rFonts w:ascii="宋体" w:hAnsi="宋体" w:cs="宋体" w:hint="eastAsia"/>
          <w:b/>
          <w:kern w:val="0"/>
          <w:sz w:val="24"/>
          <w:szCs w:val="28"/>
        </w:rPr>
        <w:t>（注：该报价表应装订到竞争性谈判响应文件中，不填数据，只签章。）</w:t>
      </w:r>
    </w:p>
    <w:p w:rsidR="00940A4D" w:rsidRDefault="00940A4D">
      <w:pPr>
        <w:spacing w:line="360" w:lineRule="auto"/>
        <w:rPr>
          <w:rFonts w:ascii="宋体" w:hAnsi="宋体" w:cs="宋体"/>
          <w:szCs w:val="20"/>
        </w:rPr>
      </w:pPr>
    </w:p>
    <w:p w:rsidR="00940A4D" w:rsidRDefault="00940A4D">
      <w:pPr>
        <w:autoSpaceDE w:val="0"/>
        <w:autoSpaceDN w:val="0"/>
        <w:adjustRightInd w:val="0"/>
        <w:spacing w:line="360" w:lineRule="auto"/>
        <w:jc w:val="left"/>
        <w:rPr>
          <w:rFonts w:ascii="宋体" w:hAnsi="宋体" w:cs="宋体"/>
          <w:szCs w:val="28"/>
        </w:rPr>
      </w:pP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br w:type="page"/>
      </w:r>
      <w:r>
        <w:rPr>
          <w:rFonts w:ascii="宋体" w:hAnsi="宋体" w:cs="宋体" w:hint="eastAsia"/>
          <w:b/>
          <w:kern w:val="0"/>
          <w:sz w:val="32"/>
          <w:szCs w:val="32"/>
        </w:rPr>
        <w:lastRenderedPageBreak/>
        <w:t>报价表（第三轮报价）</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采购项目名称：</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6903"/>
      </w:tblGrid>
      <w:tr w:rsidR="00940A4D">
        <w:trPr>
          <w:trHeight w:val="660"/>
          <w:jc w:val="center"/>
        </w:trPr>
        <w:tc>
          <w:tcPr>
            <w:tcW w:w="2337"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供应商名称</w:t>
            </w:r>
          </w:p>
        </w:tc>
        <w:tc>
          <w:tcPr>
            <w:tcW w:w="6903"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r w:rsidR="00940A4D">
        <w:trPr>
          <w:trHeight w:val="660"/>
          <w:jc w:val="center"/>
        </w:trPr>
        <w:tc>
          <w:tcPr>
            <w:tcW w:w="2337"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总报价（元）</w:t>
            </w:r>
          </w:p>
        </w:tc>
        <w:tc>
          <w:tcPr>
            <w:tcW w:w="6903"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u w:val="single"/>
              </w:rPr>
              <w:t>（大写               ）</w:t>
            </w:r>
            <w:r>
              <w:rPr>
                <w:rFonts w:ascii="宋体" w:hAnsi="宋体" w:cs="宋体" w:hint="eastAsia"/>
                <w:kern w:val="0"/>
                <w:sz w:val="24"/>
                <w:szCs w:val="23"/>
              </w:rPr>
              <w:t>￥</w:t>
            </w:r>
            <w:r>
              <w:rPr>
                <w:rFonts w:ascii="宋体" w:hAnsi="宋体" w:cs="宋体" w:hint="eastAsia"/>
                <w:kern w:val="0"/>
                <w:sz w:val="24"/>
                <w:szCs w:val="23"/>
                <w:u w:val="single"/>
              </w:rPr>
              <w:t>（小写：               ）</w:t>
            </w:r>
          </w:p>
        </w:tc>
      </w:tr>
      <w:tr w:rsidR="00940A4D">
        <w:trPr>
          <w:trHeight w:val="674"/>
          <w:jc w:val="center"/>
        </w:trPr>
        <w:tc>
          <w:tcPr>
            <w:tcW w:w="2337"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服务期</w:t>
            </w:r>
          </w:p>
        </w:tc>
        <w:tc>
          <w:tcPr>
            <w:tcW w:w="6903"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bl>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注：1、所有价格均用人民币表示，单位为元，精确到个数位。</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法定代表人或法定代表人授权代表（签章或签字）：</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日期：年月日</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b/>
          <w:kern w:val="0"/>
          <w:sz w:val="24"/>
          <w:szCs w:val="28"/>
        </w:rPr>
      </w:pPr>
      <w:r>
        <w:rPr>
          <w:rFonts w:ascii="宋体" w:hAnsi="宋体" w:cs="宋体" w:hint="eastAsia"/>
          <w:b/>
          <w:kern w:val="0"/>
          <w:sz w:val="24"/>
          <w:szCs w:val="28"/>
        </w:rPr>
        <w:t>（注：该报价表应装订到竞争性谈判响应文件中，不填数据，只签章。）</w:t>
      </w:r>
    </w:p>
    <w:bookmarkEnd w:id="55"/>
    <w:p w:rsidR="00940A4D" w:rsidRDefault="00243C19">
      <w:pPr>
        <w:spacing w:line="360" w:lineRule="auto"/>
        <w:rPr>
          <w:rFonts w:ascii="宋体" w:hAnsi="宋体" w:cs="宋体"/>
          <w:kern w:val="0"/>
          <w:sz w:val="24"/>
        </w:rPr>
      </w:pPr>
      <w:r>
        <w:rPr>
          <w:rFonts w:ascii="宋体" w:hAnsi="宋体" w:cs="宋体" w:hint="eastAsia"/>
        </w:rPr>
        <w:br w:type="page"/>
      </w:r>
      <w:r>
        <w:rPr>
          <w:rFonts w:ascii="宋体" w:hAnsi="宋体" w:cs="宋体" w:hint="eastAsia"/>
          <w:kern w:val="0"/>
          <w:sz w:val="24"/>
        </w:rPr>
        <w:lastRenderedPageBreak/>
        <w:t xml:space="preserve">附件三        </w:t>
      </w: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承诺函</w:t>
      </w:r>
    </w:p>
    <w:p w:rsidR="00940A4D" w:rsidRDefault="00243C19">
      <w:pPr>
        <w:autoSpaceDE w:val="0"/>
        <w:autoSpaceDN w:val="0"/>
        <w:adjustRightInd w:val="0"/>
        <w:spacing w:line="360" w:lineRule="auto"/>
        <w:rPr>
          <w:rFonts w:ascii="宋体" w:hAnsi="宋体" w:cs="宋体"/>
          <w:b/>
          <w:kern w:val="0"/>
          <w:sz w:val="32"/>
          <w:szCs w:val="32"/>
        </w:rPr>
      </w:pPr>
      <w:r>
        <w:rPr>
          <w:rFonts w:ascii="宋体" w:hAnsi="宋体" w:cs="宋体" w:hint="eastAsia"/>
          <w:kern w:val="0"/>
          <w:sz w:val="24"/>
          <w:u w:val="single"/>
        </w:rPr>
        <w:t xml:space="preserve">(采购人)    </w:t>
      </w:r>
      <w:r>
        <w:rPr>
          <w:rFonts w:ascii="宋体" w:hAnsi="宋体" w:cs="宋体" w:hint="eastAsia"/>
          <w:sz w:val="28"/>
          <w:szCs w:val="28"/>
          <w:u w:val="single"/>
        </w:rPr>
        <w:t>:</w:t>
      </w:r>
    </w:p>
    <w:p w:rsidR="00940A4D" w:rsidRDefault="00243C19">
      <w:pPr>
        <w:autoSpaceDE w:val="0"/>
        <w:autoSpaceDN w:val="0"/>
        <w:adjustRightInd w:val="0"/>
        <w:spacing w:line="360" w:lineRule="auto"/>
        <w:ind w:firstLineChars="200" w:firstLine="480"/>
        <w:rPr>
          <w:rFonts w:ascii="宋体" w:hAnsi="宋体" w:cs="宋体"/>
          <w:sz w:val="24"/>
        </w:rPr>
      </w:pPr>
      <w:r>
        <w:rPr>
          <w:rFonts w:ascii="宋体" w:hAnsi="宋体" w:cs="宋体" w:hint="eastAsia"/>
          <w:kern w:val="0"/>
          <w:sz w:val="24"/>
        </w:rPr>
        <w:t>我方一旦成</w:t>
      </w:r>
      <w:r>
        <w:rPr>
          <w:rFonts w:ascii="宋体" w:hAnsi="宋体" w:cs="宋体" w:hint="eastAsia"/>
          <w:sz w:val="24"/>
        </w:rPr>
        <w:t>交，我方承诺在宜昌市</w:t>
      </w:r>
      <w:proofErr w:type="gramStart"/>
      <w:r>
        <w:rPr>
          <w:rFonts w:ascii="宋体" w:hAnsi="宋体" w:cs="宋体" w:hint="eastAsia"/>
          <w:sz w:val="24"/>
        </w:rPr>
        <w:t>森林康养基地</w:t>
      </w:r>
      <w:proofErr w:type="gramEnd"/>
      <w:r>
        <w:rPr>
          <w:rFonts w:ascii="宋体" w:hAnsi="宋体" w:cs="宋体" w:hint="eastAsia"/>
          <w:sz w:val="24"/>
        </w:rPr>
        <w:t>建设规范编制及产业技术支撑中供应的服务满足谈判文件中规定要求，严格按照技术服务方案开展相关技术服务活动。</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法定代表人或法定代表人授权代表（签章或签字）：</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pStyle w:val="Default"/>
        <w:spacing w:line="360" w:lineRule="auto"/>
        <w:rPr>
          <w:rFonts w:ascii="宋体" w:eastAsia="宋体" w:hAnsi="宋体" w:cs="宋体"/>
          <w:color w:val="auto"/>
          <w:szCs w:val="28"/>
        </w:rPr>
      </w:pPr>
      <w:r>
        <w:rPr>
          <w:rFonts w:ascii="宋体" w:eastAsia="宋体" w:hAnsi="宋体" w:cs="宋体" w:hint="eastAsia"/>
          <w:color w:val="auto"/>
          <w:szCs w:val="28"/>
        </w:rPr>
        <w:t>日期：年月日</w:t>
      </w:r>
    </w:p>
    <w:p w:rsidR="00940A4D" w:rsidRDefault="00940A4D">
      <w:pPr>
        <w:spacing w:line="360" w:lineRule="auto"/>
        <w:rPr>
          <w:rFonts w:ascii="宋体" w:hAnsi="宋体" w:cs="宋体"/>
          <w:szCs w:val="28"/>
        </w:rPr>
      </w:pPr>
    </w:p>
    <w:p w:rsidR="00940A4D" w:rsidRDefault="00243C19">
      <w:pPr>
        <w:autoSpaceDE w:val="0"/>
        <w:autoSpaceDN w:val="0"/>
        <w:adjustRightInd w:val="0"/>
        <w:spacing w:line="360" w:lineRule="auto"/>
        <w:rPr>
          <w:rFonts w:ascii="宋体" w:hAnsi="宋体" w:cs="宋体"/>
          <w:b/>
          <w:kern w:val="0"/>
          <w:sz w:val="32"/>
          <w:szCs w:val="32"/>
        </w:rPr>
      </w:pPr>
      <w:r>
        <w:rPr>
          <w:rFonts w:ascii="宋体" w:hAnsi="宋体" w:cs="宋体" w:hint="eastAsia"/>
          <w:kern w:val="0"/>
          <w:sz w:val="24"/>
        </w:rPr>
        <w:br w:type="page"/>
      </w:r>
      <w:r>
        <w:rPr>
          <w:rFonts w:ascii="宋体" w:hAnsi="宋体" w:cs="宋体" w:hint="eastAsia"/>
          <w:kern w:val="0"/>
          <w:sz w:val="24"/>
        </w:rPr>
        <w:lastRenderedPageBreak/>
        <w:t>附件四</w:t>
      </w:r>
    </w:p>
    <w:p w:rsidR="00940A4D" w:rsidRDefault="00243C19">
      <w:pPr>
        <w:pStyle w:val="a3"/>
        <w:adjustRightInd w:val="0"/>
        <w:snapToGrid w:val="0"/>
        <w:spacing w:line="360" w:lineRule="auto"/>
        <w:ind w:firstLine="420"/>
        <w:jc w:val="center"/>
        <w:rPr>
          <w:rFonts w:hAnsi="宋体" w:cs="宋体"/>
          <w:b/>
          <w:sz w:val="32"/>
          <w:szCs w:val="32"/>
        </w:rPr>
      </w:pPr>
      <w:r>
        <w:rPr>
          <w:rFonts w:hAnsi="宋体" w:cs="宋体" w:hint="eastAsia"/>
          <w:b/>
          <w:sz w:val="32"/>
          <w:szCs w:val="32"/>
        </w:rPr>
        <w:t>法定代表人资格证明书（本格式仅作为参考格式）</w:t>
      </w:r>
    </w:p>
    <w:p w:rsidR="00940A4D" w:rsidRDefault="00940A4D">
      <w:pPr>
        <w:pStyle w:val="a3"/>
        <w:adjustRightInd w:val="0"/>
        <w:snapToGrid w:val="0"/>
        <w:spacing w:line="360" w:lineRule="auto"/>
        <w:ind w:firstLine="420"/>
        <w:rPr>
          <w:rFonts w:hAnsi="宋体" w:cs="宋体"/>
          <w:sz w:val="28"/>
          <w:szCs w:val="28"/>
        </w:rPr>
      </w:pPr>
    </w:p>
    <w:p w:rsidR="00940A4D" w:rsidRDefault="00940A4D">
      <w:pPr>
        <w:pStyle w:val="a3"/>
        <w:adjustRightInd w:val="0"/>
        <w:snapToGrid w:val="0"/>
        <w:spacing w:line="360" w:lineRule="auto"/>
        <w:ind w:firstLine="420"/>
        <w:rPr>
          <w:rFonts w:hAnsi="宋体" w:cs="宋体"/>
          <w:sz w:val="24"/>
          <w:szCs w:val="24"/>
        </w:rPr>
      </w:pPr>
    </w:p>
    <w:p w:rsidR="00940A4D" w:rsidRDefault="00243C19">
      <w:pPr>
        <w:pStyle w:val="a3"/>
        <w:adjustRightInd w:val="0"/>
        <w:snapToGrid w:val="0"/>
        <w:spacing w:line="360" w:lineRule="auto"/>
        <w:ind w:firstLine="420"/>
        <w:rPr>
          <w:rFonts w:hAnsi="宋体" w:cs="宋体"/>
          <w:sz w:val="24"/>
          <w:szCs w:val="24"/>
          <w:u w:val="single"/>
        </w:rPr>
      </w:pPr>
      <w:r>
        <w:rPr>
          <w:rFonts w:hAnsi="宋体" w:cs="宋体" w:hint="eastAsia"/>
          <w:sz w:val="24"/>
          <w:szCs w:val="24"/>
        </w:rPr>
        <w:t>单位名称：</w:t>
      </w:r>
    </w:p>
    <w:p w:rsidR="00940A4D" w:rsidRDefault="00243C19">
      <w:pPr>
        <w:pStyle w:val="a3"/>
        <w:adjustRightInd w:val="0"/>
        <w:snapToGrid w:val="0"/>
        <w:spacing w:line="360" w:lineRule="auto"/>
        <w:ind w:firstLine="420"/>
        <w:rPr>
          <w:rFonts w:hAnsi="宋体" w:cs="宋体"/>
          <w:sz w:val="24"/>
          <w:szCs w:val="24"/>
          <w:u w:val="single"/>
        </w:rPr>
      </w:pPr>
      <w:r>
        <w:rPr>
          <w:rFonts w:hAnsi="宋体" w:cs="宋体" w:hint="eastAsia"/>
          <w:sz w:val="24"/>
          <w:szCs w:val="24"/>
        </w:rPr>
        <w:t>地址：</w:t>
      </w:r>
    </w:p>
    <w:p w:rsidR="00940A4D" w:rsidRDefault="00243C19">
      <w:pPr>
        <w:pStyle w:val="a3"/>
        <w:adjustRightInd w:val="0"/>
        <w:snapToGrid w:val="0"/>
        <w:spacing w:line="360" w:lineRule="auto"/>
        <w:ind w:firstLine="420"/>
        <w:rPr>
          <w:rFonts w:hAnsi="宋体" w:cs="宋体"/>
          <w:sz w:val="24"/>
          <w:szCs w:val="24"/>
          <w:u w:val="single"/>
        </w:rPr>
      </w:pPr>
      <w:r>
        <w:rPr>
          <w:rFonts w:hAnsi="宋体" w:cs="宋体" w:hint="eastAsia"/>
          <w:sz w:val="24"/>
          <w:szCs w:val="24"/>
        </w:rPr>
        <w:t>姓名：   性别：  年龄：  职务：</w:t>
      </w:r>
    </w:p>
    <w:p w:rsidR="00940A4D" w:rsidRDefault="00243C19">
      <w:pPr>
        <w:pStyle w:val="a3"/>
        <w:adjustRightInd w:val="0"/>
        <w:snapToGrid w:val="0"/>
        <w:spacing w:line="360" w:lineRule="auto"/>
        <w:ind w:firstLine="420"/>
        <w:rPr>
          <w:rFonts w:hAnsi="宋体" w:cs="宋体"/>
          <w:sz w:val="24"/>
          <w:szCs w:val="24"/>
        </w:rPr>
      </w:pPr>
      <w:r>
        <w:rPr>
          <w:rFonts w:hAnsi="宋体" w:cs="宋体" w:hint="eastAsia"/>
          <w:sz w:val="24"/>
          <w:szCs w:val="24"/>
        </w:rPr>
        <w:t>系的法定代表人,为本采购活动的谈判代表人，签署上述项目的响应文件、进行合同谈判、签署合同和处理与之有关的一切事务。</w:t>
      </w:r>
    </w:p>
    <w:p w:rsidR="00940A4D" w:rsidRDefault="00940A4D">
      <w:pPr>
        <w:pStyle w:val="a3"/>
        <w:adjustRightInd w:val="0"/>
        <w:snapToGrid w:val="0"/>
        <w:spacing w:line="360" w:lineRule="auto"/>
        <w:rPr>
          <w:rFonts w:hAnsi="宋体" w:cs="宋体"/>
          <w:sz w:val="24"/>
          <w:szCs w:val="24"/>
        </w:rPr>
      </w:pPr>
    </w:p>
    <w:p w:rsidR="00940A4D" w:rsidRDefault="00243C19">
      <w:pPr>
        <w:pStyle w:val="a3"/>
        <w:adjustRightInd w:val="0"/>
        <w:snapToGrid w:val="0"/>
        <w:spacing w:line="360" w:lineRule="auto"/>
        <w:ind w:firstLine="420"/>
        <w:rPr>
          <w:rFonts w:hAnsi="宋体" w:cs="宋体"/>
          <w:sz w:val="24"/>
          <w:szCs w:val="24"/>
        </w:rPr>
      </w:pPr>
      <w:r>
        <w:rPr>
          <w:rFonts w:hAnsi="宋体" w:cs="宋体" w:hint="eastAsia"/>
          <w:sz w:val="24"/>
          <w:szCs w:val="24"/>
        </w:rPr>
        <w:t>特此证明。</w:t>
      </w:r>
    </w:p>
    <w:p w:rsidR="00940A4D" w:rsidRDefault="00940A4D">
      <w:pPr>
        <w:pStyle w:val="a3"/>
        <w:adjustRightInd w:val="0"/>
        <w:snapToGrid w:val="0"/>
        <w:spacing w:line="360" w:lineRule="auto"/>
        <w:rPr>
          <w:rFonts w:hAnsi="宋体" w:cs="宋体"/>
          <w:sz w:val="24"/>
          <w:szCs w:val="24"/>
        </w:rPr>
      </w:pPr>
    </w:p>
    <w:p w:rsidR="00940A4D" w:rsidRDefault="00243C19">
      <w:pPr>
        <w:pStyle w:val="a3"/>
        <w:adjustRightInd w:val="0"/>
        <w:snapToGrid w:val="0"/>
        <w:spacing w:line="360" w:lineRule="auto"/>
        <w:jc w:val="center"/>
        <w:rPr>
          <w:rFonts w:hAnsi="宋体" w:cs="宋体"/>
          <w:sz w:val="24"/>
          <w:szCs w:val="24"/>
        </w:rPr>
      </w:pPr>
      <w:r>
        <w:rPr>
          <w:rFonts w:hAnsi="宋体" w:cs="宋体" w:hint="eastAsia"/>
          <w:kern w:val="0"/>
          <w:sz w:val="24"/>
          <w:szCs w:val="28"/>
        </w:rPr>
        <w:t>谈判供应商（盖章）：</w:t>
      </w:r>
    </w:p>
    <w:p w:rsidR="00940A4D" w:rsidRDefault="00940A4D">
      <w:pPr>
        <w:pStyle w:val="a3"/>
        <w:adjustRightInd w:val="0"/>
        <w:snapToGrid w:val="0"/>
        <w:spacing w:line="360" w:lineRule="auto"/>
        <w:rPr>
          <w:rFonts w:hAnsi="宋体" w:cs="宋体"/>
          <w:sz w:val="24"/>
          <w:szCs w:val="24"/>
        </w:rPr>
      </w:pPr>
    </w:p>
    <w:p w:rsidR="00940A4D" w:rsidRDefault="00243C19">
      <w:pPr>
        <w:pStyle w:val="a3"/>
        <w:adjustRightInd w:val="0"/>
        <w:snapToGrid w:val="0"/>
        <w:spacing w:line="360" w:lineRule="auto"/>
        <w:jc w:val="center"/>
        <w:rPr>
          <w:rFonts w:hAnsi="宋体" w:cs="宋体"/>
          <w:sz w:val="24"/>
          <w:szCs w:val="24"/>
        </w:rPr>
      </w:pPr>
      <w:r>
        <w:rPr>
          <w:rFonts w:hAnsi="宋体" w:cs="宋体" w:hint="eastAsia"/>
          <w:sz w:val="24"/>
          <w:szCs w:val="24"/>
        </w:rPr>
        <w:t xml:space="preserve">       日期：年月日</w:t>
      </w:r>
    </w:p>
    <w:p w:rsidR="00940A4D" w:rsidRDefault="00940A4D">
      <w:pPr>
        <w:pStyle w:val="Default"/>
        <w:spacing w:line="360" w:lineRule="auto"/>
        <w:jc w:val="both"/>
        <w:rPr>
          <w:rFonts w:ascii="宋体" w:eastAsia="宋体" w:hAnsi="宋体" w:cs="宋体"/>
          <w:color w:val="auto"/>
          <w:kern w:val="2"/>
          <w:szCs w:val="28"/>
        </w:rPr>
      </w:pPr>
    </w:p>
    <w:p w:rsidR="00940A4D" w:rsidRDefault="00940A4D">
      <w:pPr>
        <w:pStyle w:val="Default"/>
        <w:spacing w:line="360" w:lineRule="auto"/>
        <w:rPr>
          <w:rFonts w:ascii="宋体" w:eastAsia="宋体" w:hAnsi="宋体" w:cs="宋体"/>
          <w:color w:val="auto"/>
          <w:szCs w:val="28"/>
        </w:rPr>
      </w:pP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0"/>
      </w:tblGrid>
      <w:tr w:rsidR="00940A4D">
        <w:trPr>
          <w:trHeight w:val="2660"/>
          <w:jc w:val="center"/>
        </w:trPr>
        <w:tc>
          <w:tcPr>
            <w:tcW w:w="6740" w:type="dxa"/>
            <w:noWrap/>
          </w:tcPr>
          <w:p w:rsidR="00940A4D" w:rsidRDefault="00243C19">
            <w:pPr>
              <w:pStyle w:val="Default"/>
              <w:spacing w:line="360" w:lineRule="auto"/>
              <w:jc w:val="center"/>
              <w:rPr>
                <w:rFonts w:ascii="宋体" w:eastAsia="宋体" w:hAnsi="宋体" w:cs="宋体"/>
                <w:color w:val="auto"/>
                <w:kern w:val="2"/>
                <w:szCs w:val="28"/>
              </w:rPr>
            </w:pPr>
            <w:r>
              <w:rPr>
                <w:rFonts w:ascii="宋体" w:eastAsia="宋体" w:hAnsi="宋体" w:cs="宋体" w:hint="eastAsia"/>
                <w:color w:val="auto"/>
                <w:kern w:val="2"/>
                <w:szCs w:val="28"/>
              </w:rPr>
              <w:t>粘贴法定代表人身份证（复印件）</w:t>
            </w:r>
          </w:p>
        </w:tc>
      </w:tr>
    </w:tbl>
    <w:p w:rsidR="00940A4D" w:rsidRDefault="00243C19">
      <w:pPr>
        <w:spacing w:line="360" w:lineRule="auto"/>
        <w:rPr>
          <w:rFonts w:ascii="宋体" w:hAnsi="宋体" w:cs="宋体"/>
          <w:sz w:val="28"/>
          <w:szCs w:val="28"/>
        </w:rPr>
      </w:pPr>
      <w:r>
        <w:rPr>
          <w:rFonts w:ascii="宋体" w:hAnsi="宋体" w:cs="宋体" w:hint="eastAsia"/>
          <w:sz w:val="28"/>
          <w:szCs w:val="28"/>
        </w:rPr>
        <w:br w:type="page"/>
      </w:r>
      <w:r>
        <w:rPr>
          <w:rFonts w:ascii="宋体" w:hAnsi="宋体" w:cs="宋体" w:hint="eastAsia"/>
          <w:kern w:val="0"/>
          <w:sz w:val="24"/>
        </w:rPr>
        <w:lastRenderedPageBreak/>
        <w:t>附件五：</w:t>
      </w: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法定代表人授权书</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u w:val="single"/>
        </w:rPr>
        <w:t>（采购人）</w:t>
      </w:r>
      <w:r>
        <w:rPr>
          <w:rFonts w:ascii="宋体" w:hAnsi="宋体" w:cs="宋体" w:hint="eastAsia"/>
          <w:kern w:val="0"/>
          <w:sz w:val="24"/>
          <w:szCs w:val="28"/>
        </w:rPr>
        <w:t>：</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兹授权同志为我公司参加贵单位组织的</w:t>
      </w:r>
      <w:r>
        <w:rPr>
          <w:rFonts w:ascii="宋体" w:hAnsi="宋体" w:cs="宋体" w:hint="eastAsia"/>
          <w:kern w:val="0"/>
          <w:sz w:val="24"/>
          <w:szCs w:val="28"/>
          <w:u w:val="single"/>
        </w:rPr>
        <w:t>（项目名称）</w:t>
      </w:r>
      <w:r>
        <w:rPr>
          <w:rFonts w:ascii="宋体" w:hAnsi="宋体" w:cs="宋体" w:hint="eastAsia"/>
          <w:kern w:val="0"/>
          <w:sz w:val="24"/>
          <w:szCs w:val="28"/>
        </w:rPr>
        <w:t>采购活动的谈判代表人，全权代表我公司处理在该项目采购活动中的一切事宜。代理期限从年月日起至年月日止。</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授权单位（签章）：</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法定代表人（签字或盖章）：</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签发日期：年月日</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附：</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代理人工作单位：</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职务：性别：</w:t>
      </w:r>
    </w:p>
    <w:p w:rsidR="00940A4D" w:rsidRDefault="00243C19">
      <w:pPr>
        <w:pStyle w:val="Default"/>
        <w:spacing w:line="360" w:lineRule="auto"/>
        <w:rPr>
          <w:rFonts w:ascii="宋体" w:eastAsia="宋体" w:hAnsi="宋体" w:cs="宋体"/>
          <w:color w:val="auto"/>
          <w:szCs w:val="28"/>
          <w:u w:val="single"/>
        </w:rPr>
      </w:pPr>
      <w:r>
        <w:rPr>
          <w:rFonts w:ascii="宋体" w:eastAsia="宋体" w:hAnsi="宋体" w:cs="宋体" w:hint="eastAsia"/>
          <w:color w:val="auto"/>
          <w:szCs w:val="28"/>
        </w:rPr>
        <w:t>身份证号码：</w:t>
      </w:r>
    </w:p>
    <w:p w:rsidR="00940A4D" w:rsidRDefault="00940A4D">
      <w:pPr>
        <w:pStyle w:val="Default"/>
        <w:spacing w:line="360" w:lineRule="auto"/>
        <w:rPr>
          <w:rFonts w:ascii="宋体" w:eastAsia="宋体" w:hAnsi="宋体" w:cs="宋体"/>
          <w:color w:val="auto"/>
          <w:szCs w:val="28"/>
        </w:rPr>
      </w:pPr>
    </w:p>
    <w:p w:rsidR="00940A4D" w:rsidRDefault="00940A4D">
      <w:pPr>
        <w:pStyle w:val="Default"/>
        <w:spacing w:line="360" w:lineRule="auto"/>
        <w:rPr>
          <w:rFonts w:ascii="宋体" w:eastAsia="宋体" w:hAnsi="宋体" w:cs="宋体"/>
          <w:color w:val="auto"/>
          <w:szCs w:val="28"/>
        </w:rPr>
      </w:pP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0"/>
      </w:tblGrid>
      <w:tr w:rsidR="00940A4D">
        <w:trPr>
          <w:trHeight w:val="2660"/>
          <w:jc w:val="center"/>
        </w:trPr>
        <w:tc>
          <w:tcPr>
            <w:tcW w:w="6740" w:type="dxa"/>
            <w:noWrap/>
          </w:tcPr>
          <w:p w:rsidR="00940A4D" w:rsidRDefault="00243C19">
            <w:pPr>
              <w:pStyle w:val="Default"/>
              <w:spacing w:line="360" w:lineRule="auto"/>
              <w:jc w:val="center"/>
              <w:rPr>
                <w:rFonts w:ascii="宋体" w:eastAsia="宋体" w:hAnsi="宋体" w:cs="宋体"/>
                <w:color w:val="auto"/>
                <w:kern w:val="2"/>
                <w:szCs w:val="28"/>
              </w:rPr>
            </w:pPr>
            <w:r>
              <w:rPr>
                <w:rFonts w:ascii="宋体" w:eastAsia="宋体" w:hAnsi="宋体" w:cs="宋体" w:hint="eastAsia"/>
                <w:color w:val="auto"/>
                <w:kern w:val="2"/>
                <w:szCs w:val="28"/>
              </w:rPr>
              <w:t>粘贴被授权人身份证（复印件）</w:t>
            </w:r>
          </w:p>
        </w:tc>
      </w:tr>
    </w:tbl>
    <w:p w:rsidR="00940A4D" w:rsidRDefault="00940A4D">
      <w:pPr>
        <w:spacing w:line="280" w:lineRule="exact"/>
      </w:pPr>
    </w:p>
    <w:sectPr w:rsidR="00940A4D" w:rsidSect="00940A4D">
      <w:pgSz w:w="11906" w:h="16838"/>
      <w:pgMar w:top="1440" w:right="1519" w:bottom="1440" w:left="157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C74" w:rsidRDefault="00F86C74" w:rsidP="004067E2">
      <w:r>
        <w:separator/>
      </w:r>
    </w:p>
  </w:endnote>
  <w:endnote w:type="continuationSeparator" w:id="0">
    <w:p w:rsidR="00F86C74" w:rsidRDefault="00F86C74" w:rsidP="0040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C74" w:rsidRDefault="00F86C74" w:rsidP="004067E2">
      <w:r>
        <w:separator/>
      </w:r>
    </w:p>
  </w:footnote>
  <w:footnote w:type="continuationSeparator" w:id="0">
    <w:p w:rsidR="00F86C74" w:rsidRDefault="00F86C74" w:rsidP="00406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4D"/>
    <w:rsid w:val="00010C40"/>
    <w:rsid w:val="002357B2"/>
    <w:rsid w:val="00243C19"/>
    <w:rsid w:val="004067E2"/>
    <w:rsid w:val="0047654A"/>
    <w:rsid w:val="00494097"/>
    <w:rsid w:val="005D0E7E"/>
    <w:rsid w:val="006F4843"/>
    <w:rsid w:val="00757CFA"/>
    <w:rsid w:val="007F29A7"/>
    <w:rsid w:val="00877792"/>
    <w:rsid w:val="008B437C"/>
    <w:rsid w:val="008F1563"/>
    <w:rsid w:val="00940A4D"/>
    <w:rsid w:val="009748A2"/>
    <w:rsid w:val="00AC7E2C"/>
    <w:rsid w:val="00AD5EAB"/>
    <w:rsid w:val="00AE736D"/>
    <w:rsid w:val="00B3504F"/>
    <w:rsid w:val="00C61252"/>
    <w:rsid w:val="00D47E34"/>
    <w:rsid w:val="00E21114"/>
    <w:rsid w:val="00ED69DE"/>
    <w:rsid w:val="00F86C74"/>
    <w:rsid w:val="3C667BED"/>
    <w:rsid w:val="63C015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A4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40A4D"/>
    <w:pPr>
      <w:keepNext/>
      <w:keepLines/>
      <w:jc w:val="center"/>
      <w:outlineLvl w:val="0"/>
    </w:pPr>
    <w:rPr>
      <w:rFonts w:ascii="Times New Roman" w:eastAsia="宋体" w:hAnsi="Times New Roman" w:cs="Times New Roman"/>
      <w:b/>
      <w:kern w:val="44"/>
      <w:sz w:val="32"/>
      <w:szCs w:val="44"/>
    </w:rPr>
  </w:style>
  <w:style w:type="paragraph" w:styleId="2">
    <w:name w:val="heading 2"/>
    <w:basedOn w:val="a"/>
    <w:next w:val="a"/>
    <w:qFormat/>
    <w:rsid w:val="00940A4D"/>
    <w:pPr>
      <w:keepNext/>
      <w:keepLines/>
      <w:spacing w:line="360" w:lineRule="auto"/>
      <w:ind w:firstLineChars="200" w:firstLine="200"/>
      <w:jc w:val="left"/>
      <w:outlineLvl w:val="1"/>
    </w:pPr>
    <w:rPr>
      <w:rFonts w:ascii="黑体" w:hAnsi="宋体"/>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40A4D"/>
    <w:rPr>
      <w:rFonts w:ascii="宋体" w:hAnsi="Courier New"/>
      <w:szCs w:val="21"/>
    </w:rPr>
  </w:style>
  <w:style w:type="paragraph" w:styleId="a4">
    <w:name w:val="footer"/>
    <w:basedOn w:val="a"/>
    <w:uiPriority w:val="99"/>
    <w:qFormat/>
    <w:rsid w:val="00940A4D"/>
    <w:pPr>
      <w:tabs>
        <w:tab w:val="center" w:pos="4140"/>
        <w:tab w:val="right" w:pos="8300"/>
      </w:tabs>
      <w:snapToGrid w:val="0"/>
      <w:jc w:val="left"/>
    </w:pPr>
    <w:rPr>
      <w:rFonts w:ascii="Times New Roman" w:eastAsia="宋体" w:hAnsi="Times New Roman" w:cs="Times New Roman"/>
      <w:sz w:val="18"/>
      <w:szCs w:val="18"/>
    </w:rPr>
  </w:style>
  <w:style w:type="paragraph" w:styleId="10">
    <w:name w:val="toc 1"/>
    <w:basedOn w:val="a"/>
    <w:next w:val="a"/>
    <w:uiPriority w:val="39"/>
    <w:qFormat/>
    <w:rsid w:val="00940A4D"/>
    <w:pPr>
      <w:tabs>
        <w:tab w:val="right" w:leader="dot" w:pos="9545"/>
      </w:tabs>
      <w:spacing w:before="120" w:after="120" w:line="500" w:lineRule="exact"/>
      <w:jc w:val="left"/>
    </w:pPr>
    <w:rPr>
      <w:rFonts w:ascii="楷体_GB2312"/>
      <w:bCs/>
      <w:caps/>
      <w:snapToGrid w:val="0"/>
      <w:sz w:val="28"/>
      <w:szCs w:val="28"/>
    </w:rPr>
  </w:style>
  <w:style w:type="paragraph" w:styleId="20">
    <w:name w:val="toc 2"/>
    <w:basedOn w:val="a"/>
    <w:next w:val="a"/>
    <w:uiPriority w:val="39"/>
    <w:rsid w:val="00940A4D"/>
    <w:pPr>
      <w:ind w:firstLineChars="200" w:firstLine="200"/>
      <w:jc w:val="left"/>
    </w:pPr>
    <w:rPr>
      <w:smallCaps/>
      <w:sz w:val="28"/>
      <w:szCs w:val="20"/>
    </w:rPr>
  </w:style>
  <w:style w:type="character" w:styleId="a5">
    <w:name w:val="Hyperlink"/>
    <w:uiPriority w:val="99"/>
    <w:qFormat/>
    <w:rsid w:val="00940A4D"/>
    <w:rPr>
      <w:rFonts w:ascii="Times New Roman" w:eastAsia="宋体" w:hAnsi="Times New Roman" w:cs="Times New Roman"/>
      <w:color w:val="0000FF"/>
      <w:u w:val="single"/>
    </w:rPr>
  </w:style>
  <w:style w:type="character" w:customStyle="1" w:styleId="1Char">
    <w:name w:val="标题 1 Char"/>
    <w:basedOn w:val="a0"/>
    <w:link w:val="1"/>
    <w:qFormat/>
    <w:rsid w:val="00940A4D"/>
    <w:rPr>
      <w:rFonts w:ascii="Times New Roman" w:eastAsia="宋体" w:hAnsi="Times New Roman" w:cs="Times New Roman"/>
      <w:b/>
      <w:kern w:val="44"/>
      <w:sz w:val="32"/>
      <w:szCs w:val="44"/>
      <w:lang w:val="en-US" w:eastAsia="zh-CN" w:bidi="ar-SA"/>
    </w:rPr>
  </w:style>
  <w:style w:type="paragraph" w:customStyle="1" w:styleId="0">
    <w:name w:val="正文缩进_0"/>
    <w:basedOn w:val="100"/>
    <w:unhideWhenUsed/>
    <w:qFormat/>
    <w:rsid w:val="00940A4D"/>
    <w:pPr>
      <w:ind w:firstLineChars="200" w:firstLine="420"/>
    </w:pPr>
    <w:rPr>
      <w:rFonts w:ascii="Calibri" w:hAnsi="Calibri"/>
      <w:kern w:val="0"/>
      <w:sz w:val="20"/>
      <w:szCs w:val="20"/>
    </w:rPr>
  </w:style>
  <w:style w:type="paragraph" w:customStyle="1" w:styleId="100">
    <w:name w:val="正文_1_0_0"/>
    <w:qFormat/>
    <w:rsid w:val="00940A4D"/>
    <w:pPr>
      <w:widowControl w:val="0"/>
      <w:jc w:val="both"/>
    </w:pPr>
    <w:rPr>
      <w:kern w:val="2"/>
      <w:sz w:val="21"/>
      <w:szCs w:val="24"/>
    </w:rPr>
  </w:style>
  <w:style w:type="paragraph" w:customStyle="1" w:styleId="Default">
    <w:name w:val="Default"/>
    <w:qFormat/>
    <w:rsid w:val="00940A4D"/>
    <w:pPr>
      <w:widowControl w:val="0"/>
      <w:autoSpaceDE w:val="0"/>
      <w:autoSpaceDN w:val="0"/>
      <w:adjustRightInd w:val="0"/>
    </w:pPr>
    <w:rPr>
      <w:rFonts w:ascii="楷体" w:eastAsia="楷体" w:cs="楷体"/>
      <w:color w:val="000000"/>
      <w:sz w:val="24"/>
      <w:szCs w:val="24"/>
    </w:rPr>
  </w:style>
  <w:style w:type="paragraph" w:styleId="a6">
    <w:name w:val="header"/>
    <w:basedOn w:val="a"/>
    <w:link w:val="Char"/>
    <w:rsid w:val="004067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067E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A4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40A4D"/>
    <w:pPr>
      <w:keepNext/>
      <w:keepLines/>
      <w:jc w:val="center"/>
      <w:outlineLvl w:val="0"/>
    </w:pPr>
    <w:rPr>
      <w:rFonts w:ascii="Times New Roman" w:eastAsia="宋体" w:hAnsi="Times New Roman" w:cs="Times New Roman"/>
      <w:b/>
      <w:kern w:val="44"/>
      <w:sz w:val="32"/>
      <w:szCs w:val="44"/>
    </w:rPr>
  </w:style>
  <w:style w:type="paragraph" w:styleId="2">
    <w:name w:val="heading 2"/>
    <w:basedOn w:val="a"/>
    <w:next w:val="a"/>
    <w:qFormat/>
    <w:rsid w:val="00940A4D"/>
    <w:pPr>
      <w:keepNext/>
      <w:keepLines/>
      <w:spacing w:line="360" w:lineRule="auto"/>
      <w:ind w:firstLineChars="200" w:firstLine="200"/>
      <w:jc w:val="left"/>
      <w:outlineLvl w:val="1"/>
    </w:pPr>
    <w:rPr>
      <w:rFonts w:ascii="黑体" w:hAnsi="宋体"/>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40A4D"/>
    <w:rPr>
      <w:rFonts w:ascii="宋体" w:hAnsi="Courier New"/>
      <w:szCs w:val="21"/>
    </w:rPr>
  </w:style>
  <w:style w:type="paragraph" w:styleId="a4">
    <w:name w:val="footer"/>
    <w:basedOn w:val="a"/>
    <w:uiPriority w:val="99"/>
    <w:qFormat/>
    <w:rsid w:val="00940A4D"/>
    <w:pPr>
      <w:tabs>
        <w:tab w:val="center" w:pos="4140"/>
        <w:tab w:val="right" w:pos="8300"/>
      </w:tabs>
      <w:snapToGrid w:val="0"/>
      <w:jc w:val="left"/>
    </w:pPr>
    <w:rPr>
      <w:rFonts w:ascii="Times New Roman" w:eastAsia="宋体" w:hAnsi="Times New Roman" w:cs="Times New Roman"/>
      <w:sz w:val="18"/>
      <w:szCs w:val="18"/>
    </w:rPr>
  </w:style>
  <w:style w:type="paragraph" w:styleId="10">
    <w:name w:val="toc 1"/>
    <w:basedOn w:val="a"/>
    <w:next w:val="a"/>
    <w:uiPriority w:val="39"/>
    <w:qFormat/>
    <w:rsid w:val="00940A4D"/>
    <w:pPr>
      <w:tabs>
        <w:tab w:val="right" w:leader="dot" w:pos="9545"/>
      </w:tabs>
      <w:spacing w:before="120" w:after="120" w:line="500" w:lineRule="exact"/>
      <w:jc w:val="left"/>
    </w:pPr>
    <w:rPr>
      <w:rFonts w:ascii="楷体_GB2312"/>
      <w:bCs/>
      <w:caps/>
      <w:snapToGrid w:val="0"/>
      <w:sz w:val="28"/>
      <w:szCs w:val="28"/>
    </w:rPr>
  </w:style>
  <w:style w:type="paragraph" w:styleId="20">
    <w:name w:val="toc 2"/>
    <w:basedOn w:val="a"/>
    <w:next w:val="a"/>
    <w:uiPriority w:val="39"/>
    <w:rsid w:val="00940A4D"/>
    <w:pPr>
      <w:ind w:firstLineChars="200" w:firstLine="200"/>
      <w:jc w:val="left"/>
    </w:pPr>
    <w:rPr>
      <w:smallCaps/>
      <w:sz w:val="28"/>
      <w:szCs w:val="20"/>
    </w:rPr>
  </w:style>
  <w:style w:type="character" w:styleId="a5">
    <w:name w:val="Hyperlink"/>
    <w:uiPriority w:val="99"/>
    <w:qFormat/>
    <w:rsid w:val="00940A4D"/>
    <w:rPr>
      <w:rFonts w:ascii="Times New Roman" w:eastAsia="宋体" w:hAnsi="Times New Roman" w:cs="Times New Roman"/>
      <w:color w:val="0000FF"/>
      <w:u w:val="single"/>
    </w:rPr>
  </w:style>
  <w:style w:type="character" w:customStyle="1" w:styleId="1Char">
    <w:name w:val="标题 1 Char"/>
    <w:basedOn w:val="a0"/>
    <w:link w:val="1"/>
    <w:qFormat/>
    <w:rsid w:val="00940A4D"/>
    <w:rPr>
      <w:rFonts w:ascii="Times New Roman" w:eastAsia="宋体" w:hAnsi="Times New Roman" w:cs="Times New Roman"/>
      <w:b/>
      <w:kern w:val="44"/>
      <w:sz w:val="32"/>
      <w:szCs w:val="44"/>
      <w:lang w:val="en-US" w:eastAsia="zh-CN" w:bidi="ar-SA"/>
    </w:rPr>
  </w:style>
  <w:style w:type="paragraph" w:customStyle="1" w:styleId="0">
    <w:name w:val="正文缩进_0"/>
    <w:basedOn w:val="100"/>
    <w:unhideWhenUsed/>
    <w:qFormat/>
    <w:rsid w:val="00940A4D"/>
    <w:pPr>
      <w:ind w:firstLineChars="200" w:firstLine="420"/>
    </w:pPr>
    <w:rPr>
      <w:rFonts w:ascii="Calibri" w:hAnsi="Calibri"/>
      <w:kern w:val="0"/>
      <w:sz w:val="20"/>
      <w:szCs w:val="20"/>
    </w:rPr>
  </w:style>
  <w:style w:type="paragraph" w:customStyle="1" w:styleId="100">
    <w:name w:val="正文_1_0_0"/>
    <w:qFormat/>
    <w:rsid w:val="00940A4D"/>
    <w:pPr>
      <w:widowControl w:val="0"/>
      <w:jc w:val="both"/>
    </w:pPr>
    <w:rPr>
      <w:kern w:val="2"/>
      <w:sz w:val="21"/>
      <w:szCs w:val="24"/>
    </w:rPr>
  </w:style>
  <w:style w:type="paragraph" w:customStyle="1" w:styleId="Default">
    <w:name w:val="Default"/>
    <w:qFormat/>
    <w:rsid w:val="00940A4D"/>
    <w:pPr>
      <w:widowControl w:val="0"/>
      <w:autoSpaceDE w:val="0"/>
      <w:autoSpaceDN w:val="0"/>
      <w:adjustRightInd w:val="0"/>
    </w:pPr>
    <w:rPr>
      <w:rFonts w:ascii="楷体" w:eastAsia="楷体" w:cs="楷体"/>
      <w:color w:val="000000"/>
      <w:sz w:val="24"/>
      <w:szCs w:val="24"/>
    </w:rPr>
  </w:style>
  <w:style w:type="paragraph" w:styleId="a6">
    <w:name w:val="header"/>
    <w:basedOn w:val="a"/>
    <w:link w:val="Char"/>
    <w:rsid w:val="004067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067E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1564</Words>
  <Characters>8915</Characters>
  <Application>Microsoft Office Word</Application>
  <DocSecurity>0</DocSecurity>
  <Lines>74</Lines>
  <Paragraphs>20</Paragraphs>
  <ScaleCrop>false</ScaleCrop>
  <Company>Lenovo</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汤超</cp:lastModifiedBy>
  <cp:revision>2</cp:revision>
  <cp:lastPrinted>2019-01-14T00:36:00Z</cp:lastPrinted>
  <dcterms:created xsi:type="dcterms:W3CDTF">2019-01-25T07:44:00Z</dcterms:created>
  <dcterms:modified xsi:type="dcterms:W3CDTF">2019-01-25T07:44:00Z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