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（供当事人参考）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40"/>
          <w:szCs w:val="40"/>
        </w:rPr>
        <w:t>增加或变更仲裁请求申请书</w:t>
      </w:r>
    </w:p>
    <w:p>
      <w:pPr>
        <w:spacing w:line="550" w:lineRule="exact"/>
        <w:rPr>
          <w:rFonts w:eastAsia="方正小标宋简体"/>
          <w:sz w:val="36"/>
          <w:szCs w:val="36"/>
        </w:rPr>
      </w:pPr>
    </w:p>
    <w:p>
      <w:pPr>
        <w:spacing w:line="55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申请人：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委托代理人：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（以上写明仲裁案件申请人、委托代理人基本信息和代理权限）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被申请人：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（以上写明仲裁案件被申请人基本信息）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请求事项：</w:t>
      </w:r>
    </w:p>
    <w:p>
      <w:pPr>
        <w:spacing w:line="552" w:lineRule="exact"/>
        <w:ind w:firstLine="600" w:firstLineChars="200"/>
        <w:jc w:val="left"/>
        <w:rPr>
          <w:szCs w:val="30"/>
        </w:rPr>
      </w:pPr>
      <w:r>
        <w:rPr>
          <w:rFonts w:hint="eastAsia"/>
          <w:szCs w:val="30"/>
        </w:rPr>
        <w:t>申请增加或变更</w:t>
      </w:r>
      <w:r>
        <w:rPr>
          <w:rFonts w:hint="eastAsia"/>
          <w:szCs w:val="30"/>
          <w:lang w:eastAsia="zh-CN"/>
        </w:rPr>
        <w:t>宜</w:t>
      </w:r>
      <w:r>
        <w:rPr>
          <w:rFonts w:hint="eastAsia"/>
          <w:szCs w:val="30"/>
        </w:rPr>
        <w:t>劳人仲</w:t>
      </w:r>
      <w:r>
        <w:rPr>
          <w:rFonts w:hint="eastAsia"/>
          <w:szCs w:val="30"/>
          <w:lang w:eastAsia="zh-CN"/>
        </w:rPr>
        <w:t>案</w:t>
      </w:r>
      <w:r>
        <w:rPr>
          <w:rFonts w:hint="eastAsia"/>
          <w:szCs w:val="30"/>
        </w:rPr>
        <w:t>字〔</w:t>
      </w:r>
      <w:r>
        <w:rPr>
          <w:szCs w:val="30"/>
        </w:rPr>
        <w:t xml:space="preserve">20    </w:t>
      </w:r>
      <w:r>
        <w:rPr>
          <w:rFonts w:hint="eastAsia"/>
          <w:szCs w:val="30"/>
        </w:rPr>
        <w:t>〕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号劳动人事争议案件仲裁请求如下：</w:t>
      </w:r>
    </w:p>
    <w:p>
      <w:pPr>
        <w:spacing w:line="550" w:lineRule="exact"/>
        <w:ind w:firstLine="600"/>
        <w:rPr>
          <w:szCs w:val="30"/>
        </w:rPr>
      </w:pPr>
      <w:r>
        <w:rPr>
          <w:szCs w:val="30"/>
        </w:rPr>
        <w:t>……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（以上列举增加的仲裁请求或者变更后的仲裁请求）。</w:t>
      </w:r>
    </w:p>
    <w:p>
      <w:pPr>
        <w:spacing w:line="550" w:lineRule="exact"/>
        <w:ind w:firstLine="600"/>
        <w:rPr>
          <w:szCs w:val="30"/>
        </w:rPr>
      </w:pPr>
      <w:r>
        <w:rPr>
          <w:rFonts w:hint="eastAsia"/>
          <w:szCs w:val="30"/>
        </w:rPr>
        <w:t>事实和理由：</w:t>
      </w:r>
      <w:r>
        <w:rPr>
          <w:szCs w:val="30"/>
        </w:rPr>
        <w:t xml:space="preserve"> </w:t>
      </w:r>
    </w:p>
    <w:p>
      <w:pPr>
        <w:spacing w:line="550" w:lineRule="exact"/>
        <w:ind w:firstLine="600"/>
        <w:rPr>
          <w:szCs w:val="30"/>
        </w:rPr>
      </w:pPr>
      <w:r>
        <w:rPr>
          <w:szCs w:val="30"/>
        </w:rPr>
        <w:t>……</w:t>
      </w:r>
      <w:r>
        <w:rPr>
          <w:rFonts w:hint="eastAsia"/>
          <w:szCs w:val="30"/>
        </w:rPr>
        <w:t>（写明增加的仲裁请求或者变更后的仲裁请求所涉及的事实和理由）。</w:t>
      </w:r>
    </w:p>
    <w:p>
      <w:pPr>
        <w:spacing w:line="550" w:lineRule="exact"/>
        <w:ind w:firstLine="600" w:firstLineChars="200"/>
        <w:rPr>
          <w:szCs w:val="30"/>
        </w:rPr>
      </w:pPr>
      <w:r>
        <w:rPr>
          <w:rFonts w:hint="eastAsia"/>
          <w:szCs w:val="30"/>
        </w:rPr>
        <w:t>此致</w:t>
      </w:r>
      <w:r>
        <w:rPr>
          <w:szCs w:val="30"/>
        </w:rPr>
        <w:t xml:space="preserve"> </w:t>
      </w:r>
    </w:p>
    <w:p>
      <w:pPr>
        <w:spacing w:line="550" w:lineRule="exact"/>
        <w:rPr>
          <w:szCs w:val="30"/>
        </w:rPr>
      </w:pPr>
      <w:r>
        <w:rPr>
          <w:rFonts w:hint="eastAsia"/>
          <w:szCs w:val="30"/>
          <w:lang w:eastAsia="zh-CN"/>
        </w:rPr>
        <w:t>宜昌市</w:t>
      </w:r>
      <w:bookmarkStart w:id="0" w:name="_GoBack"/>
      <w:bookmarkEnd w:id="0"/>
      <w:r>
        <w:rPr>
          <w:rFonts w:hint="eastAsia"/>
          <w:szCs w:val="30"/>
        </w:rPr>
        <w:t>劳动人事争议仲裁委员会</w:t>
      </w:r>
    </w:p>
    <w:p>
      <w:pPr>
        <w:spacing w:line="550" w:lineRule="exact"/>
        <w:rPr>
          <w:szCs w:val="30"/>
        </w:rPr>
      </w:pPr>
    </w:p>
    <w:p>
      <w:pPr>
        <w:spacing w:line="550" w:lineRule="exact"/>
        <w:ind w:right="608" w:firstLine="4395" w:firstLineChars="1465"/>
        <w:rPr>
          <w:szCs w:val="30"/>
        </w:rPr>
      </w:pPr>
      <w:r>
        <w:rPr>
          <w:szCs w:val="30"/>
        </w:rPr>
        <w:t xml:space="preserve"> </w:t>
      </w:r>
      <w:r>
        <w:rPr>
          <w:rFonts w:hint="eastAsia"/>
          <w:szCs w:val="30"/>
        </w:rPr>
        <w:t>申请人（签章）：</w:t>
      </w:r>
      <w:r>
        <w:rPr>
          <w:szCs w:val="30"/>
        </w:rPr>
        <w:t xml:space="preserve">      </w:t>
      </w:r>
    </w:p>
    <w:p>
      <w:pPr>
        <w:spacing w:line="550" w:lineRule="exact"/>
        <w:ind w:firstLine="4800" w:firstLineChars="1600"/>
        <w:rPr>
          <w:szCs w:val="30"/>
        </w:rPr>
      </w:pPr>
      <w:r>
        <w:rPr>
          <w:rFonts w:hint="eastAsia"/>
          <w:szCs w:val="30"/>
        </w:rPr>
        <w:t>年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78"/>
    <w:rsid w:val="006F3BAB"/>
    <w:rsid w:val="00AE4078"/>
    <w:rsid w:val="65D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2018-07-23T07:43:00Z</dcterms:created>
  <dc:creator>yonghu</dc:creator>
  <cp:lastModifiedBy>a1</cp:lastModifiedBy>
  <dcterms:modified xsi:type="dcterms:W3CDTF">2019-02-22T09:13:26Z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