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F5C" w:rsidRPr="001F1E79" w:rsidRDefault="00613F5C" w:rsidP="00613F5C">
      <w:pPr>
        <w:widowControl/>
        <w:spacing w:line="560" w:lineRule="exact"/>
        <w:rPr>
          <w:rFonts w:ascii="黑体" w:eastAsia="黑体" w:hint="eastAsia"/>
          <w:sz w:val="32"/>
          <w:szCs w:val="32"/>
        </w:rPr>
      </w:pPr>
      <w:r w:rsidRPr="001F1E79">
        <w:rPr>
          <w:rFonts w:ascii="黑体" w:eastAsia="黑体" w:hint="eastAsia"/>
          <w:sz w:val="32"/>
          <w:szCs w:val="32"/>
        </w:rPr>
        <w:t>附件：</w:t>
      </w:r>
    </w:p>
    <w:p w:rsidR="00613F5C" w:rsidRDefault="00613F5C" w:rsidP="00613F5C">
      <w:pPr>
        <w:widowControl/>
        <w:spacing w:line="560" w:lineRule="exact"/>
        <w:ind w:firstLineChars="650" w:firstLine="2342"/>
        <w:rPr>
          <w:rFonts w:ascii="华文中宋" w:eastAsia="华文中宋" w:hAnsi="华文中宋" w:hint="eastAsia"/>
          <w:b/>
          <w:sz w:val="36"/>
          <w:szCs w:val="36"/>
        </w:rPr>
      </w:pPr>
      <w:r w:rsidRPr="00D33BFA">
        <w:rPr>
          <w:rFonts w:ascii="华文中宋" w:eastAsia="华文中宋" w:hAnsi="华文中宋" w:hint="eastAsia"/>
          <w:b/>
          <w:sz w:val="36"/>
          <w:szCs w:val="36"/>
        </w:rPr>
        <w:t>食品动物禁止使用的药物及其他化合物清单（征求意见稿）</w:t>
      </w:r>
    </w:p>
    <w:p w:rsidR="00613F5C" w:rsidRPr="008A0D01" w:rsidRDefault="00613F5C" w:rsidP="00613F5C">
      <w:pPr>
        <w:widowControl/>
        <w:spacing w:line="560" w:lineRule="exact"/>
        <w:ind w:firstLineChars="650" w:firstLine="2342"/>
        <w:rPr>
          <w:rFonts w:ascii="华文中宋" w:eastAsia="华文中宋" w:hAnsi="华文中宋" w:hint="eastAsia"/>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6945"/>
        <w:gridCol w:w="2127"/>
        <w:gridCol w:w="4001"/>
      </w:tblGrid>
      <w:tr w:rsidR="00613F5C" w:rsidRPr="00FA6672" w:rsidTr="00D92B4C">
        <w:trPr>
          <w:trHeight w:val="507"/>
          <w:tblHeader/>
          <w:jc w:val="center"/>
        </w:trPr>
        <w:tc>
          <w:tcPr>
            <w:tcW w:w="1101" w:type="dxa"/>
            <w:shd w:val="clear" w:color="auto" w:fill="auto"/>
            <w:vAlign w:val="center"/>
          </w:tcPr>
          <w:p w:rsidR="00613F5C" w:rsidRPr="00FA6672" w:rsidRDefault="00613F5C" w:rsidP="00D92B4C">
            <w:pPr>
              <w:jc w:val="center"/>
              <w:rPr>
                <w:rFonts w:eastAsia="仿宋_GB2312"/>
                <w:b/>
                <w:sz w:val="28"/>
                <w:szCs w:val="28"/>
              </w:rPr>
            </w:pPr>
            <w:r w:rsidRPr="00FA6672">
              <w:rPr>
                <w:rFonts w:eastAsia="仿宋_GB2312"/>
                <w:b/>
                <w:sz w:val="28"/>
                <w:szCs w:val="28"/>
              </w:rPr>
              <w:t>序号</w:t>
            </w:r>
          </w:p>
        </w:tc>
        <w:tc>
          <w:tcPr>
            <w:tcW w:w="6945" w:type="dxa"/>
            <w:shd w:val="clear" w:color="auto" w:fill="auto"/>
            <w:vAlign w:val="center"/>
          </w:tcPr>
          <w:p w:rsidR="00613F5C" w:rsidRPr="00FA6672" w:rsidRDefault="00613F5C" w:rsidP="00D92B4C">
            <w:pPr>
              <w:jc w:val="center"/>
              <w:rPr>
                <w:rFonts w:eastAsia="仿宋_GB2312"/>
                <w:b/>
                <w:sz w:val="28"/>
                <w:szCs w:val="28"/>
              </w:rPr>
            </w:pPr>
            <w:r w:rsidRPr="00FA6672">
              <w:rPr>
                <w:rFonts w:eastAsia="仿宋_GB2312" w:hint="eastAsia"/>
                <w:b/>
                <w:sz w:val="28"/>
                <w:szCs w:val="28"/>
              </w:rPr>
              <w:t>药物及其他化合物名称</w:t>
            </w:r>
          </w:p>
        </w:tc>
        <w:tc>
          <w:tcPr>
            <w:tcW w:w="2127" w:type="dxa"/>
            <w:shd w:val="clear" w:color="auto" w:fill="auto"/>
            <w:vAlign w:val="center"/>
          </w:tcPr>
          <w:p w:rsidR="00613F5C" w:rsidRPr="00FA6672" w:rsidRDefault="00613F5C" w:rsidP="00D92B4C">
            <w:pPr>
              <w:jc w:val="center"/>
              <w:rPr>
                <w:rFonts w:eastAsia="仿宋_GB2312"/>
                <w:b/>
                <w:sz w:val="28"/>
                <w:szCs w:val="28"/>
              </w:rPr>
            </w:pPr>
            <w:r w:rsidRPr="00FA6672">
              <w:rPr>
                <w:rFonts w:eastAsia="仿宋_GB2312" w:hint="eastAsia"/>
                <w:b/>
                <w:sz w:val="28"/>
                <w:szCs w:val="28"/>
              </w:rPr>
              <w:t>禁用动物种类</w:t>
            </w:r>
          </w:p>
        </w:tc>
        <w:tc>
          <w:tcPr>
            <w:tcW w:w="4001" w:type="dxa"/>
            <w:shd w:val="clear" w:color="auto" w:fill="auto"/>
            <w:vAlign w:val="center"/>
          </w:tcPr>
          <w:p w:rsidR="00613F5C" w:rsidRPr="00FA6672" w:rsidRDefault="00613F5C" w:rsidP="00D92B4C">
            <w:pPr>
              <w:jc w:val="center"/>
              <w:rPr>
                <w:rFonts w:eastAsia="仿宋_GB2312"/>
                <w:b/>
                <w:sz w:val="28"/>
                <w:szCs w:val="28"/>
              </w:rPr>
            </w:pPr>
            <w:r w:rsidRPr="00FA6672">
              <w:rPr>
                <w:rFonts w:eastAsia="仿宋_GB2312" w:hint="eastAsia"/>
                <w:b/>
                <w:sz w:val="28"/>
                <w:szCs w:val="28"/>
              </w:rPr>
              <w:t>可食组织及产品</w:t>
            </w:r>
          </w:p>
        </w:tc>
      </w:tr>
      <w:tr w:rsidR="00613F5C" w:rsidRPr="00FA6672" w:rsidTr="00D92B4C">
        <w:trPr>
          <w:trHeight w:val="445"/>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1</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sz w:val="28"/>
                <w:szCs w:val="28"/>
              </w:rPr>
            </w:pPr>
            <w:hyperlink w:anchor="_Toc400975374" w:history="1">
              <w:r w:rsidRPr="00FA6672">
                <w:rPr>
                  <w:rFonts w:eastAsia="仿宋_GB2312"/>
                  <w:noProof/>
                  <w:kern w:val="0"/>
                  <w:sz w:val="28"/>
                  <w:szCs w:val="28"/>
                </w:rPr>
                <w:t>酒石酸锑钾（</w:t>
              </w:r>
              <w:r w:rsidRPr="00FA6672">
                <w:rPr>
                  <w:rFonts w:eastAsia="仿宋_GB2312"/>
                  <w:noProof/>
                  <w:kern w:val="0"/>
                  <w:sz w:val="28"/>
                  <w:szCs w:val="28"/>
                </w:rPr>
                <w:t>Antimony potassium tartrate</w:t>
              </w:r>
              <w:r w:rsidRPr="00FA6672">
                <w:rPr>
                  <w:rFonts w:eastAsia="仿宋_GB2312"/>
                  <w:noProof/>
                  <w:kern w:val="0"/>
                  <w:sz w:val="28"/>
                  <w:szCs w:val="28"/>
                </w:rPr>
                <w:t>）</w:t>
              </w:r>
            </w:hyperlink>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2</w:t>
            </w:r>
          </w:p>
        </w:tc>
        <w:tc>
          <w:tcPr>
            <w:tcW w:w="6945" w:type="dxa"/>
            <w:shd w:val="clear" w:color="auto" w:fill="auto"/>
            <w:vAlign w:val="center"/>
          </w:tcPr>
          <w:p w:rsidR="00613F5C" w:rsidRPr="00FA6672" w:rsidRDefault="00613F5C" w:rsidP="00D92B4C">
            <w:pPr>
              <w:widowControl/>
              <w:tabs>
                <w:tab w:val="left" w:pos="683"/>
                <w:tab w:val="right" w:leader="dot" w:pos="9345"/>
              </w:tabs>
              <w:spacing w:line="500" w:lineRule="exact"/>
              <w:jc w:val="left"/>
              <w:rPr>
                <w:rFonts w:eastAsia="仿宋_GB2312"/>
                <w:noProof/>
                <w:kern w:val="0"/>
                <w:sz w:val="28"/>
                <w:szCs w:val="28"/>
              </w:rPr>
            </w:pPr>
            <w:r w:rsidRPr="00FA6672">
              <w:rPr>
                <w:rFonts w:eastAsia="仿宋_GB2312"/>
                <w:noProof/>
                <w:kern w:val="0"/>
                <w:sz w:val="28"/>
                <w:szCs w:val="28"/>
              </w:rPr>
              <w:t>β-</w:t>
            </w:r>
            <w:r w:rsidRPr="00FA6672">
              <w:rPr>
                <w:rFonts w:eastAsia="仿宋_GB2312"/>
                <w:noProof/>
                <w:kern w:val="0"/>
                <w:sz w:val="28"/>
                <w:szCs w:val="28"/>
              </w:rPr>
              <w:t>兴奋剂类：阿福特罗（</w:t>
            </w:r>
            <w:r w:rsidRPr="00FA6672">
              <w:rPr>
                <w:rFonts w:eastAsia="仿宋_GB2312"/>
                <w:noProof/>
                <w:kern w:val="0"/>
                <w:sz w:val="28"/>
                <w:szCs w:val="28"/>
              </w:rPr>
              <w:t>Arformoterol</w:t>
            </w:r>
            <w:r w:rsidRPr="00FA6672">
              <w:rPr>
                <w:rFonts w:eastAsia="仿宋_GB2312"/>
                <w:noProof/>
                <w:kern w:val="0"/>
                <w:sz w:val="28"/>
                <w:szCs w:val="28"/>
              </w:rPr>
              <w:t>）、班布特罗（</w:t>
            </w:r>
            <w:r w:rsidRPr="00FA6672">
              <w:rPr>
                <w:rFonts w:eastAsia="仿宋_GB2312"/>
                <w:noProof/>
                <w:kern w:val="0"/>
                <w:sz w:val="28"/>
                <w:szCs w:val="28"/>
              </w:rPr>
              <w:t>Bambuterol</w:t>
            </w:r>
            <w:r w:rsidRPr="00FA6672">
              <w:rPr>
                <w:rFonts w:eastAsia="仿宋_GB2312"/>
                <w:noProof/>
                <w:kern w:val="0"/>
                <w:sz w:val="28"/>
                <w:szCs w:val="28"/>
              </w:rPr>
              <w:t>）、溴布特罗</w:t>
            </w:r>
            <w:r w:rsidRPr="00FA6672">
              <w:rPr>
                <w:rFonts w:eastAsia="仿宋_GB2312" w:hint="eastAsia"/>
                <w:noProof/>
                <w:kern w:val="0"/>
                <w:sz w:val="28"/>
                <w:szCs w:val="28"/>
              </w:rPr>
              <w:t>（</w:t>
            </w:r>
            <w:r w:rsidRPr="00FA6672">
              <w:rPr>
                <w:rFonts w:eastAsia="仿宋_GB2312"/>
                <w:noProof/>
                <w:kern w:val="0"/>
                <w:sz w:val="28"/>
                <w:szCs w:val="28"/>
              </w:rPr>
              <w:t>Brombuterol</w:t>
            </w:r>
            <w:r w:rsidRPr="00FA6672">
              <w:rPr>
                <w:rFonts w:eastAsia="仿宋_GB2312" w:hint="eastAsia"/>
                <w:noProof/>
                <w:kern w:val="0"/>
                <w:sz w:val="28"/>
                <w:szCs w:val="28"/>
              </w:rPr>
              <w:t>）</w:t>
            </w:r>
            <w:r w:rsidRPr="00FA6672">
              <w:rPr>
                <w:rFonts w:eastAsia="仿宋_GB2312"/>
                <w:noProof/>
                <w:kern w:val="0"/>
                <w:sz w:val="28"/>
                <w:szCs w:val="28"/>
              </w:rPr>
              <w:t>、西马特罗（</w:t>
            </w:r>
            <w:r w:rsidRPr="00FA6672">
              <w:rPr>
                <w:rFonts w:eastAsia="仿宋_GB2312"/>
                <w:noProof/>
                <w:kern w:val="0"/>
                <w:sz w:val="28"/>
                <w:szCs w:val="28"/>
              </w:rPr>
              <w:t>Cimaterol</w:t>
            </w:r>
            <w:r w:rsidRPr="00FA6672">
              <w:rPr>
                <w:rFonts w:eastAsia="仿宋_GB2312"/>
                <w:noProof/>
                <w:kern w:val="0"/>
                <w:sz w:val="28"/>
                <w:szCs w:val="28"/>
              </w:rPr>
              <w:t>）、西布特罗</w:t>
            </w:r>
            <w:r w:rsidRPr="00FA6672">
              <w:rPr>
                <w:rFonts w:eastAsia="仿宋_GB2312" w:hint="eastAsia"/>
                <w:noProof/>
                <w:kern w:val="0"/>
                <w:sz w:val="28"/>
                <w:szCs w:val="28"/>
              </w:rPr>
              <w:t>（</w:t>
            </w:r>
            <w:r w:rsidRPr="00FA6672">
              <w:rPr>
                <w:rFonts w:eastAsia="仿宋_GB2312"/>
                <w:noProof/>
                <w:kern w:val="0"/>
                <w:sz w:val="28"/>
                <w:szCs w:val="28"/>
              </w:rPr>
              <w:t>Cimbuterol</w:t>
            </w:r>
            <w:r w:rsidRPr="00FA6672">
              <w:rPr>
                <w:rFonts w:eastAsia="仿宋_GB2312" w:hint="eastAsia"/>
                <w:noProof/>
                <w:kern w:val="0"/>
                <w:sz w:val="28"/>
                <w:szCs w:val="28"/>
              </w:rPr>
              <w:t>）</w:t>
            </w:r>
            <w:r w:rsidRPr="00FA6672">
              <w:rPr>
                <w:rFonts w:eastAsia="仿宋_GB2312"/>
                <w:noProof/>
                <w:kern w:val="0"/>
                <w:sz w:val="28"/>
                <w:szCs w:val="28"/>
              </w:rPr>
              <w:t>、克仑特罗（</w:t>
            </w:r>
            <w:r w:rsidRPr="00FA6672">
              <w:rPr>
                <w:rFonts w:eastAsia="仿宋_GB2312"/>
                <w:noProof/>
                <w:kern w:val="0"/>
                <w:sz w:val="28"/>
                <w:szCs w:val="28"/>
              </w:rPr>
              <w:t>Clenbuterol</w:t>
            </w:r>
            <w:r w:rsidRPr="00FA6672">
              <w:rPr>
                <w:rFonts w:eastAsia="仿宋_GB2312"/>
                <w:noProof/>
                <w:kern w:val="0"/>
                <w:sz w:val="28"/>
                <w:szCs w:val="28"/>
              </w:rPr>
              <w:t>）、氯丙那林（</w:t>
            </w:r>
            <w:r w:rsidRPr="00FA6672">
              <w:rPr>
                <w:rFonts w:eastAsia="仿宋_GB2312"/>
                <w:noProof/>
                <w:kern w:val="0"/>
                <w:sz w:val="28"/>
                <w:szCs w:val="28"/>
              </w:rPr>
              <w:t>Clorprenaline</w:t>
            </w:r>
            <w:r w:rsidRPr="00FA6672">
              <w:rPr>
                <w:rFonts w:eastAsia="仿宋_GB2312"/>
                <w:noProof/>
                <w:kern w:val="0"/>
                <w:sz w:val="28"/>
                <w:szCs w:val="28"/>
              </w:rPr>
              <w:t>）、福莫特罗（</w:t>
            </w:r>
            <w:r w:rsidRPr="00FA6672">
              <w:rPr>
                <w:rFonts w:eastAsia="仿宋_GB2312"/>
                <w:noProof/>
                <w:kern w:val="0"/>
                <w:sz w:val="28"/>
                <w:szCs w:val="28"/>
              </w:rPr>
              <w:t>Formoterol</w:t>
            </w:r>
            <w:r w:rsidRPr="00FA6672">
              <w:rPr>
                <w:rFonts w:eastAsia="仿宋_GB2312" w:hint="eastAsia"/>
                <w:noProof/>
                <w:kern w:val="0"/>
                <w:sz w:val="28"/>
                <w:szCs w:val="28"/>
              </w:rPr>
              <w:t>）</w:t>
            </w:r>
            <w:r w:rsidRPr="00FA6672">
              <w:rPr>
                <w:rFonts w:eastAsia="仿宋_GB2312"/>
                <w:noProof/>
                <w:kern w:val="0"/>
                <w:sz w:val="28"/>
                <w:szCs w:val="28"/>
              </w:rPr>
              <w:t>、马布特罗（</w:t>
            </w:r>
            <w:r w:rsidRPr="00FA6672">
              <w:rPr>
                <w:rFonts w:eastAsia="仿宋_GB2312"/>
                <w:noProof/>
                <w:kern w:val="0"/>
                <w:sz w:val="28"/>
                <w:szCs w:val="28"/>
              </w:rPr>
              <w:t>Mabuterol</w:t>
            </w:r>
            <w:r w:rsidRPr="00FA6672">
              <w:rPr>
                <w:rFonts w:eastAsia="仿宋_GB2312"/>
                <w:noProof/>
                <w:kern w:val="0"/>
                <w:sz w:val="28"/>
                <w:szCs w:val="28"/>
              </w:rPr>
              <w:t>）、苯乙醇胺</w:t>
            </w:r>
            <w:r w:rsidRPr="00FA6672">
              <w:rPr>
                <w:rFonts w:eastAsia="仿宋_GB2312"/>
                <w:noProof/>
                <w:kern w:val="0"/>
                <w:sz w:val="28"/>
                <w:szCs w:val="28"/>
              </w:rPr>
              <w:t>A</w:t>
            </w:r>
            <w:r w:rsidRPr="00FA6672">
              <w:rPr>
                <w:rFonts w:eastAsia="仿宋_GB2312"/>
                <w:noProof/>
                <w:kern w:val="0"/>
                <w:sz w:val="28"/>
                <w:szCs w:val="28"/>
              </w:rPr>
              <w:t>（</w:t>
            </w:r>
            <w:r w:rsidRPr="00FA6672">
              <w:rPr>
                <w:rFonts w:eastAsia="仿宋_GB2312"/>
                <w:noProof/>
                <w:kern w:val="0"/>
                <w:sz w:val="28"/>
                <w:szCs w:val="28"/>
              </w:rPr>
              <w:t>Phenylethanolamine A</w:t>
            </w:r>
            <w:r w:rsidRPr="00FA6672">
              <w:rPr>
                <w:rFonts w:eastAsia="仿宋_GB2312"/>
                <w:noProof/>
                <w:kern w:val="0"/>
                <w:sz w:val="28"/>
                <w:szCs w:val="28"/>
              </w:rPr>
              <w:t>）、沙丁胺醇（</w:t>
            </w:r>
            <w:r w:rsidRPr="00FA6672">
              <w:rPr>
                <w:rFonts w:eastAsia="仿宋_GB2312"/>
                <w:noProof/>
                <w:kern w:val="0"/>
                <w:sz w:val="28"/>
                <w:szCs w:val="28"/>
              </w:rPr>
              <w:t>Salbutamol</w:t>
            </w:r>
            <w:r w:rsidRPr="00FA6672">
              <w:rPr>
                <w:rFonts w:eastAsia="仿宋_GB2312"/>
                <w:noProof/>
                <w:kern w:val="0"/>
                <w:sz w:val="28"/>
                <w:szCs w:val="28"/>
              </w:rPr>
              <w:t>）、齐帕特罗（</w:t>
            </w:r>
            <w:r w:rsidRPr="00FA6672">
              <w:rPr>
                <w:rFonts w:eastAsia="仿宋_GB2312"/>
                <w:noProof/>
                <w:kern w:val="0"/>
                <w:sz w:val="28"/>
                <w:szCs w:val="28"/>
              </w:rPr>
              <w:t>Zilpaterol</w:t>
            </w:r>
            <w:r w:rsidRPr="00FA6672">
              <w:rPr>
                <w:rFonts w:eastAsia="仿宋_GB2312"/>
                <w:noProof/>
                <w:kern w:val="0"/>
                <w:sz w:val="28"/>
                <w:szCs w:val="28"/>
              </w:rPr>
              <w:t>）</w:t>
            </w:r>
            <w:r w:rsidRPr="00FA6672">
              <w:rPr>
                <w:rFonts w:eastAsia="仿宋_GB2312" w:hint="eastAsia"/>
                <w:noProof/>
                <w:kern w:val="0"/>
                <w:sz w:val="28"/>
                <w:szCs w:val="28"/>
              </w:rPr>
              <w:t>、莱克多巴胺（</w:t>
            </w:r>
            <w:r w:rsidRPr="00FA6672">
              <w:rPr>
                <w:rFonts w:eastAsia="仿宋_GB2312" w:hint="eastAsia"/>
                <w:noProof/>
                <w:kern w:val="0"/>
                <w:sz w:val="28"/>
                <w:szCs w:val="28"/>
              </w:rPr>
              <w:t>R</w:t>
            </w:r>
            <w:r w:rsidRPr="00FA6672">
              <w:rPr>
                <w:rFonts w:eastAsia="仿宋_GB2312"/>
                <w:noProof/>
                <w:kern w:val="0"/>
                <w:sz w:val="28"/>
                <w:szCs w:val="28"/>
              </w:rPr>
              <w:t>actopamine</w:t>
            </w:r>
            <w:r w:rsidRPr="00FA6672">
              <w:rPr>
                <w:rFonts w:eastAsia="仿宋_GB2312" w:hint="eastAsia"/>
                <w:noProof/>
                <w:kern w:val="0"/>
                <w:sz w:val="28"/>
                <w:szCs w:val="28"/>
              </w:rPr>
              <w:t>）</w:t>
            </w:r>
            <w:r w:rsidRPr="00FA6672">
              <w:rPr>
                <w:rFonts w:eastAsia="仿宋_GB2312"/>
                <w:noProof/>
                <w:kern w:val="0"/>
                <w:sz w:val="28"/>
                <w:szCs w:val="28"/>
              </w:rPr>
              <w:t>及其盐、酯</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3</w:t>
            </w:r>
          </w:p>
        </w:tc>
        <w:tc>
          <w:tcPr>
            <w:tcW w:w="6945" w:type="dxa"/>
            <w:shd w:val="clear" w:color="auto" w:fill="auto"/>
            <w:vAlign w:val="center"/>
          </w:tcPr>
          <w:p w:rsidR="00613F5C" w:rsidRPr="00FA6672" w:rsidRDefault="00613F5C" w:rsidP="00D92B4C">
            <w:pPr>
              <w:widowControl/>
              <w:tabs>
                <w:tab w:val="left" w:pos="683"/>
                <w:tab w:val="right" w:leader="dot" w:pos="9345"/>
              </w:tabs>
              <w:spacing w:line="500" w:lineRule="exact"/>
              <w:jc w:val="left"/>
              <w:rPr>
                <w:rFonts w:eastAsia="仿宋_GB2312"/>
                <w:noProof/>
                <w:kern w:val="0"/>
                <w:sz w:val="28"/>
                <w:szCs w:val="28"/>
              </w:rPr>
            </w:pPr>
            <w:r w:rsidRPr="00FA6672">
              <w:rPr>
                <w:rFonts w:eastAsia="仿宋_GB2312"/>
                <w:noProof/>
                <w:kern w:val="0"/>
                <w:sz w:val="28"/>
                <w:szCs w:val="28"/>
              </w:rPr>
              <w:t>汞制剂：</w:t>
            </w:r>
            <w:hyperlink w:anchor="_Toc400975379" w:history="1">
              <w:r w:rsidRPr="00FA6672">
                <w:rPr>
                  <w:rFonts w:eastAsia="仿宋_GB2312"/>
                  <w:noProof/>
                  <w:kern w:val="0"/>
                  <w:sz w:val="28"/>
                  <w:szCs w:val="28"/>
                </w:rPr>
                <w:t>氯化亚汞（甘汞）（</w:t>
              </w:r>
              <w:r w:rsidRPr="00FA6672">
                <w:rPr>
                  <w:rFonts w:eastAsia="仿宋_GB2312"/>
                  <w:noProof/>
                  <w:kern w:val="0"/>
                  <w:sz w:val="28"/>
                  <w:szCs w:val="28"/>
                </w:rPr>
                <w:t>Calomel</w:t>
              </w:r>
              <w:r w:rsidRPr="00FA6672">
                <w:rPr>
                  <w:rFonts w:eastAsia="仿宋_GB2312"/>
                  <w:noProof/>
                  <w:kern w:val="0"/>
                  <w:sz w:val="28"/>
                  <w:szCs w:val="28"/>
                </w:rPr>
                <w:t>）</w:t>
              </w:r>
            </w:hyperlink>
            <w:r w:rsidRPr="00FA6672">
              <w:rPr>
                <w:rFonts w:eastAsia="仿宋_GB2312"/>
                <w:noProof/>
                <w:kern w:val="0"/>
                <w:sz w:val="28"/>
                <w:szCs w:val="28"/>
              </w:rPr>
              <w:t>、醋酸汞（</w:t>
            </w:r>
            <w:r w:rsidRPr="00FA6672">
              <w:rPr>
                <w:rFonts w:eastAsia="仿宋_GB2312"/>
                <w:noProof/>
                <w:kern w:val="0"/>
                <w:sz w:val="28"/>
                <w:szCs w:val="28"/>
              </w:rPr>
              <w:t>Mercurous acetate</w:t>
            </w:r>
            <w:r w:rsidRPr="00FA6672">
              <w:rPr>
                <w:rFonts w:eastAsia="仿宋_GB2312"/>
                <w:noProof/>
                <w:kern w:val="0"/>
                <w:sz w:val="28"/>
                <w:szCs w:val="28"/>
              </w:rPr>
              <w:t>）、硝酸亚汞（</w:t>
            </w:r>
            <w:r w:rsidRPr="00FA6672">
              <w:rPr>
                <w:rFonts w:eastAsia="仿宋_GB2312"/>
                <w:noProof/>
                <w:kern w:val="0"/>
                <w:sz w:val="28"/>
                <w:szCs w:val="28"/>
              </w:rPr>
              <w:t>Mercurous nitrate</w:t>
            </w:r>
            <w:r w:rsidRPr="00FA6672">
              <w:rPr>
                <w:rFonts w:eastAsia="仿宋_GB2312"/>
                <w:noProof/>
                <w:kern w:val="0"/>
                <w:sz w:val="28"/>
                <w:szCs w:val="28"/>
              </w:rPr>
              <w:t>）、吡啶基醋酸</w:t>
            </w:r>
            <w:r w:rsidRPr="00FA6672">
              <w:rPr>
                <w:rFonts w:eastAsia="仿宋_GB2312"/>
                <w:noProof/>
                <w:kern w:val="0"/>
                <w:sz w:val="28"/>
                <w:szCs w:val="28"/>
              </w:rPr>
              <w:lastRenderedPageBreak/>
              <w:t>汞（</w:t>
            </w:r>
            <w:r w:rsidRPr="00FA6672">
              <w:rPr>
                <w:rFonts w:eastAsia="仿宋_GB2312"/>
                <w:noProof/>
                <w:kern w:val="0"/>
                <w:sz w:val="28"/>
                <w:szCs w:val="28"/>
              </w:rPr>
              <w:t>Pyridyl mercurous acetate</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lastRenderedPageBreak/>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lastRenderedPageBreak/>
              <w:t>4</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sz w:val="28"/>
                <w:szCs w:val="28"/>
              </w:rPr>
            </w:pPr>
            <w:hyperlink w:anchor="_Toc400975380" w:history="1">
              <w:r w:rsidRPr="00FA6672">
                <w:rPr>
                  <w:rFonts w:eastAsia="仿宋_GB2312"/>
                  <w:noProof/>
                  <w:kern w:val="0"/>
                  <w:sz w:val="28"/>
                  <w:szCs w:val="28"/>
                </w:rPr>
                <w:t>毒杀芬（氯化烯）（</w:t>
              </w:r>
              <w:r w:rsidRPr="00FA6672">
                <w:rPr>
                  <w:rFonts w:eastAsia="仿宋_GB2312"/>
                  <w:noProof/>
                  <w:kern w:val="0"/>
                  <w:sz w:val="28"/>
                  <w:szCs w:val="28"/>
                </w:rPr>
                <w:t>Camahechlor</w:t>
              </w:r>
              <w:r w:rsidRPr="00FA6672">
                <w:rPr>
                  <w:rFonts w:eastAsia="仿宋_GB2312"/>
                  <w:noProof/>
                  <w:kern w:val="0"/>
                  <w:sz w:val="28"/>
                  <w:szCs w:val="28"/>
                </w:rPr>
                <w:t>）</w:t>
              </w:r>
            </w:hyperlink>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5</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kern w:val="0"/>
                <w:sz w:val="28"/>
                <w:szCs w:val="28"/>
              </w:rPr>
            </w:pPr>
            <w:r w:rsidRPr="00FA6672">
              <w:rPr>
                <w:rFonts w:eastAsia="仿宋_GB2312"/>
                <w:noProof/>
                <w:kern w:val="0"/>
                <w:sz w:val="28"/>
                <w:szCs w:val="28"/>
              </w:rPr>
              <w:t>卡巴氧（</w:t>
            </w:r>
            <w:r w:rsidRPr="00FA6672">
              <w:rPr>
                <w:rFonts w:eastAsia="仿宋_GB2312"/>
                <w:noProof/>
                <w:kern w:val="0"/>
                <w:sz w:val="28"/>
                <w:szCs w:val="28"/>
              </w:rPr>
              <w:t>Carbadox</w:t>
            </w:r>
            <w:r w:rsidRPr="00FA6672">
              <w:rPr>
                <w:rFonts w:eastAsia="仿宋_GB2312"/>
                <w:noProof/>
                <w:kern w:val="0"/>
                <w:sz w:val="28"/>
                <w:szCs w:val="28"/>
              </w:rPr>
              <w:t>）及其盐、酯</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6</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sz w:val="28"/>
                <w:szCs w:val="28"/>
              </w:rPr>
            </w:pPr>
            <w:hyperlink w:anchor="_Toc400975382" w:history="1">
              <w:r w:rsidRPr="00FA6672">
                <w:rPr>
                  <w:rFonts w:eastAsia="仿宋_GB2312"/>
                  <w:noProof/>
                  <w:kern w:val="0"/>
                  <w:sz w:val="28"/>
                  <w:szCs w:val="28"/>
                </w:rPr>
                <w:t>呋喃丹（克百威）（</w:t>
              </w:r>
              <w:r w:rsidRPr="00FA6672">
                <w:rPr>
                  <w:rFonts w:eastAsia="仿宋_GB2312"/>
                  <w:noProof/>
                  <w:kern w:val="0"/>
                  <w:sz w:val="28"/>
                  <w:szCs w:val="28"/>
                </w:rPr>
                <w:t>Carbofuran</w:t>
              </w:r>
              <w:r w:rsidRPr="00FA6672">
                <w:rPr>
                  <w:rFonts w:eastAsia="仿宋_GB2312"/>
                  <w:noProof/>
                  <w:kern w:val="0"/>
                  <w:sz w:val="28"/>
                  <w:szCs w:val="28"/>
                </w:rPr>
                <w:t>）</w:t>
              </w:r>
            </w:hyperlink>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7</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sz w:val="28"/>
                <w:szCs w:val="28"/>
              </w:rPr>
            </w:pPr>
            <w:hyperlink w:anchor="_Toc400975384" w:history="1">
              <w:r w:rsidRPr="00FA6672">
                <w:rPr>
                  <w:rFonts w:eastAsia="仿宋_GB2312"/>
                  <w:noProof/>
                  <w:kern w:val="0"/>
                  <w:sz w:val="28"/>
                  <w:szCs w:val="28"/>
                </w:rPr>
                <w:t>氯霉素（</w:t>
              </w:r>
              <w:r w:rsidRPr="00FA6672">
                <w:rPr>
                  <w:rFonts w:eastAsia="仿宋_GB2312"/>
                  <w:noProof/>
                  <w:kern w:val="0"/>
                  <w:sz w:val="28"/>
                  <w:szCs w:val="28"/>
                </w:rPr>
                <w:t>Chloramphenicol</w:t>
              </w:r>
              <w:r w:rsidRPr="00FA6672">
                <w:rPr>
                  <w:rFonts w:eastAsia="仿宋_GB2312"/>
                  <w:noProof/>
                  <w:kern w:val="0"/>
                  <w:sz w:val="28"/>
                  <w:szCs w:val="28"/>
                </w:rPr>
                <w:t>）及其盐、酯</w:t>
              </w:r>
            </w:hyperlink>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8</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sz w:val="28"/>
                <w:szCs w:val="28"/>
              </w:rPr>
            </w:pPr>
            <w:hyperlink w:anchor="_Toc400975385" w:history="1">
              <w:r w:rsidRPr="00FA6672">
                <w:rPr>
                  <w:rFonts w:eastAsia="仿宋_GB2312"/>
                  <w:noProof/>
                  <w:kern w:val="0"/>
                  <w:sz w:val="28"/>
                  <w:szCs w:val="28"/>
                </w:rPr>
                <w:t>杀虫脒（克死螨）（</w:t>
              </w:r>
              <w:r w:rsidRPr="00FA6672">
                <w:rPr>
                  <w:rFonts w:eastAsia="仿宋_GB2312"/>
                  <w:noProof/>
                  <w:kern w:val="0"/>
                  <w:sz w:val="28"/>
                  <w:szCs w:val="28"/>
                </w:rPr>
                <w:t>Chlordimeform</w:t>
              </w:r>
              <w:r w:rsidRPr="00FA6672">
                <w:rPr>
                  <w:rFonts w:eastAsia="仿宋_GB2312"/>
                  <w:noProof/>
                  <w:kern w:val="0"/>
                  <w:sz w:val="28"/>
                  <w:szCs w:val="28"/>
                </w:rPr>
                <w:t>）</w:t>
              </w:r>
            </w:hyperlink>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9</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sz w:val="28"/>
                <w:szCs w:val="28"/>
              </w:rPr>
            </w:pPr>
            <w:hyperlink w:anchor="_Toc400975395" w:history="1">
              <w:r w:rsidRPr="00FA6672">
                <w:rPr>
                  <w:rFonts w:eastAsia="仿宋_GB2312"/>
                  <w:noProof/>
                  <w:kern w:val="0"/>
                  <w:sz w:val="28"/>
                  <w:szCs w:val="28"/>
                </w:rPr>
                <w:t>氨苯砜（</w:t>
              </w:r>
              <w:r w:rsidRPr="00FA6672">
                <w:rPr>
                  <w:rFonts w:eastAsia="仿宋_GB2312"/>
                  <w:noProof/>
                  <w:kern w:val="0"/>
                  <w:sz w:val="28"/>
                  <w:szCs w:val="28"/>
                </w:rPr>
                <w:t>Dapsone</w:t>
              </w:r>
              <w:r w:rsidRPr="00FA6672">
                <w:rPr>
                  <w:rFonts w:eastAsia="仿宋_GB2312"/>
                  <w:noProof/>
                  <w:kern w:val="0"/>
                  <w:sz w:val="28"/>
                  <w:szCs w:val="28"/>
                </w:rPr>
                <w:t>）</w:t>
              </w:r>
            </w:hyperlink>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noProof/>
                <w:kern w:val="0"/>
                <w:sz w:val="28"/>
                <w:szCs w:val="28"/>
              </w:rPr>
              <w:t>1</w:t>
            </w:r>
            <w:r w:rsidRPr="00FA6672">
              <w:rPr>
                <w:rFonts w:eastAsia="仿宋_GB2312" w:hint="eastAsia"/>
                <w:noProof/>
                <w:kern w:val="0"/>
                <w:sz w:val="28"/>
                <w:szCs w:val="28"/>
              </w:rPr>
              <w:t>0</w:t>
            </w:r>
          </w:p>
        </w:tc>
        <w:tc>
          <w:tcPr>
            <w:tcW w:w="6945" w:type="dxa"/>
            <w:shd w:val="clear" w:color="auto" w:fill="auto"/>
            <w:vAlign w:val="center"/>
          </w:tcPr>
          <w:p w:rsidR="00613F5C" w:rsidRPr="00FA6672" w:rsidRDefault="00613F5C" w:rsidP="00D92B4C">
            <w:pPr>
              <w:widowControl/>
              <w:tabs>
                <w:tab w:val="left" w:pos="683"/>
                <w:tab w:val="right" w:leader="dot" w:pos="9345"/>
              </w:tabs>
              <w:spacing w:line="500" w:lineRule="exact"/>
              <w:jc w:val="left"/>
              <w:rPr>
                <w:rFonts w:eastAsia="仿宋_GB2312"/>
                <w:noProof/>
                <w:kern w:val="0"/>
                <w:sz w:val="28"/>
                <w:szCs w:val="28"/>
              </w:rPr>
            </w:pPr>
            <w:r w:rsidRPr="00FA6672">
              <w:rPr>
                <w:rFonts w:eastAsia="仿宋_GB2312"/>
                <w:noProof/>
                <w:kern w:val="0"/>
                <w:sz w:val="28"/>
                <w:szCs w:val="28"/>
              </w:rPr>
              <w:t>硝基呋喃类：呋喃西林（</w:t>
            </w:r>
            <w:r w:rsidRPr="00FA6672">
              <w:rPr>
                <w:rFonts w:eastAsia="仿宋_GB2312"/>
                <w:noProof/>
                <w:kern w:val="0"/>
                <w:sz w:val="28"/>
                <w:szCs w:val="28"/>
              </w:rPr>
              <w:t>Furacilinum</w:t>
            </w:r>
            <w:r w:rsidRPr="00FA6672">
              <w:rPr>
                <w:rFonts w:eastAsia="仿宋_GB2312"/>
                <w:noProof/>
                <w:kern w:val="0"/>
                <w:sz w:val="28"/>
                <w:szCs w:val="28"/>
              </w:rPr>
              <w:t>）、呋喃妥因（</w:t>
            </w:r>
            <w:r w:rsidRPr="00FA6672">
              <w:rPr>
                <w:rFonts w:eastAsia="仿宋_GB2312"/>
                <w:noProof/>
                <w:kern w:val="0"/>
                <w:sz w:val="28"/>
                <w:szCs w:val="28"/>
              </w:rPr>
              <w:t>Furadantin</w:t>
            </w:r>
            <w:r w:rsidRPr="00FA6672">
              <w:rPr>
                <w:rFonts w:eastAsia="仿宋_GB2312"/>
                <w:noProof/>
                <w:kern w:val="0"/>
                <w:sz w:val="28"/>
                <w:szCs w:val="28"/>
              </w:rPr>
              <w:t>）、</w:t>
            </w:r>
            <w:hyperlink w:anchor="_Toc400975398" w:history="1">
              <w:r w:rsidRPr="00FA6672">
                <w:rPr>
                  <w:rFonts w:eastAsia="仿宋_GB2312"/>
                  <w:noProof/>
                  <w:kern w:val="0"/>
                  <w:sz w:val="28"/>
                  <w:szCs w:val="28"/>
                </w:rPr>
                <w:t>呋喃它酮（</w:t>
              </w:r>
              <w:r w:rsidRPr="00FA6672">
                <w:rPr>
                  <w:rFonts w:eastAsia="仿宋_GB2312"/>
                  <w:noProof/>
                  <w:kern w:val="0"/>
                  <w:sz w:val="28"/>
                  <w:szCs w:val="28"/>
                </w:rPr>
                <w:t>Furaltadone</w:t>
              </w:r>
              <w:r w:rsidRPr="00FA6672">
                <w:rPr>
                  <w:rFonts w:eastAsia="仿宋_GB2312"/>
                  <w:noProof/>
                  <w:kern w:val="0"/>
                  <w:sz w:val="28"/>
                  <w:szCs w:val="28"/>
                </w:rPr>
                <w:t>）</w:t>
              </w:r>
            </w:hyperlink>
            <w:r w:rsidRPr="00FA6672">
              <w:rPr>
                <w:rFonts w:eastAsia="仿宋_GB2312"/>
                <w:noProof/>
                <w:kern w:val="0"/>
                <w:sz w:val="28"/>
                <w:szCs w:val="28"/>
              </w:rPr>
              <w:t>、</w:t>
            </w:r>
            <w:hyperlink w:anchor="_Toc400975399" w:history="1">
              <w:r w:rsidRPr="00FA6672">
                <w:rPr>
                  <w:rFonts w:eastAsia="仿宋_GB2312"/>
                  <w:noProof/>
                  <w:kern w:val="0"/>
                  <w:sz w:val="28"/>
                  <w:szCs w:val="28"/>
                </w:rPr>
                <w:t>呋喃唑酮（</w:t>
              </w:r>
              <w:r w:rsidRPr="00FA6672">
                <w:rPr>
                  <w:rFonts w:eastAsia="仿宋_GB2312"/>
                  <w:noProof/>
                  <w:kern w:val="0"/>
                  <w:sz w:val="28"/>
                  <w:szCs w:val="28"/>
                </w:rPr>
                <w:t>Furazolidone</w:t>
              </w:r>
              <w:r w:rsidRPr="00FA6672">
                <w:rPr>
                  <w:rFonts w:eastAsia="仿宋_GB2312"/>
                  <w:noProof/>
                  <w:kern w:val="0"/>
                  <w:sz w:val="28"/>
                  <w:szCs w:val="28"/>
                </w:rPr>
                <w:t>）</w:t>
              </w:r>
            </w:hyperlink>
            <w:r w:rsidRPr="00FA6672">
              <w:rPr>
                <w:rFonts w:eastAsia="仿宋_GB2312"/>
                <w:noProof/>
                <w:kern w:val="0"/>
                <w:sz w:val="28"/>
                <w:szCs w:val="28"/>
              </w:rPr>
              <w:t>、呋喃苯烯酸钠（</w:t>
            </w:r>
            <w:r w:rsidRPr="00FA6672">
              <w:rPr>
                <w:rFonts w:eastAsia="仿宋_GB2312"/>
                <w:noProof/>
                <w:kern w:val="0"/>
                <w:sz w:val="28"/>
                <w:szCs w:val="28"/>
              </w:rPr>
              <w:t>Nifurstyrenate sodium</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noProof/>
                <w:kern w:val="0"/>
                <w:sz w:val="28"/>
                <w:szCs w:val="28"/>
              </w:rPr>
              <w:t>1</w:t>
            </w:r>
            <w:r w:rsidRPr="00FA6672">
              <w:rPr>
                <w:rFonts w:eastAsia="仿宋_GB2312" w:hint="eastAsia"/>
                <w:noProof/>
                <w:kern w:val="0"/>
                <w:sz w:val="28"/>
                <w:szCs w:val="28"/>
              </w:rPr>
              <w:t>1</w:t>
            </w:r>
          </w:p>
        </w:tc>
        <w:tc>
          <w:tcPr>
            <w:tcW w:w="6945" w:type="dxa"/>
            <w:shd w:val="clear" w:color="auto" w:fill="auto"/>
            <w:vAlign w:val="center"/>
          </w:tcPr>
          <w:p w:rsidR="00613F5C" w:rsidRPr="002849B3" w:rsidRDefault="00613F5C" w:rsidP="00D92B4C">
            <w:pPr>
              <w:widowControl/>
              <w:tabs>
                <w:tab w:val="left" w:pos="683"/>
                <w:tab w:val="right" w:leader="dot" w:pos="9345"/>
              </w:tabs>
              <w:jc w:val="left"/>
              <w:rPr>
                <w:rFonts w:eastAsia="仿宋_GB2312"/>
                <w:noProof/>
                <w:kern w:val="0"/>
                <w:sz w:val="28"/>
                <w:szCs w:val="28"/>
                <w:lang w:val="fr-FR"/>
              </w:rPr>
            </w:pPr>
            <w:r w:rsidRPr="00FA6672">
              <w:rPr>
                <w:rFonts w:eastAsia="仿宋_GB2312"/>
                <w:noProof/>
                <w:kern w:val="0"/>
                <w:sz w:val="28"/>
                <w:szCs w:val="28"/>
              </w:rPr>
              <w:t>林丹</w:t>
            </w:r>
            <w:r w:rsidRPr="002849B3">
              <w:rPr>
                <w:rFonts w:eastAsia="仿宋_GB2312"/>
                <w:noProof/>
                <w:kern w:val="0"/>
                <w:sz w:val="28"/>
                <w:szCs w:val="28"/>
                <w:lang w:val="fr-FR"/>
              </w:rPr>
              <w:t>（</w:t>
            </w:r>
            <w:r w:rsidRPr="002849B3">
              <w:rPr>
                <w:rFonts w:eastAsia="仿宋_GB2312"/>
                <w:noProof/>
                <w:kern w:val="0"/>
                <w:sz w:val="28"/>
                <w:szCs w:val="28"/>
                <w:lang w:val="fr-FR"/>
              </w:rPr>
              <w:t>Lindane</w:t>
            </w:r>
            <w:r w:rsidRPr="002849B3">
              <w:rPr>
                <w:rFonts w:eastAsia="仿宋_GB2312"/>
                <w:noProof/>
                <w:kern w:val="0"/>
                <w:sz w:val="28"/>
                <w:szCs w:val="28"/>
                <w:lang w:val="fr-FR"/>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noProof/>
                <w:kern w:val="0"/>
                <w:sz w:val="28"/>
                <w:szCs w:val="28"/>
              </w:rPr>
              <w:t>1</w:t>
            </w:r>
            <w:r w:rsidRPr="00FA6672">
              <w:rPr>
                <w:rFonts w:eastAsia="仿宋_GB2312" w:hint="eastAsia"/>
                <w:noProof/>
                <w:kern w:val="0"/>
                <w:sz w:val="28"/>
                <w:szCs w:val="28"/>
              </w:rPr>
              <w:t>2</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kern w:val="0"/>
                <w:sz w:val="28"/>
                <w:szCs w:val="28"/>
              </w:rPr>
            </w:pPr>
            <w:r w:rsidRPr="00FA6672">
              <w:rPr>
                <w:rFonts w:eastAsia="仿宋_GB2312"/>
                <w:noProof/>
                <w:kern w:val="0"/>
                <w:sz w:val="28"/>
                <w:szCs w:val="28"/>
              </w:rPr>
              <w:t>孔雀石绿（</w:t>
            </w:r>
            <w:r w:rsidRPr="00FA6672">
              <w:rPr>
                <w:rFonts w:eastAsia="仿宋_GB2312"/>
                <w:noProof/>
                <w:kern w:val="0"/>
                <w:sz w:val="28"/>
                <w:szCs w:val="28"/>
              </w:rPr>
              <w:t>Malachite green</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noProof/>
                <w:kern w:val="0"/>
                <w:sz w:val="28"/>
                <w:szCs w:val="28"/>
              </w:rPr>
              <w:lastRenderedPageBreak/>
              <w:t>1</w:t>
            </w:r>
            <w:r w:rsidRPr="00FA6672">
              <w:rPr>
                <w:rFonts w:eastAsia="仿宋_GB2312" w:hint="eastAsia"/>
                <w:noProof/>
                <w:kern w:val="0"/>
                <w:sz w:val="28"/>
                <w:szCs w:val="28"/>
              </w:rPr>
              <w:t>3</w:t>
            </w:r>
          </w:p>
        </w:tc>
        <w:tc>
          <w:tcPr>
            <w:tcW w:w="6945" w:type="dxa"/>
            <w:shd w:val="clear" w:color="auto" w:fill="auto"/>
            <w:vAlign w:val="center"/>
          </w:tcPr>
          <w:p w:rsidR="00613F5C" w:rsidRPr="00FA6672" w:rsidRDefault="00613F5C" w:rsidP="00D92B4C">
            <w:pPr>
              <w:widowControl/>
              <w:tabs>
                <w:tab w:val="left" w:pos="683"/>
                <w:tab w:val="right" w:leader="dot" w:pos="9345"/>
              </w:tabs>
              <w:spacing w:line="500" w:lineRule="exact"/>
              <w:jc w:val="left"/>
              <w:rPr>
                <w:rFonts w:eastAsia="仿宋_GB2312"/>
                <w:noProof/>
                <w:kern w:val="0"/>
                <w:sz w:val="28"/>
                <w:szCs w:val="28"/>
              </w:rPr>
            </w:pPr>
            <w:r w:rsidRPr="00FA6672">
              <w:rPr>
                <w:rFonts w:eastAsia="仿宋_GB2312" w:hint="eastAsia"/>
                <w:noProof/>
                <w:kern w:val="0"/>
                <w:sz w:val="28"/>
                <w:szCs w:val="28"/>
              </w:rPr>
              <w:t>类固醇激素：</w:t>
            </w:r>
            <w:r w:rsidRPr="00FA6672">
              <w:rPr>
                <w:rFonts w:eastAsia="仿宋_GB2312"/>
                <w:noProof/>
                <w:kern w:val="0"/>
                <w:sz w:val="28"/>
                <w:szCs w:val="28"/>
              </w:rPr>
              <w:t>醋酸</w:t>
            </w:r>
            <w:r w:rsidRPr="00FA6672">
              <w:rPr>
                <w:rFonts w:eastAsia="仿宋_GB2312" w:hint="eastAsia"/>
                <w:noProof/>
                <w:kern w:val="0"/>
                <w:sz w:val="28"/>
                <w:szCs w:val="28"/>
              </w:rPr>
              <w:t>美仑</w:t>
            </w:r>
            <w:r w:rsidRPr="00FA6672">
              <w:rPr>
                <w:rFonts w:eastAsia="仿宋_GB2312"/>
                <w:noProof/>
                <w:kern w:val="0"/>
                <w:sz w:val="28"/>
                <w:szCs w:val="28"/>
              </w:rPr>
              <w:t>孕酮（</w:t>
            </w:r>
            <w:r w:rsidRPr="00FA6672">
              <w:rPr>
                <w:rFonts w:eastAsia="仿宋_GB2312"/>
                <w:noProof/>
                <w:kern w:val="0"/>
                <w:sz w:val="28"/>
                <w:szCs w:val="28"/>
              </w:rPr>
              <w:t>M</w:t>
            </w:r>
            <w:r w:rsidRPr="00FA6672">
              <w:rPr>
                <w:rFonts w:eastAsia="仿宋_GB2312" w:hint="eastAsia"/>
                <w:noProof/>
                <w:kern w:val="0"/>
                <w:sz w:val="28"/>
                <w:szCs w:val="28"/>
              </w:rPr>
              <w:t>el</w:t>
            </w:r>
            <w:r w:rsidRPr="00FA6672">
              <w:rPr>
                <w:rFonts w:eastAsia="仿宋_GB2312"/>
                <w:noProof/>
                <w:kern w:val="0"/>
                <w:sz w:val="28"/>
                <w:szCs w:val="28"/>
              </w:rPr>
              <w:t>engestrol Acetate</w:t>
            </w:r>
            <w:r w:rsidRPr="00FA6672">
              <w:rPr>
                <w:rFonts w:eastAsia="仿宋_GB2312"/>
                <w:noProof/>
                <w:kern w:val="0"/>
                <w:sz w:val="28"/>
                <w:szCs w:val="28"/>
              </w:rPr>
              <w:t>）</w:t>
            </w:r>
            <w:r w:rsidRPr="00FA6672">
              <w:rPr>
                <w:rFonts w:eastAsia="仿宋_GB2312" w:hint="eastAsia"/>
                <w:noProof/>
                <w:kern w:val="0"/>
                <w:sz w:val="28"/>
                <w:szCs w:val="28"/>
              </w:rPr>
              <w:t>、</w:t>
            </w:r>
            <w:r w:rsidRPr="00FA6672">
              <w:rPr>
                <w:rFonts w:eastAsia="仿宋_GB2312"/>
                <w:noProof/>
                <w:kern w:val="0"/>
                <w:sz w:val="28"/>
                <w:szCs w:val="28"/>
              </w:rPr>
              <w:t>甲基睾丸酮（</w:t>
            </w:r>
            <w:r w:rsidRPr="00FA6672">
              <w:rPr>
                <w:rFonts w:eastAsia="仿宋_GB2312"/>
                <w:noProof/>
                <w:kern w:val="0"/>
                <w:sz w:val="28"/>
                <w:szCs w:val="28"/>
              </w:rPr>
              <w:t>Methyltestosterone</w:t>
            </w:r>
            <w:r w:rsidRPr="00FA6672">
              <w:rPr>
                <w:rFonts w:eastAsia="仿宋_GB2312"/>
                <w:noProof/>
                <w:kern w:val="0"/>
                <w:sz w:val="28"/>
                <w:szCs w:val="28"/>
              </w:rPr>
              <w:t>）</w:t>
            </w:r>
            <w:r w:rsidRPr="00FA6672">
              <w:rPr>
                <w:rFonts w:eastAsia="仿宋_GB2312" w:hint="eastAsia"/>
                <w:noProof/>
                <w:kern w:val="0"/>
                <w:sz w:val="28"/>
                <w:szCs w:val="28"/>
              </w:rPr>
              <w:t>、</w:t>
            </w:r>
            <w:r w:rsidRPr="00FA6672">
              <w:rPr>
                <w:rFonts w:eastAsia="仿宋_GB2312"/>
                <w:noProof/>
                <w:kern w:val="0"/>
                <w:sz w:val="28"/>
                <w:szCs w:val="28"/>
              </w:rPr>
              <w:t>群勃龙（去甲雄三烯醇酮）（</w:t>
            </w:r>
            <w:r w:rsidRPr="00FA6672">
              <w:rPr>
                <w:rFonts w:eastAsia="仿宋_GB2312"/>
                <w:noProof/>
                <w:kern w:val="0"/>
                <w:sz w:val="28"/>
                <w:szCs w:val="28"/>
              </w:rPr>
              <w:t>Trenbolone</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noProof/>
                <w:kern w:val="0"/>
                <w:sz w:val="28"/>
                <w:szCs w:val="28"/>
              </w:rPr>
              <w:t>1</w:t>
            </w:r>
            <w:r w:rsidRPr="00FA6672">
              <w:rPr>
                <w:rFonts w:eastAsia="仿宋_GB2312" w:hint="eastAsia"/>
                <w:noProof/>
                <w:kern w:val="0"/>
                <w:sz w:val="28"/>
                <w:szCs w:val="28"/>
              </w:rPr>
              <w:t>4</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kern w:val="0"/>
                <w:sz w:val="28"/>
                <w:szCs w:val="28"/>
              </w:rPr>
            </w:pPr>
            <w:r w:rsidRPr="00FA6672">
              <w:rPr>
                <w:rFonts w:eastAsia="仿宋_GB2312"/>
                <w:noProof/>
                <w:kern w:val="0"/>
                <w:sz w:val="28"/>
                <w:szCs w:val="28"/>
              </w:rPr>
              <w:t>安眠酮（</w:t>
            </w:r>
            <w:r w:rsidRPr="00FA6672">
              <w:rPr>
                <w:rFonts w:eastAsia="仿宋_GB2312"/>
                <w:noProof/>
                <w:kern w:val="0"/>
                <w:sz w:val="28"/>
                <w:szCs w:val="28"/>
              </w:rPr>
              <w:t>Methaqualone</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15</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kern w:val="0"/>
                <w:sz w:val="28"/>
                <w:szCs w:val="28"/>
              </w:rPr>
            </w:pPr>
            <w:r w:rsidRPr="00FA6672">
              <w:rPr>
                <w:rFonts w:eastAsia="仿宋_GB2312"/>
                <w:noProof/>
                <w:kern w:val="0"/>
                <w:sz w:val="28"/>
                <w:szCs w:val="28"/>
              </w:rPr>
              <w:t>硝呋烯腙（</w:t>
            </w:r>
            <w:r w:rsidRPr="00FA6672">
              <w:rPr>
                <w:rFonts w:eastAsia="仿宋_GB2312"/>
                <w:noProof/>
                <w:kern w:val="0"/>
                <w:sz w:val="28"/>
                <w:szCs w:val="28"/>
              </w:rPr>
              <w:t>Nitrovin</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16</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kern w:val="0"/>
                <w:sz w:val="28"/>
                <w:szCs w:val="28"/>
              </w:rPr>
            </w:pPr>
            <w:r w:rsidRPr="00FA6672">
              <w:rPr>
                <w:rFonts w:eastAsia="仿宋_GB2312"/>
                <w:noProof/>
                <w:kern w:val="0"/>
                <w:sz w:val="28"/>
                <w:szCs w:val="28"/>
              </w:rPr>
              <w:t>五氯酚酸钠（</w:t>
            </w:r>
            <w:r w:rsidRPr="00FA6672">
              <w:rPr>
                <w:rFonts w:eastAsia="仿宋_GB2312"/>
                <w:noProof/>
                <w:kern w:val="0"/>
                <w:sz w:val="28"/>
                <w:szCs w:val="28"/>
              </w:rPr>
              <w:t>Pentachlorophenol sodium</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noProof/>
                <w:kern w:val="0"/>
                <w:sz w:val="28"/>
                <w:szCs w:val="28"/>
              </w:rPr>
              <w:t>1</w:t>
            </w:r>
            <w:r w:rsidRPr="00FA6672">
              <w:rPr>
                <w:rFonts w:eastAsia="仿宋_GB2312" w:hint="eastAsia"/>
                <w:noProof/>
                <w:kern w:val="0"/>
                <w:sz w:val="28"/>
                <w:szCs w:val="28"/>
              </w:rPr>
              <w:t>7</w:t>
            </w:r>
          </w:p>
        </w:tc>
        <w:tc>
          <w:tcPr>
            <w:tcW w:w="6945" w:type="dxa"/>
            <w:shd w:val="clear" w:color="auto" w:fill="auto"/>
            <w:vAlign w:val="center"/>
          </w:tcPr>
          <w:p w:rsidR="00613F5C" w:rsidRPr="00FA6672" w:rsidRDefault="00613F5C" w:rsidP="00D92B4C">
            <w:pPr>
              <w:widowControl/>
              <w:tabs>
                <w:tab w:val="left" w:pos="683"/>
                <w:tab w:val="right" w:leader="dot" w:pos="9345"/>
              </w:tabs>
              <w:spacing w:line="500" w:lineRule="exact"/>
              <w:jc w:val="left"/>
              <w:rPr>
                <w:rFonts w:eastAsia="仿宋_GB2312"/>
                <w:noProof/>
                <w:kern w:val="0"/>
                <w:sz w:val="28"/>
                <w:szCs w:val="28"/>
              </w:rPr>
            </w:pPr>
            <w:r w:rsidRPr="00FA6672">
              <w:rPr>
                <w:rFonts w:eastAsia="仿宋_GB2312"/>
                <w:noProof/>
                <w:kern w:val="0"/>
                <w:sz w:val="28"/>
                <w:szCs w:val="28"/>
              </w:rPr>
              <w:t>硝基咪唑类：洛硝达唑（</w:t>
            </w:r>
            <w:r w:rsidRPr="00FA6672">
              <w:rPr>
                <w:rFonts w:eastAsia="仿宋_GB2312"/>
                <w:noProof/>
                <w:kern w:val="0"/>
                <w:sz w:val="28"/>
                <w:szCs w:val="28"/>
              </w:rPr>
              <w:t>Ronidazole</w:t>
            </w:r>
            <w:r w:rsidRPr="00FA6672">
              <w:rPr>
                <w:rFonts w:eastAsia="仿宋_GB2312"/>
                <w:noProof/>
                <w:kern w:val="0"/>
                <w:sz w:val="28"/>
                <w:szCs w:val="28"/>
              </w:rPr>
              <w:t>）、替硝唑（</w:t>
            </w:r>
            <w:r w:rsidRPr="00FA6672">
              <w:rPr>
                <w:rFonts w:eastAsia="仿宋_GB2312"/>
                <w:noProof/>
                <w:kern w:val="0"/>
                <w:sz w:val="28"/>
                <w:szCs w:val="28"/>
              </w:rPr>
              <w:t>Tinidazole</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18</w:t>
            </w:r>
          </w:p>
        </w:tc>
        <w:tc>
          <w:tcPr>
            <w:tcW w:w="6945" w:type="dxa"/>
            <w:shd w:val="clear" w:color="auto" w:fill="auto"/>
            <w:vAlign w:val="center"/>
          </w:tcPr>
          <w:p w:rsidR="00613F5C" w:rsidRPr="00FA6672" w:rsidRDefault="00613F5C" w:rsidP="00D92B4C">
            <w:pPr>
              <w:widowControl/>
              <w:tabs>
                <w:tab w:val="left" w:pos="683"/>
                <w:tab w:val="right" w:leader="dot" w:pos="9345"/>
              </w:tabs>
              <w:jc w:val="left"/>
              <w:rPr>
                <w:rFonts w:eastAsia="仿宋_GB2312"/>
                <w:noProof/>
                <w:kern w:val="0"/>
                <w:sz w:val="28"/>
                <w:szCs w:val="28"/>
              </w:rPr>
            </w:pPr>
            <w:r w:rsidRPr="00FA6672">
              <w:rPr>
                <w:rFonts w:eastAsia="仿宋_GB2312"/>
                <w:noProof/>
                <w:kern w:val="0"/>
                <w:sz w:val="28"/>
                <w:szCs w:val="28"/>
              </w:rPr>
              <w:t>硝基酚钠（</w:t>
            </w:r>
            <w:r w:rsidRPr="00FA6672">
              <w:rPr>
                <w:rFonts w:eastAsia="仿宋_GB2312"/>
                <w:noProof/>
                <w:kern w:val="0"/>
                <w:sz w:val="28"/>
                <w:szCs w:val="28"/>
              </w:rPr>
              <w:t>Sodium nitrophenolate</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hint="eastAsia"/>
                <w:noProof/>
                <w:kern w:val="0"/>
                <w:sz w:val="28"/>
                <w:szCs w:val="28"/>
              </w:rPr>
              <w:t>19</w:t>
            </w:r>
          </w:p>
        </w:tc>
        <w:tc>
          <w:tcPr>
            <w:tcW w:w="6945" w:type="dxa"/>
            <w:shd w:val="clear" w:color="auto" w:fill="auto"/>
            <w:vAlign w:val="center"/>
          </w:tcPr>
          <w:p w:rsidR="00613F5C" w:rsidRPr="00FA6672" w:rsidRDefault="00613F5C" w:rsidP="00D92B4C">
            <w:pPr>
              <w:widowControl/>
              <w:tabs>
                <w:tab w:val="left" w:pos="683"/>
                <w:tab w:val="right" w:leader="dot" w:pos="9345"/>
              </w:tabs>
              <w:spacing w:line="500" w:lineRule="exact"/>
              <w:rPr>
                <w:rFonts w:eastAsia="仿宋_GB2312"/>
                <w:noProof/>
                <w:kern w:val="0"/>
                <w:sz w:val="28"/>
                <w:szCs w:val="28"/>
              </w:rPr>
            </w:pPr>
            <w:r w:rsidRPr="00FA6672">
              <w:rPr>
                <w:rFonts w:eastAsia="仿宋_GB2312"/>
                <w:noProof/>
                <w:kern w:val="0"/>
                <w:sz w:val="28"/>
                <w:szCs w:val="28"/>
              </w:rPr>
              <w:t>二苯乙烯类（</w:t>
            </w:r>
            <w:r w:rsidRPr="00FA6672">
              <w:rPr>
                <w:rFonts w:eastAsia="仿宋_GB2312"/>
                <w:noProof/>
                <w:kern w:val="0"/>
                <w:sz w:val="28"/>
                <w:szCs w:val="28"/>
              </w:rPr>
              <w:t>Stilbens</w:t>
            </w:r>
            <w:r w:rsidRPr="00FA6672">
              <w:rPr>
                <w:rFonts w:eastAsia="仿宋_GB2312"/>
                <w:noProof/>
                <w:kern w:val="0"/>
                <w:sz w:val="28"/>
                <w:szCs w:val="28"/>
              </w:rPr>
              <w:t>）及其衍生物</w:t>
            </w:r>
            <w:r w:rsidRPr="00FA6672">
              <w:rPr>
                <w:rFonts w:eastAsia="仿宋_GB2312" w:hint="eastAsia"/>
                <w:noProof/>
                <w:kern w:val="0"/>
                <w:sz w:val="28"/>
                <w:szCs w:val="28"/>
              </w:rPr>
              <w:t>：</w:t>
            </w:r>
            <w:r w:rsidRPr="00FA6672">
              <w:rPr>
                <w:rFonts w:eastAsia="仿宋_GB2312"/>
                <w:noProof/>
                <w:kern w:val="0"/>
                <w:sz w:val="28"/>
                <w:szCs w:val="28"/>
              </w:rPr>
              <w:t>己二烯雌酚（</w:t>
            </w:r>
            <w:r w:rsidRPr="00FA6672">
              <w:rPr>
                <w:rFonts w:eastAsia="仿宋_GB2312"/>
                <w:noProof/>
                <w:kern w:val="0"/>
                <w:sz w:val="28"/>
                <w:szCs w:val="28"/>
              </w:rPr>
              <w:t>Dienoestrol</w:t>
            </w:r>
            <w:r w:rsidRPr="00FA6672">
              <w:rPr>
                <w:rFonts w:eastAsia="仿宋_GB2312"/>
                <w:noProof/>
                <w:kern w:val="0"/>
                <w:sz w:val="28"/>
                <w:szCs w:val="28"/>
              </w:rPr>
              <w:t>）、己烯雌酚（</w:t>
            </w:r>
            <w:r w:rsidRPr="00FA6672">
              <w:rPr>
                <w:rFonts w:eastAsia="仿宋_GB2312"/>
                <w:noProof/>
                <w:kern w:val="0"/>
                <w:sz w:val="28"/>
                <w:szCs w:val="28"/>
              </w:rPr>
              <w:t>Diethylstilbestrol</w:t>
            </w:r>
            <w:r w:rsidRPr="00FA6672">
              <w:rPr>
                <w:rFonts w:eastAsia="仿宋_GB2312"/>
                <w:noProof/>
                <w:kern w:val="0"/>
                <w:sz w:val="28"/>
                <w:szCs w:val="28"/>
              </w:rPr>
              <w:t>）、己烷雌酚（</w:t>
            </w:r>
            <w:r w:rsidRPr="00FA6672">
              <w:rPr>
                <w:rFonts w:eastAsia="仿宋_GB2312"/>
                <w:noProof/>
                <w:kern w:val="0"/>
                <w:sz w:val="28"/>
                <w:szCs w:val="28"/>
              </w:rPr>
              <w:t>Hexoestrol</w:t>
            </w:r>
            <w:r w:rsidRPr="00FA6672">
              <w:rPr>
                <w:rFonts w:eastAsia="仿宋_GB2312"/>
                <w:noProof/>
                <w:kern w:val="0"/>
                <w:sz w:val="28"/>
                <w:szCs w:val="28"/>
              </w:rPr>
              <w:t>）</w:t>
            </w:r>
            <w:r w:rsidRPr="00FA6672">
              <w:rPr>
                <w:rFonts w:eastAsia="仿宋_GB2312" w:hint="eastAsia"/>
                <w:noProof/>
                <w:kern w:val="0"/>
                <w:sz w:val="28"/>
                <w:szCs w:val="28"/>
              </w:rPr>
              <w:t>及其盐、酯</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noProof/>
                <w:kern w:val="0"/>
                <w:sz w:val="28"/>
                <w:szCs w:val="28"/>
              </w:rPr>
            </w:pPr>
            <w:r w:rsidRPr="00FA6672">
              <w:rPr>
                <w:rFonts w:eastAsia="仿宋_GB2312"/>
                <w:noProof/>
                <w:kern w:val="0"/>
                <w:sz w:val="28"/>
                <w:szCs w:val="28"/>
              </w:rPr>
              <w:t>2</w:t>
            </w:r>
            <w:r w:rsidRPr="00FA6672">
              <w:rPr>
                <w:rFonts w:eastAsia="仿宋_GB2312" w:hint="eastAsia"/>
                <w:noProof/>
                <w:kern w:val="0"/>
                <w:sz w:val="28"/>
                <w:szCs w:val="28"/>
              </w:rPr>
              <w:t>0</w:t>
            </w:r>
          </w:p>
        </w:tc>
        <w:tc>
          <w:tcPr>
            <w:tcW w:w="6945" w:type="dxa"/>
            <w:shd w:val="clear" w:color="auto" w:fill="auto"/>
            <w:vAlign w:val="center"/>
          </w:tcPr>
          <w:p w:rsidR="00613F5C" w:rsidRPr="00FA6672" w:rsidRDefault="00613F5C" w:rsidP="00D92B4C">
            <w:pPr>
              <w:widowControl/>
              <w:tabs>
                <w:tab w:val="left" w:pos="683"/>
                <w:tab w:val="right" w:leader="dot" w:pos="9345"/>
              </w:tabs>
              <w:rPr>
                <w:rFonts w:eastAsia="仿宋_GB2312"/>
                <w:noProof/>
                <w:kern w:val="0"/>
                <w:sz w:val="28"/>
                <w:szCs w:val="28"/>
              </w:rPr>
            </w:pPr>
            <w:r w:rsidRPr="00FA6672">
              <w:rPr>
                <w:rFonts w:eastAsia="仿宋_GB2312"/>
                <w:noProof/>
                <w:kern w:val="0"/>
                <w:sz w:val="28"/>
                <w:szCs w:val="28"/>
              </w:rPr>
              <w:t>锥虫砷胺（</w:t>
            </w:r>
            <w:r w:rsidRPr="00FA6672">
              <w:rPr>
                <w:rFonts w:eastAsia="仿宋_GB2312"/>
                <w:noProof/>
                <w:kern w:val="0"/>
                <w:sz w:val="28"/>
                <w:szCs w:val="28"/>
              </w:rPr>
              <w:t>Tryparsamile</w:t>
            </w:r>
            <w:r w:rsidRPr="00FA6672">
              <w:rPr>
                <w:rFonts w:eastAsia="仿宋_GB2312"/>
                <w:noProof/>
                <w:kern w:val="0"/>
                <w:sz w:val="28"/>
                <w:szCs w:val="28"/>
              </w:rPr>
              <w:t>）</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r w:rsidR="00613F5C" w:rsidRPr="00FA6672" w:rsidTr="00D92B4C">
        <w:trPr>
          <w:trHeight w:val="147"/>
          <w:jc w:val="center"/>
        </w:trPr>
        <w:tc>
          <w:tcPr>
            <w:tcW w:w="1101" w:type="dxa"/>
            <w:shd w:val="clear" w:color="auto" w:fill="auto"/>
            <w:vAlign w:val="center"/>
          </w:tcPr>
          <w:p w:rsidR="00613F5C" w:rsidRPr="00FA6672" w:rsidRDefault="00613F5C" w:rsidP="00D92B4C">
            <w:pPr>
              <w:widowControl/>
              <w:tabs>
                <w:tab w:val="left" w:pos="683"/>
                <w:tab w:val="right" w:leader="dot" w:pos="9345"/>
              </w:tabs>
              <w:jc w:val="center"/>
              <w:rPr>
                <w:rFonts w:eastAsia="仿宋_GB2312" w:hint="eastAsia"/>
                <w:noProof/>
                <w:kern w:val="0"/>
                <w:sz w:val="28"/>
                <w:szCs w:val="28"/>
              </w:rPr>
            </w:pPr>
            <w:r w:rsidRPr="00FA6672">
              <w:rPr>
                <w:rFonts w:eastAsia="仿宋_GB2312" w:hint="eastAsia"/>
                <w:noProof/>
                <w:kern w:val="0"/>
                <w:sz w:val="28"/>
                <w:szCs w:val="28"/>
              </w:rPr>
              <w:t>21</w:t>
            </w:r>
          </w:p>
        </w:tc>
        <w:tc>
          <w:tcPr>
            <w:tcW w:w="6945" w:type="dxa"/>
            <w:shd w:val="clear" w:color="auto" w:fill="auto"/>
            <w:vAlign w:val="center"/>
          </w:tcPr>
          <w:p w:rsidR="00613F5C" w:rsidRPr="00FA6672" w:rsidRDefault="00613F5C" w:rsidP="00D92B4C">
            <w:pPr>
              <w:widowControl/>
              <w:tabs>
                <w:tab w:val="left" w:pos="683"/>
                <w:tab w:val="right" w:leader="dot" w:pos="9345"/>
              </w:tabs>
              <w:rPr>
                <w:rFonts w:eastAsia="仿宋_GB2312"/>
                <w:noProof/>
                <w:kern w:val="0"/>
                <w:sz w:val="28"/>
                <w:szCs w:val="28"/>
              </w:rPr>
            </w:pPr>
            <w:r w:rsidRPr="00FA6672">
              <w:rPr>
                <w:rFonts w:eastAsia="仿宋_GB2312" w:hint="eastAsia"/>
                <w:noProof/>
                <w:kern w:val="0"/>
                <w:sz w:val="28"/>
                <w:szCs w:val="28"/>
              </w:rPr>
              <w:t>万古霉素（</w:t>
            </w:r>
            <w:r w:rsidRPr="00FA6672">
              <w:rPr>
                <w:rFonts w:eastAsia="仿宋_GB2312" w:hint="eastAsia"/>
                <w:noProof/>
                <w:kern w:val="0"/>
                <w:sz w:val="28"/>
                <w:szCs w:val="28"/>
              </w:rPr>
              <w:t>Vancomycin</w:t>
            </w:r>
            <w:r w:rsidRPr="00FA6672">
              <w:rPr>
                <w:rFonts w:eastAsia="仿宋_GB2312" w:hint="eastAsia"/>
                <w:noProof/>
                <w:kern w:val="0"/>
                <w:sz w:val="28"/>
                <w:szCs w:val="28"/>
              </w:rPr>
              <w:t>）及其盐、酯</w:t>
            </w:r>
          </w:p>
        </w:tc>
        <w:tc>
          <w:tcPr>
            <w:tcW w:w="2127"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sz w:val="28"/>
                <w:szCs w:val="28"/>
              </w:rPr>
              <w:t>所有食品动物</w:t>
            </w:r>
          </w:p>
        </w:tc>
        <w:tc>
          <w:tcPr>
            <w:tcW w:w="4001" w:type="dxa"/>
            <w:shd w:val="clear" w:color="auto" w:fill="auto"/>
            <w:vAlign w:val="center"/>
          </w:tcPr>
          <w:p w:rsidR="00613F5C" w:rsidRPr="00FA6672" w:rsidRDefault="00613F5C" w:rsidP="00D92B4C">
            <w:pPr>
              <w:jc w:val="center"/>
              <w:rPr>
                <w:rFonts w:eastAsia="仿宋_GB2312"/>
                <w:sz w:val="28"/>
                <w:szCs w:val="28"/>
              </w:rPr>
            </w:pPr>
            <w:r w:rsidRPr="00FA6672">
              <w:rPr>
                <w:rFonts w:eastAsia="仿宋_GB2312" w:hint="eastAsia"/>
                <w:sz w:val="28"/>
                <w:szCs w:val="28"/>
              </w:rPr>
              <w:t>所有可食组织及奶、蛋、蜂蜜等</w:t>
            </w:r>
          </w:p>
        </w:tc>
      </w:tr>
    </w:tbl>
    <w:p w:rsidR="00613F5C" w:rsidRDefault="00613F5C" w:rsidP="00613F5C">
      <w:pPr>
        <w:rPr>
          <w:rFonts w:eastAsia="仿宋_GB2312" w:hint="eastAsia"/>
          <w:sz w:val="28"/>
          <w:szCs w:val="28"/>
        </w:rPr>
      </w:pPr>
      <w:r w:rsidRPr="00FA6672">
        <w:rPr>
          <w:rFonts w:eastAsia="仿宋_GB2312" w:hint="eastAsia"/>
          <w:sz w:val="28"/>
          <w:szCs w:val="28"/>
        </w:rPr>
        <w:lastRenderedPageBreak/>
        <w:t>注：</w:t>
      </w:r>
      <w:r>
        <w:rPr>
          <w:rFonts w:eastAsia="仿宋_GB2312" w:hint="eastAsia"/>
          <w:sz w:val="28"/>
          <w:szCs w:val="28"/>
        </w:rPr>
        <w:t>1.</w:t>
      </w:r>
      <w:r w:rsidRPr="00FA6672">
        <w:rPr>
          <w:rFonts w:eastAsia="仿宋_GB2312" w:hint="eastAsia"/>
          <w:sz w:val="28"/>
          <w:szCs w:val="28"/>
        </w:rPr>
        <w:t>食品动物禁止使用的药物及其他化合物，</w:t>
      </w:r>
      <w:r>
        <w:rPr>
          <w:rFonts w:eastAsia="仿宋_GB2312" w:hint="eastAsia"/>
          <w:sz w:val="28"/>
          <w:szCs w:val="28"/>
        </w:rPr>
        <w:t>以及本清单之外的药物，在食品动物可食组织及产品中的残留限量标准执行残留限量标准规定</w:t>
      </w:r>
      <w:r w:rsidRPr="00FA6672">
        <w:rPr>
          <w:rFonts w:eastAsia="仿宋_GB2312" w:hint="eastAsia"/>
          <w:sz w:val="28"/>
          <w:szCs w:val="28"/>
        </w:rPr>
        <w:t>。</w:t>
      </w:r>
    </w:p>
    <w:p w:rsidR="00613F5C" w:rsidRDefault="00613F5C" w:rsidP="00613F5C">
      <w:pPr>
        <w:rPr>
          <w:rFonts w:eastAsia="仿宋_GB2312" w:hint="eastAsia"/>
          <w:sz w:val="28"/>
          <w:szCs w:val="28"/>
        </w:rPr>
      </w:pPr>
      <w:r>
        <w:rPr>
          <w:rFonts w:eastAsia="仿宋_GB2312" w:hint="eastAsia"/>
          <w:sz w:val="28"/>
          <w:szCs w:val="28"/>
        </w:rPr>
        <w:t xml:space="preserve">    2.</w:t>
      </w:r>
      <w:r w:rsidRPr="0029621B">
        <w:rPr>
          <w:rFonts w:eastAsia="仿宋_GB2312" w:hint="eastAsia"/>
          <w:sz w:val="28"/>
          <w:szCs w:val="28"/>
        </w:rPr>
        <w:t xml:space="preserve"> </w:t>
      </w:r>
      <w:r w:rsidRPr="00FA6672">
        <w:rPr>
          <w:rFonts w:eastAsia="仿宋_GB2312" w:hint="eastAsia"/>
          <w:sz w:val="28"/>
          <w:szCs w:val="28"/>
        </w:rPr>
        <w:t>食品动物禁止使用的药物及其他化合物</w:t>
      </w:r>
      <w:r>
        <w:rPr>
          <w:rFonts w:eastAsia="仿宋_GB2312" w:hint="eastAsia"/>
          <w:sz w:val="28"/>
          <w:szCs w:val="28"/>
        </w:rPr>
        <w:t>以本清单为准，本清单发布后，此前发布的</w:t>
      </w:r>
      <w:r>
        <w:rPr>
          <w:rFonts w:eastAsia="仿宋_GB2312" w:hint="eastAsia"/>
          <w:sz w:val="28"/>
          <w:szCs w:val="28"/>
        </w:rPr>
        <w:t>193</w:t>
      </w:r>
      <w:r>
        <w:rPr>
          <w:rFonts w:eastAsia="仿宋_GB2312" w:hint="eastAsia"/>
          <w:sz w:val="28"/>
          <w:szCs w:val="28"/>
        </w:rPr>
        <w:t>号、</w:t>
      </w:r>
      <w:r>
        <w:rPr>
          <w:rFonts w:eastAsia="仿宋_GB2312" w:hint="eastAsia"/>
          <w:sz w:val="28"/>
          <w:szCs w:val="28"/>
        </w:rPr>
        <w:t>235</w:t>
      </w:r>
      <w:r>
        <w:rPr>
          <w:rFonts w:eastAsia="仿宋_GB2312" w:hint="eastAsia"/>
          <w:sz w:val="28"/>
          <w:szCs w:val="28"/>
        </w:rPr>
        <w:t>号、</w:t>
      </w:r>
      <w:r>
        <w:rPr>
          <w:rFonts w:eastAsia="仿宋_GB2312" w:hint="eastAsia"/>
          <w:sz w:val="28"/>
          <w:szCs w:val="28"/>
        </w:rPr>
        <w:t>560</w:t>
      </w:r>
      <w:r>
        <w:rPr>
          <w:rFonts w:eastAsia="仿宋_GB2312" w:hint="eastAsia"/>
          <w:sz w:val="28"/>
          <w:szCs w:val="28"/>
        </w:rPr>
        <w:t>号公告中的相关内容同时废止。</w:t>
      </w:r>
    </w:p>
    <w:p w:rsidR="00613F5C" w:rsidRPr="008A0D01" w:rsidRDefault="00613F5C" w:rsidP="00613F5C">
      <w:pPr>
        <w:rPr>
          <w:rFonts w:eastAsia="仿宋_GB2312" w:hint="eastAsia"/>
          <w:sz w:val="28"/>
          <w:szCs w:val="28"/>
        </w:rPr>
        <w:sectPr w:rsidR="00613F5C" w:rsidRPr="008A0D01" w:rsidSect="003C7EE4">
          <w:footerReference w:type="even" r:id="rId4"/>
          <w:footerReference w:type="default" r:id="rId5"/>
          <w:pgSz w:w="16838" w:h="11906" w:orient="landscape"/>
          <w:pgMar w:top="1800" w:right="1440" w:bottom="1800" w:left="1440" w:header="851" w:footer="992" w:gutter="0"/>
          <w:cols w:space="425"/>
          <w:docGrid w:type="lines" w:linePitch="312"/>
        </w:sectPr>
      </w:pPr>
      <w:r>
        <w:rPr>
          <w:rFonts w:eastAsia="仿宋_GB2312" w:hint="eastAsia"/>
          <w:sz w:val="28"/>
          <w:szCs w:val="28"/>
        </w:rPr>
        <w:t xml:space="preserve"> </w:t>
      </w:r>
    </w:p>
    <w:p w:rsidR="00613F5C" w:rsidRDefault="00613F5C" w:rsidP="00613F5C">
      <w:pPr>
        <w:rPr>
          <w:rFonts w:hint="eastAsia"/>
        </w:rPr>
      </w:pPr>
    </w:p>
    <w:p w:rsidR="00CC240C" w:rsidRDefault="00613F5C"/>
    <w:sectPr w:rsidR="00CC240C" w:rsidSect="003C7EE4">
      <w:foot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E2" w:rsidRDefault="00613F5C" w:rsidP="003C7EE4">
    <w:pPr>
      <w:pStyle w:val="a3"/>
      <w:jc w:val="center"/>
    </w:pPr>
    <w:r w:rsidRPr="00813F7D">
      <w:rPr>
        <w:rFonts w:ascii="Times New Roman" w:hAnsi="Times New Roman"/>
        <w:sz w:val="32"/>
        <w:szCs w:val="32"/>
      </w:rPr>
      <w:t>―</w:t>
    </w:r>
    <w:r w:rsidRPr="00813F7D">
      <w:rPr>
        <w:rFonts w:ascii="Times New Roman" w:hAnsi="Times New Roman"/>
        <w:sz w:val="32"/>
        <w:szCs w:val="32"/>
      </w:rPr>
      <w:fldChar w:fldCharType="begin"/>
    </w:r>
    <w:r w:rsidRPr="00813F7D">
      <w:rPr>
        <w:rFonts w:ascii="Times New Roman" w:hAnsi="Times New Roman"/>
        <w:sz w:val="32"/>
        <w:szCs w:val="32"/>
      </w:rPr>
      <w:instrText>PAGE   \* MERGEFORMAT</w:instrText>
    </w:r>
    <w:r w:rsidRPr="00813F7D">
      <w:rPr>
        <w:rFonts w:ascii="Times New Roman" w:hAnsi="Times New Roman"/>
        <w:sz w:val="32"/>
        <w:szCs w:val="32"/>
      </w:rPr>
      <w:fldChar w:fldCharType="separate"/>
    </w:r>
    <w:r w:rsidRPr="009A0D3C">
      <w:rPr>
        <w:rFonts w:ascii="Times New Roman" w:hAnsi="Times New Roman"/>
        <w:noProof/>
        <w:sz w:val="32"/>
        <w:szCs w:val="32"/>
        <w:lang w:val="zh-CN"/>
      </w:rPr>
      <w:t>4</w:t>
    </w:r>
    <w:r w:rsidRPr="00813F7D">
      <w:rPr>
        <w:rFonts w:ascii="Times New Roman" w:hAnsi="Times New Roman"/>
        <w:sz w:val="32"/>
        <w:szCs w:val="32"/>
      </w:rPr>
      <w:fldChar w:fldCharType="end"/>
    </w:r>
    <w:r w:rsidRPr="00813F7D">
      <w:rPr>
        <w:rFonts w:ascii="Times New Roman" w:hAnsi="Times New Roman"/>
        <w:sz w:val="32"/>
        <w:szCs w:val="32"/>
      </w:rPr>
      <w:t>―</w:t>
    </w:r>
  </w:p>
  <w:p w:rsidR="00A60EE2" w:rsidRDefault="00613F5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E2" w:rsidRPr="00813F7D" w:rsidRDefault="00613F5C" w:rsidP="003C7EE4">
    <w:pPr>
      <w:pStyle w:val="a3"/>
      <w:jc w:val="center"/>
      <w:rPr>
        <w:rFonts w:ascii="Times New Roman" w:hAnsi="Times New Roman"/>
        <w:sz w:val="28"/>
        <w:szCs w:val="28"/>
      </w:rPr>
    </w:pPr>
    <w:r w:rsidRPr="00813F7D">
      <w:rPr>
        <w:rFonts w:ascii="Times New Roman" w:hAnsi="Times New Roman"/>
        <w:sz w:val="28"/>
        <w:szCs w:val="28"/>
      </w:rPr>
      <w:t>―</w:t>
    </w:r>
    <w:r w:rsidRPr="00813F7D">
      <w:rPr>
        <w:rFonts w:ascii="Times New Roman" w:hAnsi="Times New Roman"/>
        <w:sz w:val="28"/>
        <w:szCs w:val="28"/>
      </w:rPr>
      <w:fldChar w:fldCharType="begin"/>
    </w:r>
    <w:r w:rsidRPr="00813F7D">
      <w:rPr>
        <w:rFonts w:ascii="Times New Roman" w:hAnsi="Times New Roman"/>
        <w:sz w:val="28"/>
        <w:szCs w:val="28"/>
      </w:rPr>
      <w:instrText>PAGE   \* MERGEFORMAT</w:instrText>
    </w:r>
    <w:r w:rsidRPr="00813F7D">
      <w:rPr>
        <w:rFonts w:ascii="Times New Roman" w:hAnsi="Times New Roman"/>
        <w:sz w:val="28"/>
        <w:szCs w:val="28"/>
      </w:rPr>
      <w:fldChar w:fldCharType="separate"/>
    </w:r>
    <w:r w:rsidRPr="00613F5C">
      <w:rPr>
        <w:rFonts w:ascii="Times New Roman" w:hAnsi="Times New Roman"/>
        <w:noProof/>
        <w:sz w:val="28"/>
        <w:szCs w:val="28"/>
        <w:lang w:val="zh-CN"/>
      </w:rPr>
      <w:t>1</w:t>
    </w:r>
    <w:r w:rsidRPr="00813F7D">
      <w:rPr>
        <w:rFonts w:ascii="Times New Roman" w:hAnsi="Times New Roman"/>
        <w:sz w:val="28"/>
        <w:szCs w:val="28"/>
      </w:rPr>
      <w:fldChar w:fldCharType="end"/>
    </w:r>
    <w:r w:rsidRPr="00813F7D">
      <w:rPr>
        <w:rFonts w:ascii="Times New Roman" w:hAnsi="Times New Roman"/>
        <w:sz w:val="28"/>
        <w:szCs w:val="28"/>
      </w:rPr>
      <w:t>―</w:t>
    </w:r>
  </w:p>
  <w:p w:rsidR="00A60EE2" w:rsidRDefault="00613F5C">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E2" w:rsidRDefault="00613F5C" w:rsidP="003C7EE4">
    <w:pPr>
      <w:pStyle w:val="a3"/>
      <w:jc w:val="center"/>
    </w:pPr>
    <w:r w:rsidRPr="00813F7D">
      <w:rPr>
        <w:rFonts w:ascii="Times New Roman" w:hAnsi="Times New Roman"/>
        <w:sz w:val="32"/>
        <w:szCs w:val="32"/>
      </w:rPr>
      <w:t>―</w:t>
    </w:r>
    <w:r w:rsidRPr="00813F7D">
      <w:rPr>
        <w:rFonts w:ascii="Times New Roman" w:hAnsi="Times New Roman"/>
        <w:sz w:val="32"/>
        <w:szCs w:val="32"/>
      </w:rPr>
      <w:fldChar w:fldCharType="begin"/>
    </w:r>
    <w:r w:rsidRPr="00813F7D">
      <w:rPr>
        <w:rFonts w:ascii="Times New Roman" w:hAnsi="Times New Roman"/>
        <w:sz w:val="32"/>
        <w:szCs w:val="32"/>
      </w:rPr>
      <w:instrText>PAGE   \* MERGEFORMAT</w:instrText>
    </w:r>
    <w:r w:rsidRPr="00813F7D">
      <w:rPr>
        <w:rFonts w:ascii="Times New Roman" w:hAnsi="Times New Roman"/>
        <w:sz w:val="32"/>
        <w:szCs w:val="32"/>
      </w:rPr>
      <w:fldChar w:fldCharType="separate"/>
    </w:r>
    <w:r w:rsidRPr="004E15BE">
      <w:rPr>
        <w:rFonts w:ascii="Times New Roman" w:hAnsi="Times New Roman"/>
        <w:noProof/>
        <w:sz w:val="32"/>
        <w:szCs w:val="32"/>
        <w:lang w:val="zh-CN"/>
      </w:rPr>
      <w:t>2</w:t>
    </w:r>
    <w:r w:rsidRPr="00813F7D">
      <w:rPr>
        <w:rFonts w:ascii="Times New Roman" w:hAnsi="Times New Roman"/>
        <w:sz w:val="32"/>
        <w:szCs w:val="32"/>
      </w:rPr>
      <w:fldChar w:fldCharType="end"/>
    </w:r>
    <w:r w:rsidRPr="00813F7D">
      <w:rPr>
        <w:rFonts w:ascii="Times New Roman" w:hAnsi="Times New Roman"/>
        <w:sz w:val="32"/>
        <w:szCs w:val="32"/>
      </w:rPr>
      <w:t>―</w:t>
    </w:r>
  </w:p>
  <w:p w:rsidR="00A60EE2" w:rsidRDefault="00613F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EE2" w:rsidRDefault="00613F5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3F5C"/>
    <w:rsid w:val="00613F5C"/>
    <w:rsid w:val="00931FB6"/>
    <w:rsid w:val="00C84F79"/>
    <w:rsid w:val="00F90B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F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613F5C"/>
    <w:pPr>
      <w:widowControl/>
      <w:tabs>
        <w:tab w:val="center" w:pos="4153"/>
        <w:tab w:val="right" w:pos="8306"/>
      </w:tabs>
      <w:snapToGrid w:val="0"/>
      <w:jc w:val="left"/>
    </w:pPr>
    <w:rPr>
      <w:rFonts w:ascii="Calibri" w:hAnsi="Calibri"/>
      <w:sz w:val="18"/>
      <w:szCs w:val="18"/>
    </w:rPr>
  </w:style>
  <w:style w:type="character" w:customStyle="1" w:styleId="Char">
    <w:name w:val="页脚 Char"/>
    <w:basedOn w:val="a0"/>
    <w:link w:val="a3"/>
    <w:rsid w:val="00613F5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304</Words>
  <Characters>1734</Characters>
  <Application>Microsoft Office Word</Application>
  <DocSecurity>0</DocSecurity>
  <Lines>14</Lines>
  <Paragraphs>4</Paragraphs>
  <ScaleCrop>false</ScaleCrop>
  <Company>Lenovo</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2019-09-03T02:36:00Z</dcterms:created>
  <dcterms:modified xsi:type="dcterms:W3CDTF">2019-09-03T02:37:00Z</dcterms:modified>
</cp:coreProperties>
</file>