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行政处罚简易程序流程图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</w:rPr>
      </w:pPr>
    </w:p>
    <w:p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66040</wp:posOffset>
                </wp:positionV>
                <wp:extent cx="4572000" cy="7954010"/>
                <wp:effectExtent l="4445" t="4445" r="14605" b="2349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7954010"/>
                          <a:chOff x="3600" y="3000"/>
                          <a:chExt cx="7200" cy="12526"/>
                        </a:xfrm>
                      </wpg:grpSpPr>
                      <wps:wsp>
                        <wps:cNvPr id="1" name="流程图: 过程 1"/>
                        <wps:cNvSpPr/>
                        <wps:spPr>
                          <a:xfrm>
                            <a:off x="3818" y="3000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发现违法违规的行为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下箭头 2"/>
                        <wps:cNvSpPr/>
                        <wps:spPr>
                          <a:xfrm>
                            <a:off x="5292" y="3634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3780" y="4560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调查违法事实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流程图: 过程 4"/>
                        <wps:cNvSpPr/>
                        <wps:spPr>
                          <a:xfrm>
                            <a:off x="3743" y="6034"/>
                            <a:ext cx="3101" cy="96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说明处罚依据</w:t>
                              </w:r>
                            </w:p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听取陈述申辩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下箭头 5"/>
                        <wps:cNvSpPr/>
                        <wps:spPr>
                          <a:xfrm>
                            <a:off x="5148" y="7060"/>
                            <a:ext cx="159" cy="1032"/>
                          </a:xfrm>
                          <a:prstGeom prst="downArrow">
                            <a:avLst>
                              <a:gd name="adj1" fmla="val 50000"/>
                              <a:gd name="adj2" fmla="val 162264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6" name="流程图: 过程 6"/>
                        <wps:cNvSpPr/>
                        <wps:spPr>
                          <a:xfrm>
                            <a:off x="3759" y="8124"/>
                            <a:ext cx="3261" cy="6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填写《行政处罚决定书》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流程图: 过程 7"/>
                        <wps:cNvSpPr/>
                        <wps:spPr>
                          <a:xfrm>
                            <a:off x="3780" y="9864"/>
                            <a:ext cx="3101" cy="93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当场交付当事人，并告知救济途径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下箭头 8"/>
                        <wps:cNvSpPr/>
                        <wps:spPr>
                          <a:xfrm>
                            <a:off x="5220" y="10956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9" name="流程图: 过程 9"/>
                        <wps:cNvSpPr/>
                        <wps:spPr>
                          <a:xfrm>
                            <a:off x="3600" y="11795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下箭头 10"/>
                        <wps:cNvSpPr/>
                        <wps:spPr>
                          <a:xfrm>
                            <a:off x="5117" y="12474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11" name="流程图: 过程 11"/>
                        <wps:cNvSpPr/>
                        <wps:spPr>
                          <a:xfrm>
                            <a:off x="3600" y="13376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流程图: 过程 12"/>
                        <wps:cNvSpPr/>
                        <wps:spPr>
                          <a:xfrm>
                            <a:off x="8712" y="6293"/>
                            <a:ext cx="2088" cy="10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240"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不予处罚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直接箭头连接符 13"/>
                        <wps:cNvCnPr/>
                        <wps:spPr>
                          <a:xfrm>
                            <a:off x="6844" y="6604"/>
                            <a:ext cx="1721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下箭头 14"/>
                        <wps:cNvSpPr/>
                        <wps:spPr>
                          <a:xfrm>
                            <a:off x="5161" y="14020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15" name="流程图: 过程 15"/>
                        <wps:cNvSpPr/>
                        <wps:spPr>
                          <a:xfrm>
                            <a:off x="3721" y="14956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左大括号 16"/>
                        <wps:cNvSpPr/>
                        <wps:spPr>
                          <a:xfrm>
                            <a:off x="7441" y="11602"/>
                            <a:ext cx="180" cy="1092"/>
                          </a:xfrm>
                          <a:prstGeom prst="leftBrace">
                            <a:avLst>
                              <a:gd name="adj1" fmla="val 50555"/>
                              <a:gd name="adj2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下箭头 17"/>
                        <wps:cNvSpPr/>
                        <wps:spPr>
                          <a:xfrm>
                            <a:off x="5220" y="8772"/>
                            <a:ext cx="159" cy="1032"/>
                          </a:xfrm>
                          <a:prstGeom prst="downArrow">
                            <a:avLst>
                              <a:gd name="adj1" fmla="val 50000"/>
                              <a:gd name="adj2" fmla="val 162264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18" name="下箭头 18"/>
                        <wps:cNvSpPr/>
                        <wps:spPr>
                          <a:xfrm>
                            <a:off x="5220" y="5184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0pt;margin-top:5.2pt;height:626.3pt;width:360pt;z-index:251661312;mso-width-relative:page;mso-height-relative:page;" coordorigin="3600,3000" coordsize="7200,12526" o:gfxdata="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">
                <o:lock v:ext="edit" aspectratio="f"/>
                <v:shape id="_x0000_s1026" o:spid="_x0000_s1026" o:spt="109" type="#_x0000_t109" style="position:absolute;left:3818;top:3000;height:570;width:3101;" fillcolor="#FFFFFF" filled="t" stroked="t" coordsize="21600,21600" o:gfxdata="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cVUs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发现违法违规的行为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5292;top:3634;height:902;width:143;" fillcolor="#FFFFFF" filled="t" stroked="t" coordsize="21600,21600" o:gfxdata="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61DP7sAAADa&#10;AAAADwAAAAAAAAABACAAAAAiAAAAZHJzL2Rvd25yZXYueG1sUEsBAhQAFAAAAAgAh07iQDMvBZ47&#10;AAAAOQAAABAAAAAAAAAAAQAgAAAACgEAAGRycy9zaGFwZXhtbC54bWxQSwUGAAAAAAYABgBbAQAA&#10;tAMAAAAA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780;top:4560;height:570;width:3101;" fillcolor="#FFFFFF" filled="t" stroked="t" coordsize="21600,21600" o:gfxdata="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O9uw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调查违法事实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743;top:6034;height:962;width:3101;" fillcolor="#FFFFFF" filled="t" stroked="t" coordsize="21600,21600" o:gfxdata="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b2t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说明处罚依据</w:t>
                        </w: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听取陈述申辩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5148;top:7060;height:1032;width:159;" fillcolor="#FFFFFF" filled="t" stroked="t" coordsize="21600,21600" o:gfxdata="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TbS7sAAADa&#10;AAAADwAAAAAAAAABACAAAAAiAAAAZHJzL2Rvd25yZXYueG1sUEsBAhQAFAAAAAgAh07iQDMvBZ47&#10;AAAAOQAAABAAAAAAAAAAAQAgAAAACgEAAGRycy9zaGFwZXhtbC54bWxQSwUGAAAAAAYABgBbAQAA&#10;tAMAAAAA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759;top:8124;height:648;width:3261;" fillcolor="#FFFFFF" filled="t" stroked="t" coordsize="21600,21600" o:gfxdata="UEsDBAoAAAAAAIdO4kAAAAAAAAAAAAAAAAAEAAAAZHJzL1BLAwQUAAAACACHTuJAsJjNWL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f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jNW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填写《行政处罚决定书》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780;top:9864;height:936;width:3101;" fillcolor="#FFFFFF" filled="t" stroked="t" coordsize="21600,21600" o:gfxdata="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9Row7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当场交付当事人，并告知救济途径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5220;top:10956;height:902;width:143;" fillcolor="#FFFFFF" filled="t" stroked="t" coordsize="21600,21600" o:gfxdata="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6RXTVtwAAANoAAAAP&#10;AAAAAAAAAAEAIAAAACIAAABkcnMvZG93bnJldi54bWxQSwECFAAUAAAACACHTuJAMy8FnjsAAAA5&#10;AAAAEAAAAAAAAAABACAAAAAGAQAAZHJzL3NoYXBleG1sLnhtbFBLBQYAAAAABgAGAFsBAACwAwAA&#10;AAA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600;top:11795;height:570;width:3101;" fillcolor="#FFFFFF" filled="t" stroked="t" coordsize="21600,21600" o:gfxdata="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dZKr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执行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5117;top:12474;height:902;width:143;" fillcolor="#FFFFFF" filled="t" stroked="t" coordsize="21600,21600" o:gfxdata="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8zy68AAAA&#10;2wAAAA8AAAAAAAAAAQAgAAAAIgAAAGRycy9kb3ducmV2LnhtbFBLAQIUABQAAAAIAIdO4kAzLwWe&#10;OwAAADkAAAAQAAAAAAAAAAEAIAAAAAsBAABkcnMvc2hhcGV4bWwueG1sUEsFBgAAAAAGAAYAWwEA&#10;ALUDAAAAAA=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600;top:13376;height:570;width:3101;" fillcolor="#FFFFFF" filled="t" stroked="t" coordsize="21600,21600" o:gfxdata="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rNS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结案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8712;top:6293;height:1075;width:2088;" fillcolor="#FFFFFF" filled="t" stroked="t" coordsize="21600,21600" o:gfxdata="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H5K2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240"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不予处罚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6844;top:6604;height:0;width:1721;" filled="f" stroked="t" coordsize="21600,2160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67" type="#_x0000_t67" style="position:absolute;left:5161;top:14020;height:902;width:143;" fillcolor="#FFFFFF" filled="t" stroked="t" coordsize="21600,21600" o:gfxdata="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OHyS25AAAA2wAA&#10;AA8AAAAAAAAAAQAgAAAAIgAAAGRycy9kb3ducmV2LnhtbFBLAQIUABQAAAAIAIdO4kAzLwWeOwAA&#10;ADkAAAAQAAAAAAAAAAEAIAAAAAgBAABkcnMvc2hhcGV4bWwueG1sUEsFBgAAAAAGAAYAWwEAALID&#10;AAAAAA=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721;top:14956;height:570;width:3101;" fillcolor="#FFFFFF" filled="t" stroked="t" coordsize="21600,21600" o:gfxdata="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l9K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归档</w:t>
                        </w:r>
                      </w:p>
                    </w:txbxContent>
                  </v:textbox>
                </v:shape>
                <v:shape id="_x0000_s1026" o:spid="_x0000_s1026" o:spt="87" type="#_x0000_t87" style="position:absolute;left:7441;top:11602;height:1092;width:180;" filled="f" stroked="t" coordsize="21600,21600" o:gfxdata="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UxZy8AAAA&#10;2wAAAA8AAAAAAAAAAQAgAAAAIgAAAGRycy9kb3ducmV2LnhtbFBLAQIUABQAAAAIAIdO4kAzLwWe&#10;OwAAADkAAAAQAAAAAAAAAAEAIAAAAAsBAABkcnMvc2hhcGV4bWwueG1sUEsFBgAAAAAGAAYAWwEA&#10;ALUDAAAAAA==&#10;" adj="1799,10800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67" type="#_x0000_t67" style="position:absolute;left:5220;top:8772;height:1032;width:159;" fillcolor="#FFFFFF" filled="t" stroked="t" coordsize="21600,21600" o:gfxdata="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NVV1q5AAAA2wAA&#10;AA8AAAAAAAAAAQAgAAAAIgAAAGRycy9kb3ducmV2LnhtbFBLAQIUABQAAAAIAIdO4kAzLwWeOwAA&#10;ADkAAAAQAAAAAAAAAAEAIAAAAAgBAABkcnMvc2hhcGV4bWwueG1sUEsFBgAAAAAGAAYAWwEAALID&#10;AAAAAA=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67" type="#_x0000_t67" style="position:absolute;left:5220;top:5184;height:902;width:143;" fillcolor="#FFFFFF" filled="t" stroked="t" coordsize="21600,21600" o:gfxdata="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Kwyi8AAAA&#10;2wAAAA8AAAAAAAAAAQAgAAAAIgAAAGRycy9kb3ducmV2LnhtbFBLAQIUABQAAAAIAIdO4kAzLwWe&#10;OwAAADkAAAAQAAAAAAAAAAEAIAAAAAsBAABkcnMvc2hhcGV4bWwueG1sUEsFBgAAAAAGAAYAWwEA&#10;ALUDAAAAAA=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</v:group>
            </w:pict>
          </mc:Fallback>
        </mc:AlternateContent>
      </w:r>
    </w:p>
    <w:p/>
    <w:p/>
    <w:p/>
    <w:p/>
    <w:p/>
    <w:p/>
    <w:p/>
    <w:p/>
    <w:p/>
    <w:p>
      <w:r>
        <w:t xml:space="preserve">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理由成立</w:t>
      </w:r>
    </w:p>
    <w:p/>
    <w:p>
      <w:r>
        <w:t xml:space="preserve">                                   </w:t>
      </w:r>
    </w:p>
    <w:p>
      <w:pPr>
        <w:ind w:firstLine="3640" w:firstLineChars="1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理由不成立</w:t>
      </w:r>
    </w:p>
    <w:p/>
    <w:p/>
    <w:p/>
    <w:p/>
    <w:p/>
    <w:p>
      <w:pPr>
        <w:tabs>
          <w:tab w:val="left" w:pos="5550"/>
        </w:tabs>
        <w:ind w:left="210" w:leftChars="100" w:firstLine="210" w:firstLineChars="100"/>
        <w:rPr>
          <w:rFonts w:ascii="仿宋_GB2312" w:eastAsia="仿宋_GB2312"/>
          <w:sz w:val="24"/>
        </w:rPr>
      </w:pPr>
      <w:r>
        <w:tab/>
      </w:r>
    </w:p>
    <w:p>
      <w:pPr>
        <w:tabs>
          <w:tab w:val="left" w:pos="5865"/>
        </w:tabs>
        <w:rPr>
          <w:rFonts w:ascii="仿宋_GB2312" w:eastAsia="仿宋_GB2312"/>
          <w:sz w:val="24"/>
        </w:rPr>
      </w:pPr>
    </w:p>
    <w:p>
      <w:pPr>
        <w:tabs>
          <w:tab w:val="left" w:pos="5865"/>
        </w:tabs>
        <w:rPr>
          <w:rFonts w:ascii="仿宋_GB2312" w:eastAsia="仿宋_GB2312"/>
          <w:sz w:val="24"/>
        </w:rPr>
      </w:pPr>
    </w:p>
    <w:p>
      <w:pPr>
        <w:tabs>
          <w:tab w:val="left" w:pos="5865"/>
        </w:tabs>
        <w:rPr>
          <w:rFonts w:ascii="仿宋_GB2312" w:eastAsia="仿宋_GB2312"/>
          <w:sz w:val="24"/>
        </w:rPr>
      </w:pPr>
    </w:p>
    <w:p>
      <w:pPr>
        <w:tabs>
          <w:tab w:val="left" w:pos="5865"/>
        </w:tabs>
        <w:rPr>
          <w:rFonts w:ascii="仿宋_GB2312" w:eastAsia="仿宋_GB2312"/>
          <w:sz w:val="24"/>
        </w:rPr>
      </w:pPr>
    </w:p>
    <w:p>
      <w:pPr>
        <w:tabs>
          <w:tab w:val="left" w:pos="5865"/>
        </w:tabs>
        <w:rPr>
          <w:rFonts w:ascii="仿宋_GB2312" w:eastAsia="仿宋_GB2312"/>
          <w:sz w:val="24"/>
        </w:rPr>
      </w:pPr>
    </w:p>
    <w:p>
      <w:pPr>
        <w:tabs>
          <w:tab w:val="left" w:pos="5865"/>
        </w:tabs>
        <w:rPr>
          <w:rFonts w:ascii="仿宋_GB2312" w:eastAsia="仿宋_GB2312"/>
          <w:sz w:val="24"/>
        </w:rPr>
      </w:pPr>
    </w:p>
    <w:p>
      <w:pPr>
        <w:tabs>
          <w:tab w:val="left" w:pos="5865"/>
        </w:tabs>
        <w:ind w:left="6120" w:hanging="6120" w:hangingChars="25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                                       1.</w:t>
      </w:r>
      <w:r>
        <w:rPr>
          <w:rFonts w:hint="eastAsia" w:ascii="仿宋_GB2312" w:eastAsia="仿宋_GB2312"/>
          <w:sz w:val="24"/>
        </w:rPr>
        <w:t>符合当场收缴的，出具省财政统一罚款收据，收缴罚款；</w:t>
      </w:r>
    </w:p>
    <w:p>
      <w:pPr>
        <w:tabs>
          <w:tab w:val="left" w:pos="5865"/>
        </w:tabs>
        <w:ind w:left="6000" w:hanging="6000" w:hangingChars="25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                                       2.</w:t>
      </w:r>
      <w:r>
        <w:rPr>
          <w:rFonts w:hint="eastAsia" w:ascii="仿宋_GB2312" w:eastAsia="仿宋_GB2312"/>
          <w:sz w:val="24"/>
        </w:rPr>
        <w:t>不符合当场收缴的，督促当事人到指定银行缴纳。</w:t>
      </w:r>
    </w:p>
    <w:p>
      <w:pPr>
        <w:spacing w:line="52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行政处罚一般程序流程图</w:t>
      </w:r>
    </w:p>
    <w:p>
      <w:pPr>
        <w:jc w:val="center"/>
        <w:rPr>
          <w:rFonts w:ascii="仿宋_GB2312" w:eastAsia="仿宋_GB2312"/>
        </w:rPr>
      </w:pPr>
    </w:p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35560</wp:posOffset>
                </wp:positionV>
                <wp:extent cx="6278880" cy="7850505"/>
                <wp:effectExtent l="5080" t="4445" r="2540" b="1270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880" cy="7850505"/>
                          <a:chOff x="867" y="2952"/>
                          <a:chExt cx="10242" cy="13273"/>
                        </a:xfrm>
                      </wpg:grpSpPr>
                      <wps:wsp>
                        <wps:cNvPr id="20" name="流程图: 过程 20"/>
                        <wps:cNvSpPr/>
                        <wps:spPr>
                          <a:xfrm>
                            <a:off x="3877" y="2952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发现违法事实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下箭头 21"/>
                        <wps:cNvSpPr/>
                        <wps:spPr>
                          <a:xfrm>
                            <a:off x="5351" y="3586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22" name="流程图: 过程 22"/>
                        <wps:cNvSpPr/>
                        <wps:spPr>
                          <a:xfrm>
                            <a:off x="3813" y="4581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流程图: 过程 23"/>
                        <wps:cNvSpPr/>
                        <wps:spPr>
                          <a:xfrm>
                            <a:off x="3802" y="6178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调查取证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下箭头 24"/>
                        <wps:cNvSpPr/>
                        <wps:spPr>
                          <a:xfrm>
                            <a:off x="5287" y="5232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25" name="下箭头 25"/>
                        <wps:cNvSpPr/>
                        <wps:spPr>
                          <a:xfrm>
                            <a:off x="5239" y="6815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26" name="流程图: 过程 26"/>
                        <wps:cNvSpPr/>
                        <wps:spPr>
                          <a:xfrm>
                            <a:off x="3818" y="7765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下箭头 27"/>
                        <wps:cNvSpPr/>
                        <wps:spPr>
                          <a:xfrm>
                            <a:off x="5255" y="8392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28" name="流程图: 过程 28"/>
                        <wps:cNvSpPr/>
                        <wps:spPr>
                          <a:xfrm>
                            <a:off x="3756" y="9341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处罚前告知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下箭头 29"/>
                        <wps:cNvSpPr/>
                        <wps:spPr>
                          <a:xfrm>
                            <a:off x="5239" y="9960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30" name="流程图: 过程 30"/>
                        <wps:cNvSpPr/>
                        <wps:spPr>
                          <a:xfrm>
                            <a:off x="3756" y="10926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下箭头 31"/>
                        <wps:cNvSpPr/>
                        <wps:spPr>
                          <a:xfrm>
                            <a:off x="5223" y="11545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32" name="流程图: 过程 32"/>
                        <wps:cNvSpPr/>
                        <wps:spPr>
                          <a:xfrm>
                            <a:off x="3754" y="12463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送达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下箭头 33"/>
                        <wps:cNvSpPr/>
                        <wps:spPr>
                          <a:xfrm>
                            <a:off x="5207" y="13098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34" name="流程图: 过程 34"/>
                        <wps:cNvSpPr/>
                        <wps:spPr>
                          <a:xfrm>
                            <a:off x="3754" y="14032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下箭头 35"/>
                        <wps:cNvSpPr/>
                        <wps:spPr>
                          <a:xfrm>
                            <a:off x="5173" y="14662"/>
                            <a:ext cx="143" cy="902"/>
                          </a:xfrm>
                          <a:prstGeom prst="downArrow">
                            <a:avLst>
                              <a:gd name="adj1" fmla="val 50000"/>
                              <a:gd name="adj2" fmla="val 15769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36" name="流程图: 过程 36"/>
                        <wps:cNvSpPr/>
                        <wps:spPr>
                          <a:xfrm>
                            <a:off x="3690" y="15655"/>
                            <a:ext cx="3101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结案归档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直接箭头连接符 37"/>
                        <wps:cNvCnPr/>
                        <wps:spPr>
                          <a:xfrm>
                            <a:off x="6919" y="6477"/>
                            <a:ext cx="55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流程图: 过程 38"/>
                        <wps:cNvSpPr/>
                        <wps:spPr>
                          <a:xfrm>
                            <a:off x="7584" y="6245"/>
                            <a:ext cx="1776" cy="96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jc w:val="center"/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证据保全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9" name="左大括号 39"/>
                        <wps:cNvSpPr/>
                        <wps:spPr>
                          <a:xfrm>
                            <a:off x="6978" y="8910"/>
                            <a:ext cx="190" cy="1175"/>
                          </a:xfrm>
                          <a:prstGeom prst="leftBrace">
                            <a:avLst>
                              <a:gd name="adj1" fmla="val 51535"/>
                              <a:gd name="adj2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左大括号 40"/>
                        <wps:cNvSpPr/>
                        <wps:spPr>
                          <a:xfrm>
                            <a:off x="6977" y="10544"/>
                            <a:ext cx="285" cy="1209"/>
                          </a:xfrm>
                          <a:prstGeom prst="leftBrace">
                            <a:avLst>
                              <a:gd name="adj1" fmla="val 35350"/>
                              <a:gd name="adj2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接箭头连接符 41"/>
                        <wps:cNvCnPr/>
                        <wps:spPr>
                          <a:xfrm>
                            <a:off x="9384" y="6477"/>
                            <a:ext cx="172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流程图: 过程 42"/>
                        <wps:cNvSpPr/>
                        <wps:spPr>
                          <a:xfrm>
                            <a:off x="7991" y="12447"/>
                            <a:ext cx="2187" cy="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退还保全证据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直接箭头连接符 43"/>
                        <wps:cNvCnPr/>
                        <wps:spPr>
                          <a:xfrm flipH="1">
                            <a:off x="3138" y="13503"/>
                            <a:ext cx="196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流程图: 过程 44"/>
                        <wps:cNvSpPr/>
                        <wps:spPr>
                          <a:xfrm>
                            <a:off x="867" y="13049"/>
                            <a:ext cx="2187" cy="90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行政复议或</w:t>
                              </w:r>
                            </w:p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行政诉讼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6.65pt;margin-top:2.8pt;height:618.15pt;width:494.4pt;z-index:251660288;mso-width-relative:page;mso-height-relative:page;" coordorigin="867,2952" coordsize="10242,13273" o:gfxdata="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">
                <o:lock v:ext="edit" aspectratio="f"/>
                <v:shape id="_x0000_s1026" o:spid="_x0000_s1026" o:spt="109" type="#_x0000_t109" style="position:absolute;left:3877;top:2952;height:570;width:3101;" fillcolor="#FFFFFF" filled="t" stroked="t" coordsize="21600,21600" o:gfxdata="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Yy7i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发现违法事实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5351;top:3586;height:902;width:143;" fillcolor="#FFFFFF" filled="t" stroked="t" coordsize="21600,21600" o:gfxdata="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KAIvQAA&#10;ANsAAAAPAAAAAAAAAAEAIAAAACIAAABkcnMvZG93bnJldi54bWxQSwECFAAUAAAACACHTuJAMy8F&#10;njsAAAA5AAAAEAAAAAAAAAABACAAAAAMAQAAZHJzL3NoYXBleG1sLnhtbFBLBQYAAAAABgAGAFsB&#10;AAC2AwAAAAA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813;top:4581;height:570;width:3101;" fillcolor="#FFFFFF" filled="t" stroked="t" coordsize="21600,21600" o:gfxdata="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EoBl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立案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802;top:6178;height:570;width:3101;" fillcolor="#FFFFFF" filled="t" stroked="t" coordsize="21600,21600" o:gfxdata="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V4l/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调查取证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5287;top:5232;height:902;width:143;" fillcolor="#FFFFFF" filled="t" stroked="t" coordsize="21600,21600" o:gfxdata="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6wOQvQAA&#10;ANsAAAAPAAAAAAAAAAEAIAAAACIAAABkcnMvZG93bnJldi54bWxQSwECFAAUAAAACACHTuJAMy8F&#10;njsAAAA5AAAAEAAAAAAAAAABACAAAAAMAQAAZHJzL3NoYXBleG1sLnhtbFBLBQYAAAAABgAGAFsB&#10;AAC2AwAAAAA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67" type="#_x0000_t67" style="position:absolute;left:5239;top:6815;height:902;width:143;" fillcolor="#FFFFFF" filled="t" stroked="t" coordsize="21600,21600" o:gfxdata="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p6YLvQAA&#10;ANsAAAAPAAAAAAAAAAEAIAAAACIAAABkcnMvZG93bnJldi54bWxQSwECFAAUAAAACACHTuJAMy8F&#10;njsAAAA5AAAAEAAAAAAAAAABACAAAAAMAQAAZHJzL3NoYXBleG1sLnhtbFBLBQYAAAAABgAGAFsB&#10;AAC2AwAAAAA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818;top:7765;height:570;width:3101;" fillcolor="#FFFFFF" filled="t" stroked="t" coordsize="21600,21600" o:gfxdata="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mGZ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审查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5255;top:8392;height:902;width:143;" fillcolor="#FFFFFF" filled="t" stroked="t" coordsize="21600,21600" o:gfxdata="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OZ3nvQAA&#10;ANsAAAAPAAAAAAAAAAEAIAAAACIAAABkcnMvZG93bnJldi54bWxQSwECFAAUAAAACACHTuJAMy8F&#10;njsAAAA5AAAAEAAAAAAAAAABACAAAAAMAQAAZHJzL3NoYXBleG1sLnhtbFBLBQYAAAAABgAGAFsB&#10;AAC2AwAAAAA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756;top:9341;height:570;width:3101;" fillcolor="#FFFFFF" filled="t" stroked="t" coordsize="21600,21600" o:gfxdata="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6t4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处罚前告知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5239;top:9960;height:902;width:143;" fillcolor="#FFFFFF" filled="t" stroked="t" coordsize="21600,21600" o:gfxdata="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6qwOvQAA&#10;ANsAAAAPAAAAAAAAAAEAIAAAACIAAABkcnMvZG93bnJldi54bWxQSwECFAAUAAAACACHTuJAMy8F&#10;njsAAAA5AAAAEAAAAAAAAAABACAAAAAMAQAAZHJzL3NoYXBleG1sLnhtbFBLBQYAAAAABgAGAFsB&#10;AAC2AwAAAAA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756;top:10926;height:570;width:3101;" fillcolor="#FFFFFF" filled="t" stroked="t" coordsize="21600,21600" o:gfxdata="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UtV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决定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5223;top:11545;height:902;width:143;" fillcolor="#FFFFFF" filled="t" stroked="t" coordsize="21600,21600" o:gfxdata="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RTbVvQAA&#10;ANsAAAAPAAAAAAAAAAEAIAAAACIAAABkcnMvZG93bnJldi54bWxQSwECFAAUAAAACACHTuJAMy8F&#10;njsAAAA5AAAAEAAAAAAAAAABACAAAAAMAQAAZHJzL3NoYXBleG1sLnhtbFBLBQYAAAAABgAGAFsB&#10;AAC2AwAAAAA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754;top:12463;height:570;width:3101;" fillcolor="#FFFFFF" filled="t" stroked="t" coordsize="21600,21600" o:gfxdata="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LFri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送达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5207;top:13098;height:902;width:143;" fillcolor="#FFFFFF" filled="t" stroked="t" coordsize="21600,21600" o:gfxdata="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2w05vQAA&#10;ANsAAAAPAAAAAAAAAAEAIAAAACIAAABkcnMvZG93bnJldi54bWxQSwECFAAUAAAACACHTuJAMy8F&#10;njsAAAA5AAAAEAAAAAAAAAABACAAAAAMAQAAZHJzL3NoYXBleG1sLnhtbFBLBQYAAAAABgAGAFsB&#10;AAC2AwAAAAA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754;top:14032;height:570;width:3101;" fillcolor="#FFFFFF" filled="t" stroked="t" coordsize="21600,21600" o:gfxdata="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24rV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执行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5173;top:14662;height:902;width:143;" fillcolor="#FFFFFF" filled="t" stroked="t" coordsize="21600,21600" o:gfxdata="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+MNa8AAAA&#10;2wAAAA8AAAAAAAAAAQAgAAAAIgAAAGRycy9kb3ducmV2LnhtbFBLAQIUABQAAAAIAIdO4kAzLwWe&#10;OwAAADkAAAAQAAAAAAAAAAEAIAAAAAsBAABkcnMvc2hhcGV4bWwueG1sUEsFBgAAAAAGAAYAWwEA&#10;ALUDAAAAAA=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109" type="#_x0000_t109" style="position:absolute;left:3690;top:15655;height:570;width:3101;" fillcolor="#FFFFFF" filled="t" stroked="t" coordsize="21600,21600" o:gfxdata="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wELu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结案归档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6919;top:6477;height:0;width:550;" filled="f" stroked="t" coordsize="21600,21600" o:gfxdata="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9At7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109" type="#_x0000_t109" style="position:absolute;left:7584;top:6245;height:967;width:1776;" fillcolor="#FFFFFF" filled="t" stroked="t" coordsize="21600,21600" o:gfxdata="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iMhU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76" w:lineRule="auto"/>
                          <w:jc w:val="center"/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证据保全</w:t>
                        </w:r>
                      </w:p>
                      <w:p>
                        <w:pPr>
                          <w:spacing w:line="400" w:lineRule="exact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26" o:spid="_x0000_s1026" o:spt="87" type="#_x0000_t87" style="position:absolute;left:6978;top:8910;height:1175;width:190;" filled="f" stroked="t" coordsize="21600,21600" o:gfxdata="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/4Njr4A&#10;AADbAAAADwAAAAAAAAABACAAAAAiAAAAZHJzL2Rvd25yZXYueG1sUEsBAhQAFAAAAAgAh07iQDMv&#10;BZ47AAAAOQAAABAAAAAAAAAAAQAgAAAADQEAAGRycy9zaGFwZXhtbC54bWxQSwUGAAAAAAYABgBb&#10;AQAAtwMAAAAA&#10;" adj="1799,10800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87" type="#_x0000_t87" style="position:absolute;left:6977;top:10544;height:1209;width:285;" filled="f" stroked="t" coordsize="21600,21600" o:gfxdata="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wtduvQAA&#10;ANsAAAAPAAAAAAAAAAEAIAAAACIAAABkcnMvZG93bnJldi54bWxQSwECFAAUAAAACACHTuJAMy8F&#10;njsAAAA5AAAAEAAAAAAAAAABACAAAAAMAQAAZHJzL3NoYXBleG1sLnhtbFBLBQYAAAAABgAGAFsB&#10;AAC2AwAAAAA=&#10;" adj="1799,10800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9384;top:6477;height:0;width:1725;" filled="f" stroked="t" coordsize="21600,21600" o:gfxdata="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3XO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9" type="#_x0000_t109" style="position:absolute;left:7991;top:12447;height:570;width:2187;" fillcolor="#FFFFFF" filled="t" stroked="t" coordsize="21600,21600" o:gfxdata="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NZcW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退还保全证据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138;top:13503;flip:x;height:0;width:1965;" filled="f" stroked="t" coordsize="21600,21600" o:gfxdata="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wNP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109" type="#_x0000_t109" style="position:absolute;left:867;top:13049;height:903;width:2187;" fillcolor="#FFFFFF" filled="t" stroked="t" coordsize="21600,21600" o:gfxdata="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aFgq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行政复议或</w:t>
                        </w:r>
                      </w:p>
                      <w:p>
                        <w:pPr>
                          <w:spacing w:line="360" w:lineRule="exact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行政诉讼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139065</wp:posOffset>
                </wp:positionV>
                <wp:extent cx="0" cy="3958590"/>
                <wp:effectExtent l="4445" t="0" r="14605" b="381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85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7.75pt;margin-top:10.95pt;height:311.7pt;width:0pt;z-index:251658240;mso-width-relative:page;mso-height-relative:page;" o:connectortype="straight" filled="f" coordsize="21600,21600" o:gfxdata="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QV7sdoA&#10;AAAKAQAADwAAAAAAAAABACAAAAAiAAAAZHJzL2Rvd25yZXYueG1sUEsBAhQAFAAAAAgAh07iQAp1&#10;XhHkAQAAoAMAAA4AAAAAAAAAAQAgAAAAKQEAAGRycy9lMm9Eb2MueG1sUEsFBgAAAAAGAAYAWQEA&#10;AH8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</w:p>
    <w:p/>
    <w:p/>
    <w:p/>
    <w:p/>
    <w:p/>
    <w:p/>
    <w:p/>
    <w:p/>
    <w:p>
      <w:pPr>
        <w:tabs>
          <w:tab w:val="left" w:pos="5550"/>
        </w:tabs>
        <w:ind w:left="210" w:leftChars="100" w:firstLine="210" w:firstLineChars="100"/>
        <w:rPr>
          <w:rFonts w:ascii="仿宋_GB2312" w:eastAsia="仿宋_GB2312"/>
          <w:sz w:val="24"/>
        </w:rPr>
      </w:pPr>
      <w:r>
        <w:tab/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.作为行政处罚决定的</w:t>
      </w:r>
    </w:p>
    <w:p>
      <w:pPr>
        <w:tabs>
          <w:tab w:val="left" w:pos="5865"/>
        </w:tabs>
        <w:ind w:firstLine="5880" w:firstLineChars="24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事实、理由和依据</w:t>
      </w:r>
    </w:p>
    <w:p>
      <w:pPr>
        <w:tabs>
          <w:tab w:val="left" w:pos="5865"/>
        </w:tabs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                                   2</w:t>
      </w:r>
      <w:r>
        <w:rPr>
          <w:rFonts w:hint="eastAsia" w:ascii="仿宋_GB2312" w:eastAsia="仿宋_GB2312"/>
          <w:sz w:val="24"/>
        </w:rPr>
        <w:t>.当事人依法享有的</w:t>
      </w:r>
    </w:p>
    <w:p>
      <w:pPr>
        <w:tabs>
          <w:tab w:val="left" w:pos="5865"/>
        </w:tabs>
        <w:ind w:firstLine="5880" w:firstLineChars="24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权利（陈述申辩、听证）</w:t>
      </w:r>
    </w:p>
    <w:p>
      <w:pPr>
        <w:tabs>
          <w:tab w:val="left" w:pos="5865"/>
        </w:tabs>
        <w:rPr>
          <w:rFonts w:ascii="仿宋_GB2312" w:eastAsia="仿宋_GB2312"/>
          <w:sz w:val="24"/>
        </w:rPr>
      </w:pPr>
    </w:p>
    <w:p>
      <w:pPr>
        <w:tabs>
          <w:tab w:val="left" w:pos="5865"/>
        </w:tabs>
        <w:ind w:firstLine="5520" w:firstLineChars="23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.不予处罚</w:t>
      </w:r>
    </w:p>
    <w:p>
      <w:pPr>
        <w:tabs>
          <w:tab w:val="left" w:pos="5865"/>
        </w:tabs>
        <w:ind w:firstLine="5520" w:firstLineChars="23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.情节复杂或重大处罚，</w:t>
      </w:r>
    </w:p>
    <w:p>
      <w:pPr>
        <w:tabs>
          <w:tab w:val="left" w:pos="5865"/>
        </w:tabs>
        <w:ind w:firstLine="5880" w:firstLineChars="24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行政机关负责人集体讨</w:t>
      </w:r>
    </w:p>
    <w:p>
      <w:pPr>
        <w:tabs>
          <w:tab w:val="left" w:pos="5865"/>
        </w:tabs>
        <w:ind w:firstLine="6720" w:firstLineChars="28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论决定</w:t>
      </w:r>
    </w:p>
    <w:p>
      <w:pPr>
        <w:spacing w:line="52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201295</wp:posOffset>
                </wp:positionV>
                <wp:extent cx="522605" cy="0"/>
                <wp:effectExtent l="0" t="38100" r="10795" b="3810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26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6.6pt;margin-top:15.85pt;height:0pt;width:41.15pt;z-index:251659264;mso-width-relative:page;mso-height-relative:page;" o:connectortype="straight" filled="f" coordsize="21600,21600" o:gfxdata="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GtrOW1wAAAAkBAAAPAAAAAAAAAAEAIAAAACIAAABkcnMvZG93bnJldi54bWxQSwECFAAUAAAA&#10;CACHTuJAxV7jGe8BAACtAwAADgAAAAAAAAABACAAAAAmAQAAZHJzL2Uyb0RvYy54bWxQSwUGAAAA&#10;AAYABgBZAQAAhw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spacing w:line="52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Administrator.MSMICRO-A31R0GR</dc:creator>
  <cp:lastModifiedBy>NTKO</cp:lastModifiedBy>
  <dcterms:modified xsi:type="dcterms:W3CDTF">2019-12-10T07:34:59Z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