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</w:p>
    <w:p>
      <w:pPr>
        <w:pStyle w:val="3"/>
        <w:bidi w:val="0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</w:t>
      </w:r>
      <w:r>
        <w:fldChar w:fldCharType="begin"/>
      </w:r>
      <w:r>
        <w:instrText xml:space="preserve"> HYPERLINK "http://img.yichang.gov.cn/upload2020/2020/0527/20200527041006364.docx" </w:instrText>
      </w:r>
      <w:r>
        <w:fldChar w:fldCharType="separate"/>
      </w:r>
      <w:r>
        <w:rPr>
          <w:rStyle w:val="9"/>
          <w:color w:val="333333"/>
          <w:u w:val="none"/>
        </w:rPr>
        <w:t>2020年燃气企业燃气经营许可申请审查意见公</w:t>
      </w:r>
      <w:r>
        <w:rPr>
          <w:rStyle w:val="9"/>
          <w:rFonts w:hint="eastAsia"/>
          <w:color w:val="333333"/>
          <w:u w:val="none"/>
          <w:lang w:eastAsia="zh-CN"/>
        </w:rPr>
        <w:t>告</w:t>
      </w:r>
      <w:r>
        <w:rPr>
          <w:rStyle w:val="9"/>
          <w:color w:val="333333"/>
          <w:u w:val="none"/>
        </w:rPr>
        <w:t>表（第</w:t>
      </w:r>
      <w:r>
        <w:rPr>
          <w:rStyle w:val="9"/>
          <w:rFonts w:hint="eastAsia"/>
          <w:color w:val="333333"/>
          <w:u w:val="none"/>
          <w:lang w:eastAsia="zh-CN"/>
        </w:rPr>
        <w:t>四</w:t>
      </w:r>
      <w:r>
        <w:rPr>
          <w:rStyle w:val="9"/>
          <w:color w:val="333333"/>
          <w:u w:val="none"/>
        </w:rPr>
        <w:t>批）</w:t>
      </w:r>
      <w:r>
        <w:fldChar w:fldCharType="end"/>
      </w:r>
    </w:p>
    <w:tbl>
      <w:tblPr>
        <w:tblStyle w:val="7"/>
        <w:tblW w:w="1208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924"/>
        <w:gridCol w:w="2268"/>
        <w:gridCol w:w="1843"/>
        <w:gridCol w:w="260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2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411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申报燃气经营许可</w:t>
            </w:r>
          </w:p>
        </w:tc>
        <w:tc>
          <w:tcPr>
            <w:tcW w:w="26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公告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2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申报类别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经营区域</w:t>
            </w:r>
          </w:p>
        </w:tc>
        <w:tc>
          <w:tcPr>
            <w:tcW w:w="26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中国石化销售股份有限公司湖北宜昌黄柏河加油加气站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燃气汽车加气站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宜昌市城区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同意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延期</w:t>
            </w: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644B3"/>
    <w:rsid w:val="00072807"/>
    <w:rsid w:val="000A0944"/>
    <w:rsid w:val="00103F66"/>
    <w:rsid w:val="001719B2"/>
    <w:rsid w:val="00972725"/>
    <w:rsid w:val="00B9767D"/>
    <w:rsid w:val="00BF19E4"/>
    <w:rsid w:val="00E644B3"/>
    <w:rsid w:val="087E68E0"/>
    <w:rsid w:val="11956826"/>
    <w:rsid w:val="18923AFE"/>
    <w:rsid w:val="6AA72D0F"/>
    <w:rsid w:val="6AEE5616"/>
    <w:rsid w:val="7E352AB1"/>
    <w:rsid w:val="7F0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Lines>1</Lines>
  <Paragraphs>1</Paragraphs>
  <TotalTime>10</TotalTime>
  <ScaleCrop>false</ScaleCrop>
  <LinksUpToDate>false</LinksUpToDate>
  <CharactersWithSpaces>133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2019-12-11T01:13:00Z</dcterms:created>
  <dc:creator>lenov</dc:creator>
  <cp:lastModifiedBy>共勉</cp:lastModifiedBy>
  <dcterms:modified xsi:type="dcterms:W3CDTF">2020-08-24T00:49:17Z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