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rPr>
      </w:pPr>
    </w:p>
    <w:p>
      <w:pPr>
        <w:pStyle w:val="7"/>
        <w:keepNext w:val="0"/>
        <w:keepLines w:val="0"/>
        <w:pageBreakBefore w:val="0"/>
        <w:widowControl w:val="0"/>
        <w:kinsoku/>
        <w:overflowPunct/>
        <w:topLinePunct w:val="0"/>
        <w:autoSpaceDE/>
        <w:autoSpaceDN/>
        <w:bidi w:val="0"/>
        <w:snapToGrid/>
        <w:spacing w:line="500" w:lineRule="exact"/>
        <w:jc w:val="both"/>
        <w:rPr>
          <w:rFonts w:hint="eastAsia" w:ascii="方正小标宋_GBK" w:hAnsi="方正小标宋_GBK" w:eastAsia="方正小标宋_GBK" w:cs="方正小标宋_GBK"/>
          <w:b w:val="0"/>
          <w:bCs w:val="0"/>
          <w:sz w:val="48"/>
          <w:szCs w:val="48"/>
          <w:highlight w:val="none"/>
          <w:u w:val="none"/>
        </w:rPr>
      </w:pPr>
    </w:p>
    <w:p>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w w:val="90"/>
          <w:sz w:val="48"/>
          <w:szCs w:val="48"/>
          <w:lang w:val="en-US" w:eastAsia="zh-CN"/>
        </w:rPr>
      </w:pPr>
      <w:bookmarkStart w:id="0" w:name="_GoBack"/>
      <w:r>
        <w:rPr>
          <w:rFonts w:hint="eastAsia" w:ascii="方正小标宋_GBK" w:hAnsi="方正小标宋_GBK" w:eastAsia="方正小标宋_GBK" w:cs="方正小标宋_GBK"/>
          <w:b w:val="0"/>
          <w:bCs w:val="0"/>
          <w:sz w:val="48"/>
          <w:szCs w:val="48"/>
          <w:highlight w:val="none"/>
          <w:u w:val="none"/>
        </w:rPr>
        <w:t>宜昌市林业和园林局</w:t>
      </w:r>
      <w:r>
        <w:rPr>
          <w:rFonts w:hint="eastAsia" w:ascii="方正小标宋_GBK" w:hAnsi="方正小标宋_GBK" w:eastAsia="方正小标宋_GBK" w:cs="方正小标宋_GBK"/>
          <w:w w:val="90"/>
          <w:sz w:val="48"/>
          <w:szCs w:val="48"/>
          <w:lang w:val="en-US" w:eastAsia="zh-CN"/>
        </w:rPr>
        <w:t>林火视频监控配套</w:t>
      </w:r>
    </w:p>
    <w:p>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8"/>
          <w:szCs w:val="48"/>
          <w:lang w:val="en-US" w:eastAsia="zh-CN"/>
        </w:rPr>
      </w:pPr>
      <w:r>
        <w:rPr>
          <w:rFonts w:hint="eastAsia" w:ascii="方正小标宋_GBK" w:hAnsi="方正小标宋_GBK" w:eastAsia="方正小标宋_GBK" w:cs="方正小标宋_GBK"/>
          <w:w w:val="90"/>
          <w:sz w:val="48"/>
          <w:szCs w:val="48"/>
          <w:lang w:val="en-US" w:eastAsia="zh-CN"/>
        </w:rPr>
        <w:t>存储设备</w:t>
      </w:r>
      <w:r>
        <w:rPr>
          <w:rFonts w:hint="eastAsia" w:ascii="方正小标宋_GBK" w:hAnsi="方正小标宋_GBK" w:eastAsia="方正小标宋_GBK" w:cs="方正小标宋_GBK"/>
          <w:b w:val="0"/>
          <w:bCs w:val="0"/>
          <w:sz w:val="48"/>
          <w:szCs w:val="48"/>
          <w:highlight w:val="none"/>
          <w:u w:val="none"/>
        </w:rPr>
        <w:t>采购项目</w:t>
      </w:r>
      <w:r>
        <w:rPr>
          <w:rFonts w:hint="eastAsia" w:ascii="方正小标宋_GBK" w:hAnsi="方正小标宋_GBK" w:eastAsia="方正小标宋_GBK" w:cs="方正小标宋_GBK"/>
          <w:b w:val="0"/>
          <w:bCs w:val="0"/>
          <w:sz w:val="48"/>
          <w:szCs w:val="48"/>
          <w:highlight w:val="none"/>
          <w:u w:val="none"/>
          <w:lang w:val="en-US" w:eastAsia="zh-CN"/>
        </w:rPr>
        <w:t>询价</w:t>
      </w:r>
      <w:r>
        <w:rPr>
          <w:rFonts w:hint="eastAsia" w:ascii="方正小标宋_GBK" w:hAnsi="方正小标宋_GBK" w:eastAsia="方正小标宋_GBK" w:cs="方正小标宋_GBK"/>
          <w:b w:val="0"/>
          <w:bCs w:val="0"/>
          <w:sz w:val="48"/>
          <w:szCs w:val="48"/>
          <w:lang w:val="en-US" w:eastAsia="zh-CN"/>
        </w:rPr>
        <w:t>响应文件</w:t>
      </w:r>
    </w:p>
    <w:bookmarkEnd w:id="0"/>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jc w:val="both"/>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r>
        <w:rPr>
          <w:rFonts w:hint="eastAsia" w:ascii="方正小标宋_GBK" w:hAnsi="方正小标宋_GBK" w:eastAsia="方正小标宋_GBK" w:cs="方正小标宋_GBK"/>
          <w:b w:val="0"/>
          <w:bCs w:val="0"/>
          <w:sz w:val="40"/>
          <w:szCs w:val="40"/>
          <w:lang w:val="en-US" w:eastAsia="zh-CN"/>
        </w:rPr>
        <w:t>供应商名称</w:t>
      </w: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default" w:ascii="方正小标宋_GBK" w:hAnsi="方正小标宋_GBK" w:eastAsia="方正小标宋_GBK" w:cs="方正小标宋_GBK"/>
          <w:b w:val="0"/>
          <w:bCs w:val="0"/>
          <w:sz w:val="40"/>
          <w:szCs w:val="40"/>
          <w:lang w:val="en-US" w:eastAsia="zh-CN"/>
        </w:rPr>
      </w:pPr>
      <w:r>
        <w:rPr>
          <w:rFonts w:hint="eastAsia" w:ascii="方正小标宋_GBK" w:hAnsi="方正小标宋_GBK" w:eastAsia="方正小标宋_GBK" w:cs="方正小标宋_GBK"/>
          <w:b w:val="0"/>
          <w:bCs w:val="0"/>
          <w:sz w:val="40"/>
          <w:szCs w:val="40"/>
          <w:lang w:val="en-US" w:eastAsia="zh-CN"/>
        </w:rPr>
        <w:t>（盖章）</w:t>
      </w: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0" w:firstLineChars="0"/>
        <w:jc w:val="left"/>
        <w:textAlignment w:val="auto"/>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报价一览表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方正小标宋_GBK" w:hAnsi="方正小标宋_GBK" w:eastAsia="方正小标宋_GBK" w:cs="方正小标宋_GBK"/>
          <w:b w:val="0"/>
          <w:bCs w:val="0"/>
          <w:sz w:val="36"/>
          <w:szCs w:val="36"/>
          <w:lang w:val="en-US" w:eastAsia="zh-CN"/>
        </w:rPr>
      </w:pPr>
    </w:p>
    <w:tbl>
      <w:tblPr>
        <w:tblStyle w:val="4"/>
        <w:tblW w:w="8299" w:type="dxa"/>
        <w:tblInd w:w="0" w:type="dxa"/>
        <w:tblLayout w:type="fixed"/>
        <w:tblCellMar>
          <w:top w:w="0" w:type="dxa"/>
          <w:left w:w="0" w:type="dxa"/>
          <w:bottom w:w="0" w:type="dxa"/>
          <w:right w:w="0" w:type="dxa"/>
        </w:tblCellMar>
      </w:tblPr>
      <w:tblGrid>
        <w:gridCol w:w="501"/>
        <w:gridCol w:w="1716"/>
        <w:gridCol w:w="3046"/>
        <w:gridCol w:w="719"/>
        <w:gridCol w:w="617"/>
        <w:gridCol w:w="1700"/>
      </w:tblGrid>
      <w:tr>
        <w:tblPrEx>
          <w:tblCellMar>
            <w:top w:w="0" w:type="dxa"/>
            <w:left w:w="0" w:type="dxa"/>
            <w:bottom w:w="0" w:type="dxa"/>
            <w:right w:w="0" w:type="dxa"/>
          </w:tblCellMar>
        </w:tblPrEx>
        <w:trPr>
          <w:trHeight w:val="760" w:hRule="atLeast"/>
        </w:trPr>
        <w:tc>
          <w:tcPr>
            <w:tcW w:w="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序号</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材料名称</w:t>
            </w:r>
          </w:p>
        </w:tc>
        <w:tc>
          <w:tcPr>
            <w:tcW w:w="3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规格及要求</w:t>
            </w:r>
          </w:p>
        </w:tc>
        <w:tc>
          <w:tcPr>
            <w:tcW w:w="7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单位</w:t>
            </w:r>
          </w:p>
        </w:tc>
        <w:tc>
          <w:tcPr>
            <w:tcW w:w="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数量</w:t>
            </w:r>
          </w:p>
        </w:tc>
        <w:tc>
          <w:tcPr>
            <w:tcW w:w="1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分项报价（元）</w:t>
            </w:r>
          </w:p>
        </w:tc>
      </w:tr>
      <w:tr>
        <w:tblPrEx>
          <w:tblCellMar>
            <w:top w:w="0" w:type="dxa"/>
            <w:left w:w="0" w:type="dxa"/>
            <w:bottom w:w="0" w:type="dxa"/>
            <w:right w:w="0" w:type="dxa"/>
          </w:tblCellMar>
        </w:tblPrEx>
        <w:trPr>
          <w:trHeight w:val="520" w:hRule="atLeast"/>
        </w:trPr>
        <w:tc>
          <w:tcPr>
            <w:tcW w:w="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sz w:val="24"/>
                <w:szCs w:val="24"/>
                <w:u w:val="none"/>
                <w:lang w:val="en-US" w:eastAsia="zh-CN"/>
              </w:rPr>
              <w:t>服务器硬盘</w:t>
            </w:r>
          </w:p>
        </w:tc>
        <w:tc>
          <w:tcPr>
            <w:tcW w:w="3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DELL sas硬盘</w:t>
            </w:r>
          </w:p>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sz w:val="24"/>
                <w:szCs w:val="24"/>
                <w:u w:val="none"/>
                <w:lang w:val="zh-CN" w:eastAsia="zh-CN"/>
              </w:rPr>
              <w:t xml:space="preserve">12TB </w:t>
            </w:r>
            <w:r>
              <w:rPr>
                <w:rFonts w:hint="eastAsia" w:ascii="方正仿宋_GBK" w:hAnsi="方正仿宋_GBK" w:eastAsia="方正仿宋_GBK" w:cs="方正仿宋_GBK"/>
                <w:i w:val="0"/>
                <w:color w:val="000000"/>
                <w:sz w:val="24"/>
                <w:szCs w:val="24"/>
                <w:u w:val="none"/>
                <w:lang w:val="en-US" w:eastAsia="zh-CN"/>
              </w:rPr>
              <w:t>/</w:t>
            </w:r>
            <w:r>
              <w:rPr>
                <w:rFonts w:hint="eastAsia" w:ascii="方正仿宋_GBK" w:hAnsi="方正仿宋_GBK" w:eastAsia="方正仿宋_GBK" w:cs="方正仿宋_GBK"/>
                <w:i w:val="0"/>
                <w:color w:val="000000"/>
                <w:sz w:val="24"/>
                <w:szCs w:val="24"/>
                <w:u w:val="none"/>
                <w:lang w:val="zh-CN" w:eastAsia="zh-CN"/>
              </w:rPr>
              <w:t xml:space="preserve">SAS </w:t>
            </w:r>
            <w:r>
              <w:rPr>
                <w:rFonts w:hint="eastAsia" w:ascii="方正仿宋_GBK" w:hAnsi="方正仿宋_GBK" w:eastAsia="方正仿宋_GBK" w:cs="方正仿宋_GBK"/>
                <w:i w:val="0"/>
                <w:color w:val="000000"/>
                <w:sz w:val="24"/>
                <w:szCs w:val="24"/>
                <w:u w:val="none"/>
                <w:lang w:val="en-US" w:eastAsia="zh-CN"/>
              </w:rPr>
              <w:t>/</w:t>
            </w:r>
            <w:r>
              <w:rPr>
                <w:rFonts w:hint="eastAsia" w:ascii="方正仿宋_GBK" w:hAnsi="方正仿宋_GBK" w:eastAsia="方正仿宋_GBK" w:cs="方正仿宋_GBK"/>
                <w:i w:val="0"/>
                <w:color w:val="000000"/>
                <w:sz w:val="24"/>
                <w:szCs w:val="24"/>
                <w:u w:val="none"/>
                <w:lang w:val="zh-CN" w:eastAsia="zh-CN"/>
              </w:rPr>
              <w:t>7200转</w:t>
            </w:r>
            <w:r>
              <w:rPr>
                <w:rFonts w:hint="eastAsia" w:ascii="方正仿宋_GBK" w:hAnsi="方正仿宋_GBK" w:eastAsia="方正仿宋_GBK" w:cs="方正仿宋_GBK"/>
                <w:i w:val="0"/>
                <w:color w:val="000000"/>
                <w:sz w:val="24"/>
                <w:szCs w:val="24"/>
                <w:u w:val="none"/>
                <w:lang w:val="en-US" w:eastAsia="zh-CN"/>
              </w:rPr>
              <w:t>/</w:t>
            </w:r>
            <w:r>
              <w:rPr>
                <w:rFonts w:hint="eastAsia" w:ascii="方正仿宋_GBK" w:hAnsi="方正仿宋_GBK" w:eastAsia="方正仿宋_GBK" w:cs="方正仿宋_GBK"/>
                <w:i w:val="0"/>
                <w:color w:val="000000"/>
                <w:sz w:val="24"/>
                <w:szCs w:val="24"/>
                <w:u w:val="none"/>
                <w:lang w:val="zh-CN" w:eastAsia="zh-CN"/>
              </w:rPr>
              <w:t>3.5英寸</w:t>
            </w:r>
          </w:p>
        </w:tc>
        <w:tc>
          <w:tcPr>
            <w:tcW w:w="7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sz w:val="24"/>
                <w:szCs w:val="24"/>
                <w:u w:val="none"/>
                <w:lang w:val="en-US" w:eastAsia="zh-CN"/>
              </w:rPr>
              <w:t>5</w:t>
            </w:r>
          </w:p>
        </w:tc>
        <w:tc>
          <w:tcPr>
            <w:tcW w:w="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sz w:val="24"/>
                <w:szCs w:val="24"/>
                <w:u w:val="none"/>
                <w:lang w:val="en-US" w:eastAsia="zh-CN"/>
              </w:rPr>
              <w:t>块</w:t>
            </w:r>
          </w:p>
        </w:tc>
        <w:tc>
          <w:tcPr>
            <w:tcW w:w="1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p>
        </w:tc>
      </w:tr>
      <w:tr>
        <w:tblPrEx>
          <w:tblCellMar>
            <w:top w:w="0" w:type="dxa"/>
            <w:left w:w="0" w:type="dxa"/>
            <w:bottom w:w="0" w:type="dxa"/>
            <w:right w:w="0" w:type="dxa"/>
          </w:tblCellMar>
        </w:tblPrEx>
        <w:trPr>
          <w:trHeight w:val="520" w:hRule="atLeast"/>
        </w:trPr>
        <w:tc>
          <w:tcPr>
            <w:tcW w:w="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sz w:val="24"/>
                <w:szCs w:val="24"/>
                <w:u w:val="none"/>
                <w:lang w:val="en-US" w:eastAsia="zh-CN"/>
              </w:rPr>
              <w:t>服务器硬盘</w:t>
            </w:r>
          </w:p>
        </w:tc>
        <w:tc>
          <w:tcPr>
            <w:tcW w:w="3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480" w:firstLineChars="200"/>
              <w:jc w:val="center"/>
              <w:textAlignment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DELL sas硬盘</w:t>
            </w:r>
          </w:p>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sz w:val="24"/>
                <w:szCs w:val="24"/>
                <w:u w:val="none"/>
                <w:lang w:val="zh-CN" w:eastAsia="zh-CN"/>
              </w:rPr>
              <w:t>1</w:t>
            </w:r>
            <w:r>
              <w:rPr>
                <w:rFonts w:hint="eastAsia" w:ascii="方正仿宋_GBK" w:hAnsi="方正仿宋_GBK" w:eastAsia="方正仿宋_GBK" w:cs="方正仿宋_GBK"/>
                <w:i w:val="0"/>
                <w:color w:val="000000"/>
                <w:sz w:val="24"/>
                <w:szCs w:val="24"/>
                <w:u w:val="none"/>
                <w:lang w:val="en-US" w:eastAsia="zh-CN"/>
              </w:rPr>
              <w:t>4T</w:t>
            </w:r>
            <w:r>
              <w:rPr>
                <w:rFonts w:hint="eastAsia" w:ascii="方正仿宋_GBK" w:hAnsi="方正仿宋_GBK" w:eastAsia="方正仿宋_GBK" w:cs="方正仿宋_GBK"/>
                <w:i w:val="0"/>
                <w:color w:val="000000"/>
                <w:sz w:val="24"/>
                <w:szCs w:val="24"/>
                <w:u w:val="none"/>
                <w:lang w:val="zh-CN" w:eastAsia="zh-CN"/>
              </w:rPr>
              <w:t xml:space="preserve">B </w:t>
            </w:r>
            <w:r>
              <w:rPr>
                <w:rFonts w:hint="eastAsia" w:ascii="方正仿宋_GBK" w:hAnsi="方正仿宋_GBK" w:eastAsia="方正仿宋_GBK" w:cs="方正仿宋_GBK"/>
                <w:i w:val="0"/>
                <w:color w:val="000000"/>
                <w:sz w:val="24"/>
                <w:szCs w:val="24"/>
                <w:u w:val="none"/>
                <w:lang w:val="en-US" w:eastAsia="zh-CN"/>
              </w:rPr>
              <w:t>/</w:t>
            </w:r>
            <w:r>
              <w:rPr>
                <w:rFonts w:hint="eastAsia" w:ascii="方正仿宋_GBK" w:hAnsi="方正仿宋_GBK" w:eastAsia="方正仿宋_GBK" w:cs="方正仿宋_GBK"/>
                <w:i w:val="0"/>
                <w:color w:val="000000"/>
                <w:sz w:val="24"/>
                <w:szCs w:val="24"/>
                <w:u w:val="none"/>
                <w:lang w:val="zh-CN" w:eastAsia="zh-CN"/>
              </w:rPr>
              <w:t xml:space="preserve">SAS </w:t>
            </w:r>
            <w:r>
              <w:rPr>
                <w:rFonts w:hint="eastAsia" w:ascii="方正仿宋_GBK" w:hAnsi="方正仿宋_GBK" w:eastAsia="方正仿宋_GBK" w:cs="方正仿宋_GBK"/>
                <w:i w:val="0"/>
                <w:color w:val="000000"/>
                <w:sz w:val="24"/>
                <w:szCs w:val="24"/>
                <w:u w:val="none"/>
                <w:lang w:val="en-US" w:eastAsia="zh-CN"/>
              </w:rPr>
              <w:t>/</w:t>
            </w:r>
            <w:r>
              <w:rPr>
                <w:rFonts w:hint="eastAsia" w:ascii="方正仿宋_GBK" w:hAnsi="方正仿宋_GBK" w:eastAsia="方正仿宋_GBK" w:cs="方正仿宋_GBK"/>
                <w:i w:val="0"/>
                <w:color w:val="000000"/>
                <w:sz w:val="24"/>
                <w:szCs w:val="24"/>
                <w:u w:val="none"/>
                <w:lang w:val="zh-CN" w:eastAsia="zh-CN"/>
              </w:rPr>
              <w:t>7200转</w:t>
            </w:r>
            <w:r>
              <w:rPr>
                <w:rFonts w:hint="eastAsia" w:ascii="方正仿宋_GBK" w:hAnsi="方正仿宋_GBK" w:eastAsia="方正仿宋_GBK" w:cs="方正仿宋_GBK"/>
                <w:i w:val="0"/>
                <w:color w:val="000000"/>
                <w:sz w:val="24"/>
                <w:szCs w:val="24"/>
                <w:u w:val="none"/>
                <w:lang w:val="en-US" w:eastAsia="zh-CN"/>
              </w:rPr>
              <w:t>/</w:t>
            </w:r>
            <w:r>
              <w:rPr>
                <w:rFonts w:hint="eastAsia" w:ascii="方正仿宋_GBK" w:hAnsi="方正仿宋_GBK" w:eastAsia="方正仿宋_GBK" w:cs="方正仿宋_GBK"/>
                <w:i w:val="0"/>
                <w:color w:val="000000"/>
                <w:sz w:val="24"/>
                <w:szCs w:val="24"/>
                <w:u w:val="none"/>
                <w:lang w:val="zh-CN" w:eastAsia="zh-CN"/>
              </w:rPr>
              <w:t>3.5英寸</w:t>
            </w:r>
          </w:p>
        </w:tc>
        <w:tc>
          <w:tcPr>
            <w:tcW w:w="7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sz w:val="24"/>
                <w:szCs w:val="24"/>
                <w:u w:val="none"/>
                <w:lang w:val="en-US" w:eastAsia="zh-CN"/>
              </w:rPr>
              <w:t>2</w:t>
            </w:r>
          </w:p>
        </w:tc>
        <w:tc>
          <w:tcPr>
            <w:tcW w:w="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sz w:val="24"/>
                <w:szCs w:val="24"/>
                <w:u w:val="none"/>
                <w:lang w:val="en-US" w:eastAsia="zh-CN"/>
              </w:rPr>
              <w:t>块</w:t>
            </w:r>
          </w:p>
        </w:tc>
        <w:tc>
          <w:tcPr>
            <w:tcW w:w="1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p>
        </w:tc>
      </w:tr>
      <w:tr>
        <w:tblPrEx>
          <w:tblCellMar>
            <w:top w:w="0" w:type="dxa"/>
            <w:left w:w="0" w:type="dxa"/>
            <w:bottom w:w="0" w:type="dxa"/>
            <w:right w:w="0" w:type="dxa"/>
          </w:tblCellMar>
        </w:tblPrEx>
        <w:trPr>
          <w:trHeight w:val="520" w:hRule="atLeast"/>
        </w:trPr>
        <w:tc>
          <w:tcPr>
            <w:tcW w:w="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服务器</w:t>
            </w:r>
          </w:p>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sz w:val="24"/>
                <w:szCs w:val="24"/>
                <w:u w:val="none"/>
                <w:lang w:val="en-US" w:eastAsia="zh-CN"/>
              </w:rPr>
              <w:t>终端设备</w:t>
            </w:r>
          </w:p>
        </w:tc>
        <w:tc>
          <w:tcPr>
            <w:tcW w:w="3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sz w:val="24"/>
                <w:szCs w:val="24"/>
                <w:u w:val="none"/>
                <w:lang w:val="en-US" w:eastAsia="zh-CN"/>
              </w:rPr>
              <w:t>i5-10400F/8G/1T+256G/2G独显/</w:t>
            </w:r>
            <w:r>
              <w:rPr>
                <w:rFonts w:hint="eastAsia" w:ascii="方正仿宋_GBK" w:hAnsi="方正仿宋_GBK" w:eastAsia="方正仿宋_GBK" w:cs="方正仿宋_GBK"/>
                <w:i w:val="0"/>
                <w:color w:val="000000"/>
                <w:sz w:val="24"/>
                <w:szCs w:val="24"/>
                <w:u w:val="none"/>
                <w:lang w:val="zh-CN" w:eastAsia="zh-CN"/>
              </w:rPr>
              <w:t>D2421H</w:t>
            </w:r>
            <w:r>
              <w:rPr>
                <w:rFonts w:hint="eastAsia" w:ascii="方正仿宋_GBK" w:hAnsi="方正仿宋_GBK" w:eastAsia="方正仿宋_GBK" w:cs="方正仿宋_GBK"/>
                <w:i w:val="0"/>
                <w:color w:val="000000"/>
                <w:sz w:val="24"/>
                <w:szCs w:val="24"/>
                <w:u w:val="none"/>
                <w:lang w:val="en-US" w:eastAsia="zh-CN"/>
              </w:rPr>
              <w:t>/Intel COREi7-9700K 搭微星 Z390-A PRO主板套装</w:t>
            </w:r>
          </w:p>
        </w:tc>
        <w:tc>
          <w:tcPr>
            <w:tcW w:w="7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sz w:val="24"/>
                <w:szCs w:val="24"/>
                <w:u w:val="none"/>
                <w:lang w:val="en-US" w:eastAsia="zh-CN"/>
              </w:rPr>
              <w:t>1</w:t>
            </w:r>
          </w:p>
        </w:tc>
        <w:tc>
          <w:tcPr>
            <w:tcW w:w="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sz w:val="24"/>
                <w:szCs w:val="24"/>
                <w:u w:val="none"/>
                <w:lang w:val="en-US" w:eastAsia="zh-CN"/>
              </w:rPr>
              <w:t>台</w:t>
            </w:r>
          </w:p>
        </w:tc>
        <w:tc>
          <w:tcPr>
            <w:tcW w:w="1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p>
        </w:tc>
      </w:tr>
      <w:tr>
        <w:tblPrEx>
          <w:tblCellMar>
            <w:top w:w="0" w:type="dxa"/>
            <w:left w:w="0" w:type="dxa"/>
            <w:bottom w:w="0" w:type="dxa"/>
            <w:right w:w="0" w:type="dxa"/>
          </w:tblCellMar>
        </w:tblPrEx>
        <w:trPr>
          <w:trHeight w:val="520" w:hRule="atLeast"/>
        </w:trPr>
        <w:tc>
          <w:tcPr>
            <w:tcW w:w="8299"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b/>
                <w:bCs/>
                <w:i w:val="0"/>
                <w:color w:val="000000"/>
                <w:kern w:val="0"/>
                <w:sz w:val="24"/>
                <w:szCs w:val="24"/>
                <w:u w:val="none"/>
                <w:lang w:val="en-US" w:eastAsia="zh-CN" w:bidi="ar"/>
              </w:rPr>
              <w:t>总价（大写）：                         小写：</w:t>
            </w:r>
          </w:p>
        </w:tc>
      </w:tr>
      <w:tr>
        <w:tblPrEx>
          <w:tblCellMar>
            <w:top w:w="0" w:type="dxa"/>
            <w:left w:w="0" w:type="dxa"/>
            <w:bottom w:w="0" w:type="dxa"/>
            <w:right w:w="0" w:type="dxa"/>
          </w:tblCellMar>
        </w:tblPrEx>
        <w:trPr>
          <w:trHeight w:val="520" w:hRule="atLeast"/>
        </w:trPr>
        <w:tc>
          <w:tcPr>
            <w:tcW w:w="8299"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报价包括：  1、含税开票    2、包调试安装    3、包后期3年维护。</w:t>
            </w:r>
          </w:p>
        </w:tc>
      </w:tr>
    </w:tbl>
    <w:p/>
    <w:p>
      <w:pPr>
        <w:pStyle w:val="7"/>
        <w:keepNext w:val="0"/>
        <w:keepLines w:val="0"/>
        <w:pageBreakBefore w:val="0"/>
        <w:widowControl w:val="0"/>
        <w:kinsoku/>
        <w:overflowPunct/>
        <w:topLinePunct w:val="0"/>
        <w:autoSpaceDE/>
        <w:autoSpaceDN/>
        <w:bidi w:val="0"/>
        <w:snapToGrid/>
        <w:spacing w:line="500" w:lineRule="exact"/>
        <w:jc w:val="both"/>
        <w:rPr>
          <w:rFonts w:hint="eastAsia" w:ascii="方正仿宋_GBK" w:hAnsi="方正仿宋_GBK" w:eastAsia="方正仿宋_GBK" w:cs="方正仿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jc w:val="righ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供应商名称（盖章）</w:t>
      </w:r>
    </w:p>
    <w:p>
      <w:pPr>
        <w:pStyle w:val="7"/>
        <w:keepNext w:val="0"/>
        <w:keepLines w:val="0"/>
        <w:pageBreakBefore w:val="0"/>
        <w:widowControl w:val="0"/>
        <w:kinsoku/>
        <w:overflowPunct/>
        <w:topLinePunct w:val="0"/>
        <w:autoSpaceDE/>
        <w:autoSpaceDN/>
        <w:bidi w:val="0"/>
        <w:snapToGrid/>
        <w:spacing w:line="500" w:lineRule="exact"/>
        <w:jc w:val="right"/>
        <w:rPr>
          <w:rFonts w:hint="eastAsia" w:ascii="方正仿宋_GBK" w:hAnsi="方正仿宋_GBK" w:eastAsia="方正仿宋_GBK" w:cs="方正仿宋_GBK"/>
          <w:b w:val="0"/>
          <w:bCs w:val="0"/>
          <w:sz w:val="32"/>
          <w:szCs w:val="32"/>
          <w:lang w:val="en-US" w:eastAsia="zh-CN"/>
        </w:rPr>
      </w:pPr>
    </w:p>
    <w:p>
      <w:pPr>
        <w:pStyle w:val="7"/>
        <w:keepNext w:val="0"/>
        <w:keepLines w:val="0"/>
        <w:pageBreakBefore w:val="0"/>
        <w:widowControl w:val="0"/>
        <w:kinsoku/>
        <w:overflowPunct/>
        <w:topLinePunct w:val="0"/>
        <w:autoSpaceDE/>
        <w:autoSpaceDN/>
        <w:bidi w:val="0"/>
        <w:snapToGrid/>
        <w:spacing w:line="500" w:lineRule="exact"/>
        <w:jc w:val="righ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法定代表人或委托人（签字或盖章）</w:t>
      </w:r>
    </w:p>
    <w:p>
      <w:pPr>
        <w:pStyle w:val="7"/>
        <w:keepNext w:val="0"/>
        <w:keepLines w:val="0"/>
        <w:pageBreakBefore w:val="0"/>
        <w:widowControl w:val="0"/>
        <w:kinsoku/>
        <w:overflowPunct/>
        <w:topLinePunct w:val="0"/>
        <w:autoSpaceDE/>
        <w:autoSpaceDN/>
        <w:bidi w:val="0"/>
        <w:snapToGrid/>
        <w:spacing w:line="500" w:lineRule="exact"/>
        <w:jc w:val="right"/>
        <w:rPr>
          <w:rFonts w:hint="eastAsia" w:ascii="方正仿宋_GBK" w:hAnsi="方正仿宋_GBK" w:eastAsia="方正仿宋_GBK" w:cs="方正仿宋_GBK"/>
          <w:b w:val="0"/>
          <w:bCs w:val="0"/>
          <w:sz w:val="32"/>
          <w:szCs w:val="32"/>
          <w:lang w:val="en-US" w:eastAsia="zh-CN"/>
        </w:rPr>
      </w:pPr>
    </w:p>
    <w:p>
      <w:pPr>
        <w:pStyle w:val="7"/>
        <w:keepNext w:val="0"/>
        <w:keepLines w:val="0"/>
        <w:pageBreakBefore w:val="0"/>
        <w:widowControl w:val="0"/>
        <w:kinsoku/>
        <w:overflowPunct/>
        <w:topLinePunct w:val="0"/>
        <w:autoSpaceDE/>
        <w:autoSpaceDN/>
        <w:bidi w:val="0"/>
        <w:snapToGrid/>
        <w:spacing w:line="500" w:lineRule="exact"/>
        <w:jc w:val="righ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年      月     日</w:t>
      </w:r>
    </w:p>
    <w:p>
      <w:pPr>
        <w:rPr>
          <w:rFonts w:hint="eastAsia" w:ascii="方正仿宋_GBK" w:hAnsi="方正仿宋_GBK" w:eastAsia="方正仿宋_GBK" w:cs="方正仿宋_GBK"/>
          <w:b w:val="0"/>
          <w:bCs w:val="0"/>
          <w:sz w:val="40"/>
          <w:szCs w:val="40"/>
          <w:lang w:val="en-US" w:eastAsia="zh-CN"/>
        </w:rPr>
      </w:pPr>
      <w:r>
        <w:rPr>
          <w:rFonts w:hint="eastAsia" w:ascii="方正仿宋_GBK" w:hAnsi="方正仿宋_GBK" w:eastAsia="方正仿宋_GBK" w:cs="方正仿宋_GBK"/>
          <w:b w:val="0"/>
          <w:bCs w:val="0"/>
          <w:sz w:val="40"/>
          <w:szCs w:val="40"/>
          <w:lang w:val="en-US" w:eastAsia="zh-CN"/>
        </w:rPr>
        <w:br w:type="page"/>
      </w:r>
    </w:p>
    <w:p>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0" w:firstLineChars="0"/>
        <w:jc w:val="left"/>
        <w:textAlignment w:val="auto"/>
        <w:rPr>
          <w:rFonts w:hint="default"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营业执照复印件（盖章）</w:t>
      </w:r>
    </w:p>
    <w:p>
      <w:pPr>
        <w:rPr>
          <w:rFonts w:hint="default" w:ascii="方正小标宋_GBK" w:hAnsi="方正小标宋_GBK" w:eastAsia="方正小标宋_GBK" w:cs="方正小标宋_GBK"/>
          <w:b w:val="0"/>
          <w:bCs w:val="0"/>
          <w:sz w:val="36"/>
          <w:szCs w:val="36"/>
          <w:lang w:val="en-US" w:eastAsia="zh-CN"/>
        </w:rPr>
      </w:pPr>
      <w:r>
        <w:rPr>
          <w:rFonts w:ascii="宋体" w:hAnsi="宋体" w:eastAsia="宋体" w:cs="宋体"/>
          <w:sz w:val="24"/>
          <w:szCs w:val="24"/>
        </w:rPr>
        <w:drawing>
          <wp:anchor distT="0" distB="0" distL="114300" distR="114300" simplePos="0" relativeHeight="251658240" behindDoc="1" locked="0" layoutInCell="1" allowOverlap="1">
            <wp:simplePos x="0" y="0"/>
            <wp:positionH relativeFrom="column">
              <wp:posOffset>-360045</wp:posOffset>
            </wp:positionH>
            <wp:positionV relativeFrom="paragraph">
              <wp:posOffset>58420</wp:posOffset>
            </wp:positionV>
            <wp:extent cx="6294120" cy="8903335"/>
            <wp:effectExtent l="0" t="0" r="11430" b="12065"/>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294120" cy="8903335"/>
                    </a:xfrm>
                    <a:prstGeom prst="rect">
                      <a:avLst/>
                    </a:prstGeom>
                    <a:noFill/>
                    <a:ln w="9525">
                      <a:noFill/>
                    </a:ln>
                  </pic:spPr>
                </pic:pic>
              </a:graphicData>
            </a:graphic>
          </wp:anchor>
        </w:drawing>
      </w:r>
      <w:r>
        <w:rPr>
          <w:rFonts w:hint="eastAsia" w:ascii="方正小标宋_GBK" w:hAnsi="方正小标宋_GBK" w:eastAsia="方正小标宋_GBK" w:cs="方正小标宋_GBK"/>
          <w:b w:val="0"/>
          <w:bCs w:val="0"/>
          <w:sz w:val="36"/>
          <w:szCs w:val="36"/>
          <w:lang w:val="en-US" w:eastAsia="zh-CN"/>
        </w:rPr>
        <w:br w:type="page"/>
      </w:r>
    </w:p>
    <w:p>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0" w:firstLineChars="0"/>
        <w:jc w:val="left"/>
        <w:textAlignment w:val="auto"/>
        <w:rPr>
          <w:rFonts w:hint="default"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法人身份证复印件及联系方式（盖章）</w:t>
      </w:r>
    </w:p>
    <w:p>
      <w:pPr>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 xml:space="preserve"> </w:t>
      </w:r>
    </w:p>
    <w:p>
      <w:pPr>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姓名：</w:t>
      </w:r>
    </w:p>
    <w:p>
      <w:pPr>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联系电话：</w:t>
      </w:r>
    </w:p>
    <w:p>
      <w:pPr>
        <w:rPr>
          <w:rFonts w:hint="default" w:ascii="方正小标宋_GBK" w:hAnsi="方正小标宋_GBK" w:eastAsia="方正小标宋_GBK" w:cs="方正小标宋_GBK"/>
          <w:b w:val="0"/>
          <w:bCs w:val="0"/>
          <w:sz w:val="36"/>
          <w:szCs w:val="36"/>
          <w:lang w:val="en-US" w:eastAsia="zh-CN"/>
        </w:rPr>
      </w:pPr>
      <w:r>
        <w:rPr>
          <w:rFonts w:hint="default" w:ascii="方正小标宋_GBK" w:hAnsi="方正小标宋_GBK" w:eastAsia="方正小标宋_GBK" w:cs="方正小标宋_GBK"/>
          <w:b w:val="0"/>
          <w:bCs w:val="0"/>
          <w:sz w:val="36"/>
          <w:szCs w:val="36"/>
          <w:lang w:val="en-US" w:eastAsia="zh-CN"/>
        </w:rPr>
        <w:drawing>
          <wp:anchor distT="0" distB="0" distL="114300" distR="114300" simplePos="0" relativeHeight="251660288" behindDoc="0" locked="0" layoutInCell="1" allowOverlap="1">
            <wp:simplePos x="0" y="0"/>
            <wp:positionH relativeFrom="column">
              <wp:posOffset>87630</wp:posOffset>
            </wp:positionH>
            <wp:positionV relativeFrom="paragraph">
              <wp:posOffset>466725</wp:posOffset>
            </wp:positionV>
            <wp:extent cx="5269865" cy="5796915"/>
            <wp:effectExtent l="0" t="0" r="6985" b="13335"/>
            <wp:wrapNone/>
            <wp:docPr id="3" name="图片 3"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img"/>
                    <pic:cNvPicPr>
                      <a:picLocks noChangeAspect="1"/>
                    </pic:cNvPicPr>
                  </pic:nvPicPr>
                  <pic:blipFill>
                    <a:blip r:embed="rId5"/>
                    <a:stretch>
                      <a:fillRect/>
                    </a:stretch>
                  </pic:blipFill>
                  <pic:spPr>
                    <a:xfrm>
                      <a:off x="0" y="0"/>
                      <a:ext cx="5269865" cy="5796915"/>
                    </a:xfrm>
                    <a:prstGeom prst="rect">
                      <a:avLst/>
                    </a:prstGeom>
                  </pic:spPr>
                </pic:pic>
              </a:graphicData>
            </a:graphic>
          </wp:anchor>
        </w:drawing>
      </w:r>
      <w:r>
        <w:rPr>
          <w:rFonts w:hint="eastAsia" w:ascii="方正小标宋_GBK" w:hAnsi="方正小标宋_GBK" w:eastAsia="方正小标宋_GBK" w:cs="方正小标宋_GBK"/>
          <w:b w:val="0"/>
          <w:bCs w:val="0"/>
          <w:sz w:val="36"/>
          <w:szCs w:val="36"/>
          <w:lang w:val="en-US" w:eastAsia="zh-CN"/>
        </w:rPr>
        <w:br w:type="page"/>
      </w:r>
    </w:p>
    <w:p>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0" w:firstLineChars="0"/>
        <w:jc w:val="left"/>
        <w:textAlignment w:val="auto"/>
        <w:rPr>
          <w:rFonts w:hint="default"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承诺书</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方正小标宋_GBK" w:hAnsi="方正小标宋_GBK" w:eastAsia="方正小标宋_GBK" w:cs="方正小标宋_GBK"/>
          <w:b w:val="0"/>
          <w:bCs w:val="0"/>
          <w:sz w:val="36"/>
          <w:szCs w:val="36"/>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sz w:val="40"/>
          <w:szCs w:val="40"/>
          <w:lang w:val="en-US" w:eastAsia="zh-CN"/>
        </w:rPr>
      </w:pPr>
      <w:r>
        <w:rPr>
          <w:rFonts w:hint="eastAsia" w:ascii="方正小标宋_GBK" w:hAnsi="方正小标宋_GBK" w:eastAsia="方正小标宋_GBK" w:cs="方正小标宋_GBK"/>
          <w:b w:val="0"/>
          <w:bCs w:val="0"/>
          <w:sz w:val="40"/>
          <w:szCs w:val="40"/>
          <w:lang w:val="en-US" w:eastAsia="zh-CN"/>
        </w:rPr>
        <w:t>承诺书</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致宜昌市林业和园林局：</w:t>
      </w:r>
    </w:p>
    <w:p>
      <w:pPr>
        <w:pStyle w:val="7"/>
        <w:keepNext w:val="0"/>
        <w:keepLines w:val="0"/>
        <w:pageBreakBefore w:val="0"/>
        <w:widowControl w:val="0"/>
        <w:kinsoku/>
        <w:overflowPunct/>
        <w:topLinePunct w:val="0"/>
        <w:autoSpaceDE/>
        <w:autoSpaceDN/>
        <w:bidi w:val="0"/>
        <w:snapToGrid/>
        <w:spacing w:line="500" w:lineRule="exact"/>
        <w:ind w:firstLine="554" w:firstLineChars="198"/>
        <w:jc w:val="left"/>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我单位如果中标宜昌市林业和园林局林火视频监控配套存储设备采购项目</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将保证做到：</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b w:val="0"/>
          <w:bCs w:val="0"/>
          <w:sz w:val="28"/>
          <w:szCs w:val="28"/>
          <w:lang w:val="en-US" w:eastAsia="zh-CN"/>
        </w:rPr>
      </w:pPr>
      <w:r>
        <w:rPr>
          <w:rFonts w:hint="default" w:ascii="方正仿宋_GBK" w:hAnsi="方正仿宋_GBK" w:eastAsia="方正仿宋_GBK" w:cs="方正仿宋_GBK"/>
          <w:b w:val="0"/>
          <w:bCs w:val="0"/>
          <w:sz w:val="28"/>
          <w:szCs w:val="28"/>
          <w:lang w:val="en-US" w:eastAsia="zh-CN"/>
        </w:rPr>
        <w:t>1.保证提供的设备是全新的、符合国家相关技术标准或行业标准、国内相关部门手续完备、具有制造商质量保证书（或合格证明）的设备；</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b w:val="0"/>
          <w:bCs w:val="0"/>
          <w:sz w:val="28"/>
          <w:szCs w:val="28"/>
          <w:lang w:val="en-US" w:eastAsia="zh-CN"/>
        </w:rPr>
      </w:pPr>
      <w:r>
        <w:rPr>
          <w:rFonts w:hint="default" w:ascii="方正仿宋_GBK" w:hAnsi="方正仿宋_GBK" w:eastAsia="方正仿宋_GBK" w:cs="方正仿宋_GBK"/>
          <w:b w:val="0"/>
          <w:bCs w:val="0"/>
          <w:sz w:val="28"/>
          <w:szCs w:val="28"/>
          <w:lang w:val="en-US" w:eastAsia="zh-CN"/>
        </w:rPr>
        <w:t>2.所提供的设备符合</w:t>
      </w:r>
      <w:r>
        <w:rPr>
          <w:rFonts w:hint="eastAsia" w:ascii="方正仿宋_GBK" w:hAnsi="方正仿宋_GBK" w:eastAsia="方正仿宋_GBK" w:cs="方正仿宋_GBK"/>
          <w:b w:val="0"/>
          <w:bCs w:val="0"/>
          <w:sz w:val="28"/>
          <w:szCs w:val="28"/>
          <w:lang w:val="en-US" w:eastAsia="zh-CN"/>
        </w:rPr>
        <w:t>询价文件</w:t>
      </w:r>
      <w:r>
        <w:rPr>
          <w:rFonts w:hint="default" w:ascii="方正仿宋_GBK" w:hAnsi="方正仿宋_GBK" w:eastAsia="方正仿宋_GBK" w:cs="方正仿宋_GBK"/>
          <w:b w:val="0"/>
          <w:bCs w:val="0"/>
          <w:sz w:val="28"/>
          <w:szCs w:val="28"/>
          <w:lang w:val="en-US" w:eastAsia="zh-CN"/>
        </w:rPr>
        <w:t>的技术要求；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b w:val="0"/>
          <w:bCs w:val="0"/>
          <w:sz w:val="28"/>
          <w:szCs w:val="28"/>
          <w:lang w:val="en-US" w:eastAsia="zh-CN"/>
        </w:rPr>
      </w:pPr>
      <w:r>
        <w:rPr>
          <w:rFonts w:hint="default"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lang w:val="en-US" w:eastAsia="zh-CN"/>
        </w:rPr>
        <w:t>所有设备提供三年保修</w:t>
      </w:r>
      <w:r>
        <w:rPr>
          <w:rFonts w:hint="default" w:ascii="方正仿宋_GBK" w:hAnsi="方正仿宋_GBK" w:eastAsia="方正仿宋_GBK" w:cs="方正仿宋_GBK"/>
          <w:b w:val="0"/>
          <w:bCs w:val="0"/>
          <w:sz w:val="28"/>
          <w:szCs w:val="28"/>
          <w:lang w:val="en-US"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b w:val="0"/>
          <w:bCs w:val="0"/>
          <w:sz w:val="28"/>
          <w:szCs w:val="28"/>
          <w:lang w:val="en-US" w:eastAsia="zh-CN"/>
        </w:rPr>
      </w:pPr>
      <w:r>
        <w:rPr>
          <w:rFonts w:hint="default" w:ascii="方正仿宋_GBK" w:hAnsi="方正仿宋_GBK" w:eastAsia="方正仿宋_GBK" w:cs="方正仿宋_GBK"/>
          <w:b w:val="0"/>
          <w:bCs w:val="0"/>
          <w:sz w:val="28"/>
          <w:szCs w:val="28"/>
          <w:lang w:val="en-US" w:eastAsia="zh-CN"/>
        </w:rPr>
        <w:t>4.保证每件设备和器材配件齐全、包装完整、完好未拆封；</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b w:val="0"/>
          <w:bCs w:val="0"/>
          <w:sz w:val="28"/>
          <w:szCs w:val="28"/>
          <w:lang w:val="en-US" w:eastAsia="zh-CN"/>
        </w:rPr>
      </w:pPr>
      <w:r>
        <w:rPr>
          <w:rFonts w:hint="default" w:ascii="方正仿宋_GBK" w:hAnsi="方正仿宋_GBK" w:eastAsia="方正仿宋_GBK" w:cs="方正仿宋_GBK"/>
          <w:b w:val="0"/>
          <w:bCs w:val="0"/>
          <w:sz w:val="28"/>
          <w:szCs w:val="28"/>
          <w:lang w:val="en-US" w:eastAsia="zh-CN"/>
        </w:rPr>
        <w:t>5.保证严格按照国家相关规范进行安装和调试，并保证所有投标产品质量符合国家相关法律、法规和规定的要求。</w:t>
      </w:r>
    </w:p>
    <w:p>
      <w:pPr>
        <w:pStyle w:val="7"/>
        <w:keepNext w:val="0"/>
        <w:keepLines w:val="0"/>
        <w:pageBreakBefore w:val="0"/>
        <w:widowControl w:val="0"/>
        <w:kinsoku/>
        <w:overflowPunct/>
        <w:topLinePunct w:val="0"/>
        <w:autoSpaceDE/>
        <w:autoSpaceDN/>
        <w:bidi w:val="0"/>
        <w:snapToGrid/>
        <w:spacing w:line="500" w:lineRule="exact"/>
        <w:jc w:val="right"/>
        <w:rPr>
          <w:rFonts w:hint="eastAsia" w:ascii="方正仿宋_GBK" w:hAnsi="方正仿宋_GBK" w:eastAsia="方正仿宋_GBK" w:cs="方正仿宋_GBK"/>
          <w:b w:val="0"/>
          <w:bCs w:val="0"/>
          <w:sz w:val="32"/>
          <w:szCs w:val="32"/>
          <w:lang w:val="en-US" w:eastAsia="zh-CN"/>
        </w:rPr>
      </w:pPr>
    </w:p>
    <w:p>
      <w:pPr>
        <w:pStyle w:val="7"/>
        <w:keepNext w:val="0"/>
        <w:keepLines w:val="0"/>
        <w:pageBreakBefore w:val="0"/>
        <w:widowControl w:val="0"/>
        <w:kinsoku/>
        <w:overflowPunct/>
        <w:topLinePunct w:val="0"/>
        <w:autoSpaceDE/>
        <w:autoSpaceDN/>
        <w:bidi w:val="0"/>
        <w:snapToGrid/>
        <w:spacing w:line="500" w:lineRule="exact"/>
        <w:jc w:val="right"/>
        <w:rPr>
          <w:rFonts w:hint="eastAsia" w:ascii="方正仿宋_GBK" w:hAnsi="方正仿宋_GBK" w:eastAsia="方正仿宋_GBK" w:cs="方正仿宋_GBK"/>
          <w:b w:val="0"/>
          <w:bCs w:val="0"/>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right"/>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供应商名称（盖章）</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right"/>
        <w:textAlignment w:val="auto"/>
        <w:rPr>
          <w:rFonts w:hint="eastAsia" w:ascii="方正仿宋_GBK" w:hAnsi="方正仿宋_GBK" w:eastAsia="方正仿宋_GBK" w:cs="方正仿宋_GBK"/>
          <w:b w:val="0"/>
          <w:bCs w:val="0"/>
          <w:sz w:val="28"/>
          <w:szCs w:val="28"/>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right"/>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法定代表人或委托人（签字或盖章）</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right"/>
        <w:textAlignment w:val="auto"/>
        <w:rPr>
          <w:rFonts w:hint="eastAsia" w:ascii="方正仿宋_GBK" w:hAnsi="方正仿宋_GBK" w:eastAsia="方正仿宋_GBK" w:cs="方正仿宋_GBK"/>
          <w:b w:val="0"/>
          <w:bCs w:val="0"/>
          <w:sz w:val="28"/>
          <w:szCs w:val="28"/>
          <w:lang w:val="en-US" w:eastAsia="zh-CN"/>
        </w:rPr>
      </w:pPr>
    </w:p>
    <w:p>
      <w:pPr>
        <w:pStyle w:val="7"/>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firstLine="560" w:firstLineChars="200"/>
        <w:jc w:val="right"/>
        <w:textAlignment w:val="auto"/>
        <w:rPr>
          <w:rFonts w:hint="default" w:ascii="方正仿宋_GBK" w:hAnsi="方正仿宋_GBK" w:eastAsia="方正仿宋_GBK" w:cs="方正仿宋_GBK"/>
          <w:b w:val="0"/>
          <w:bCs w:val="0"/>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方正仿宋_GBK" w:hAnsi="方正仿宋_GBK" w:eastAsia="方正仿宋_GBK" w:cs="方正仿宋_GBK"/>
          <w:b w:val="0"/>
          <w:bCs w:val="0"/>
          <w:sz w:val="28"/>
          <w:szCs w:val="28"/>
          <w:lang w:val="en-US" w:eastAsia="zh-CN"/>
        </w:rPr>
        <w:t xml:space="preserve">     年      月     日  </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方正仿宋_GBK" w:hAnsi="方正仿宋_GBK" w:eastAsia="方正仿宋_GBK" w:cs="方正仿宋_GBK"/>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419"/>
    <w:multiLevelType w:val="singleLevel"/>
    <w:tmpl w:val="035C04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A10824"/>
    <w:rsid w:val="06A35357"/>
    <w:rsid w:val="0CB76679"/>
    <w:rsid w:val="1B08115B"/>
    <w:rsid w:val="29A10824"/>
    <w:rsid w:val="34C554F3"/>
    <w:rsid w:val="63AC167B"/>
    <w:rsid w:val="7F9E5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qFormat/>
    <w:uiPriority w:val="0"/>
    <w:pPr>
      <w:keepNext/>
      <w:keepLines/>
      <w:snapToGrid w:val="0"/>
      <w:spacing w:beforeLines="0" w:beforeAutospacing="0" w:afterLines="0" w:afterAutospacing="0" w:line="400" w:lineRule="exact"/>
      <w:jc w:val="center"/>
      <w:outlineLvl w:val="0"/>
    </w:pPr>
    <w:rPr>
      <w:rFonts w:ascii="Arial" w:hAnsi="Arial" w:eastAsia="方正小标宋_GBK" w:cs="Times New Roman"/>
      <w:b w:val="0"/>
      <w:kern w:val="44"/>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6">
    <w:name w:val="11111111111"/>
    <w:basedOn w:val="1"/>
    <w:qFormat/>
    <w:uiPriority w:val="0"/>
    <w:pPr>
      <w:spacing w:line="400" w:lineRule="exact"/>
      <w:jc w:val="center"/>
      <w:outlineLvl w:val="0"/>
    </w:pPr>
    <w:rPr>
      <w:rFonts w:hint="eastAsia" w:ascii="方正小标宋_GBK" w:hAnsi="方正小标宋_GBK" w:eastAsia="方正小标宋_GBK" w:cs="方正小标宋_GBK"/>
      <w:sz w:val="28"/>
      <w:szCs w:val="28"/>
    </w:rPr>
  </w:style>
  <w:style w:type="paragraph" w:customStyle="1" w:styleId="7">
    <w:name w:val="正文_1"/>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2020-06-03T06:37:00Z</dcterms:created>
  <dc:creator>邹远涛</dc:creator>
  <cp:lastModifiedBy>邹远涛</cp:lastModifiedBy>
  <cp:lastPrinted>2020-06-03T07:05:00Z</cp:lastPrinted>
  <dcterms:modified xsi:type="dcterms:W3CDTF">2020-09-10T04:02:47Z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