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rPr>
          <w:sz w:val="34"/>
          <w:szCs w:val="36"/>
        </w:rPr>
      </w:pPr>
    </w:p>
    <w:p>
      <w:pPr>
        <w:pStyle w:val="2"/>
        <w:spacing w:before="0" w:after="0" w:line="360" w:lineRule="auto"/>
        <w:rPr>
          <w:sz w:val="34"/>
          <w:szCs w:val="36"/>
        </w:rPr>
      </w:pPr>
      <w:r>
        <w:rPr>
          <w:rFonts w:hint="eastAsia"/>
          <w:sz w:val="34"/>
          <w:szCs w:val="36"/>
        </w:rPr>
        <w:t>湖北大老岭国家级自然保护区</w:t>
      </w:r>
    </w:p>
    <w:p>
      <w:pPr>
        <w:pStyle w:val="2"/>
        <w:spacing w:before="0" w:after="0" w:line="360" w:lineRule="auto"/>
        <w:rPr>
          <w:sz w:val="34"/>
          <w:szCs w:val="36"/>
        </w:rPr>
      </w:pPr>
      <w:r>
        <w:rPr>
          <w:sz w:val="34"/>
          <w:szCs w:val="36"/>
        </w:rPr>
        <w:t>2020</w:t>
      </w:r>
      <w:r>
        <w:rPr>
          <w:rFonts w:hint="eastAsia"/>
          <w:sz w:val="34"/>
          <w:szCs w:val="36"/>
        </w:rPr>
        <w:t>年中央财政国家级自然保护区补助资金项目</w:t>
      </w:r>
    </w:p>
    <w:p>
      <w:pPr>
        <w:pStyle w:val="9"/>
        <w:spacing w:line="600" w:lineRule="exact"/>
        <w:jc w:val="center"/>
        <w:rPr>
          <w:rFonts w:ascii="宋体"/>
          <w:b/>
          <w:bCs/>
          <w:kern w:val="44"/>
          <w:sz w:val="34"/>
          <w:szCs w:val="36"/>
        </w:rPr>
      </w:pPr>
      <w:r>
        <w:rPr>
          <w:rFonts w:hint="eastAsia" w:ascii="宋体" w:hAnsi="宋体"/>
          <w:b/>
          <w:bCs/>
          <w:kern w:val="44"/>
          <w:sz w:val="34"/>
          <w:szCs w:val="36"/>
        </w:rPr>
        <w:t>（保护区视频监控系统维修及设备</w:t>
      </w:r>
      <w:r>
        <w:rPr>
          <w:rFonts w:hint="eastAsia" w:ascii="宋体" w:hAnsi="宋体"/>
          <w:b/>
          <w:bCs/>
          <w:kern w:val="44"/>
          <w:sz w:val="34"/>
          <w:szCs w:val="36"/>
          <w:lang w:val="en-US" w:eastAsia="zh-CN"/>
        </w:rPr>
        <w:t>采购</w:t>
      </w:r>
      <w:r>
        <w:rPr>
          <w:rFonts w:hint="eastAsia" w:ascii="宋体" w:hAnsi="宋体"/>
          <w:b/>
          <w:bCs/>
          <w:kern w:val="44"/>
          <w:sz w:val="34"/>
          <w:szCs w:val="36"/>
        </w:rPr>
        <w:t>）政府采购询价</w:t>
      </w:r>
    </w:p>
    <w:p>
      <w:pPr>
        <w:pStyle w:val="9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>
      <w:pPr>
        <w:pStyle w:val="9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>
      <w:pPr>
        <w:pStyle w:val="9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>
      <w:pPr>
        <w:pStyle w:val="9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响</w:t>
      </w: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应</w:t>
      </w: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文</w:t>
      </w: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件</w:t>
      </w: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500" w:lineRule="exact"/>
        <w:ind w:firstLine="792" w:firstLineChars="198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供应商名称：（盖章）</w:t>
      </w:r>
    </w:p>
    <w:p>
      <w:pPr>
        <w:pStyle w:val="9"/>
        <w:spacing w:line="500" w:lineRule="exact"/>
        <w:ind w:firstLine="792" w:firstLineChars="198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>2020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</w:t>
      </w: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月</w:t>
      </w: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日</w:t>
      </w: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>
      <w:pPr>
        <w:pStyle w:val="9"/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9"/>
        <w:numPr>
          <w:ilvl w:val="0"/>
          <w:numId w:val="1"/>
        </w:numPr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报价一览表</w:t>
      </w: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6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337"/>
        <w:gridCol w:w="3476"/>
        <w:gridCol w:w="678"/>
        <w:gridCol w:w="714"/>
        <w:gridCol w:w="15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分项报价（元）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18处5台高清云台摄像机、30台网络摄像机、20套远程喊话设备维修维护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新宫局机关，新宫、千斤园、五指山管理站、云顶、情人湖电站、茶园、三岔口、冷风垭、五指山观景台、防火线的监控及喊话系统维护维修。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新建20套避雷设施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避雷设施，在每根立杆顶端加装避雷针一根，前端设备感应雷（包括过电压）的防护，安装匹配的浪涌保护器，并做标准的接地。接地模块工艺接地系统。利用立杆直接接地，地坑尺寸在2000×1000×600mm，底部细土或潮湿的土壤比例达到85%，其内填筑细土，再垂直埋入一根1500mm×12mm的钢筋，到达地表时，嵌入固定螺栓（按照立杆基座尺寸固定），其中一根螺栓可与钢筋焊接，作为接地极使用。现场土壤情况恶劣(石沙等不导电物质较多)，则增加接地体接触面积的材料。应沿坑壁敷设厚度为150mm的化学降阻剂，其中嵌入一根1500×40×40×3mm的角钢（铁），用40×3mm的扁钢沿立杆拉下，防雷器和摄像机等设备的地线与扁钢妥善焊接，扁钢再与地下的角钢（铁）焊接好，地阻测试根据国标小于10欧姆即可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管理局网站后台维护更新及安全防御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管理局网站后台维护更新及安全防御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喊话系统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新宫防火指挥中心增加喊话系统1套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总价（大写）：                                                    小写：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报价包括：  1、含税开票    2、包调试安装    3、包后期3年维护。</w:t>
            </w:r>
          </w:p>
        </w:tc>
      </w:tr>
    </w:tbl>
    <w:p>
      <w:pPr>
        <w:pStyle w:val="9"/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供应商名称（盖章）</w:t>
      </w: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法定代表人或委托人（签字或盖章）</w:t>
      </w: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营业执照复印件（盖章）</w:t>
      </w:r>
    </w:p>
    <w:p>
      <w:pPr>
        <w:pStyle w:val="9"/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9"/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9"/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9"/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9"/>
        <w:numPr>
          <w:ilvl w:val="0"/>
          <w:numId w:val="1"/>
        </w:numPr>
        <w:spacing w:line="50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法人身份证复印件及联系方式（盖章）</w:t>
      </w: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 xml:space="preserve"> </w:t>
      </w: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姓名：</w:t>
      </w: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联系电话：</w:t>
      </w: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四、供应商相关承诺（盖章）</w:t>
      </w:r>
    </w:p>
    <w:p>
      <w:pPr>
        <w:pStyle w:val="9"/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50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9"/>
    <w:rsid w:val="000D2FA6"/>
    <w:rsid w:val="00356CF9"/>
    <w:rsid w:val="00472B0B"/>
    <w:rsid w:val="0062524F"/>
    <w:rsid w:val="006B5A53"/>
    <w:rsid w:val="00907243"/>
    <w:rsid w:val="00A22FE8"/>
    <w:rsid w:val="00A46616"/>
    <w:rsid w:val="00A601EF"/>
    <w:rsid w:val="00B37C6E"/>
    <w:rsid w:val="00C35806"/>
    <w:rsid w:val="00C81948"/>
    <w:rsid w:val="00E24C7B"/>
    <w:rsid w:val="00E62DDD"/>
    <w:rsid w:val="00EC4F39"/>
    <w:rsid w:val="00F421A7"/>
    <w:rsid w:val="00F477DB"/>
    <w:rsid w:val="018E1508"/>
    <w:rsid w:val="02237F53"/>
    <w:rsid w:val="033D247F"/>
    <w:rsid w:val="0340455D"/>
    <w:rsid w:val="04C44315"/>
    <w:rsid w:val="04EC5474"/>
    <w:rsid w:val="09B22F3C"/>
    <w:rsid w:val="0A9B1D79"/>
    <w:rsid w:val="0AE2304D"/>
    <w:rsid w:val="0FE00D89"/>
    <w:rsid w:val="10EA444E"/>
    <w:rsid w:val="11AF34B1"/>
    <w:rsid w:val="1202617A"/>
    <w:rsid w:val="13B163A1"/>
    <w:rsid w:val="14435197"/>
    <w:rsid w:val="1FCE6164"/>
    <w:rsid w:val="20466EAB"/>
    <w:rsid w:val="20972EE6"/>
    <w:rsid w:val="21FF70C6"/>
    <w:rsid w:val="24437915"/>
    <w:rsid w:val="27266D2D"/>
    <w:rsid w:val="2F270209"/>
    <w:rsid w:val="337A769F"/>
    <w:rsid w:val="34F456FA"/>
    <w:rsid w:val="37DA64F4"/>
    <w:rsid w:val="3BD11FCC"/>
    <w:rsid w:val="3CF71027"/>
    <w:rsid w:val="40281FA2"/>
    <w:rsid w:val="417F1B22"/>
    <w:rsid w:val="41B137A5"/>
    <w:rsid w:val="44FC0941"/>
    <w:rsid w:val="454C2431"/>
    <w:rsid w:val="45BE2FAD"/>
    <w:rsid w:val="46D07A01"/>
    <w:rsid w:val="46FD3F9E"/>
    <w:rsid w:val="4C5E0628"/>
    <w:rsid w:val="4C97705D"/>
    <w:rsid w:val="54362490"/>
    <w:rsid w:val="54912B72"/>
    <w:rsid w:val="5558543A"/>
    <w:rsid w:val="56992969"/>
    <w:rsid w:val="573138C8"/>
    <w:rsid w:val="58671365"/>
    <w:rsid w:val="59BB3617"/>
    <w:rsid w:val="5AAA71F0"/>
    <w:rsid w:val="60EA7669"/>
    <w:rsid w:val="645E7CFD"/>
    <w:rsid w:val="66126E33"/>
    <w:rsid w:val="67B1704C"/>
    <w:rsid w:val="69054EED"/>
    <w:rsid w:val="69611708"/>
    <w:rsid w:val="6BA749FB"/>
    <w:rsid w:val="6CAC1C84"/>
    <w:rsid w:val="6CC83F54"/>
    <w:rsid w:val="704E4A92"/>
    <w:rsid w:val="70767D93"/>
    <w:rsid w:val="70E622C2"/>
    <w:rsid w:val="713C09B7"/>
    <w:rsid w:val="71932D45"/>
    <w:rsid w:val="74710C1D"/>
    <w:rsid w:val="776D37B7"/>
    <w:rsid w:val="78AE2B14"/>
    <w:rsid w:val="78CC794C"/>
    <w:rsid w:val="7A6C074C"/>
    <w:rsid w:val="7FB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160" w:lineRule="exact"/>
      <w:ind w:left="425" w:hanging="425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Heading 1 Char"/>
    <w:basedOn w:val="7"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9">
    <w:name w:val="正文_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font01"/>
    <w:basedOn w:val="7"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99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99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/>
      <w:b/>
      <w:kern w:val="44"/>
      <w:sz w:val="44"/>
      <w:lang w:val="en-US" w:eastAsia="zh-CN"/>
    </w:rPr>
  </w:style>
  <w:style w:type="character" w:customStyle="1" w:styleId="14">
    <w:name w:val="页眉 字符"/>
    <w:basedOn w:val="7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7DAA7-F043-4078-AC94-F2C34FAD6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774</Characters>
  <Lines>6</Lines>
  <Paragraphs>1</Paragraphs>
  <TotalTime>20</TotalTime>
  <ScaleCrop>false</ScaleCrop>
  <LinksUpToDate>false</LinksUpToDate>
  <CharactersWithSpaces>908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2020-10-14T01:30:00Z</dcterms:created>
  <dc:creator>Administrator</dc:creator>
  <cp:lastModifiedBy>Administrator</cp:lastModifiedBy>
  <cp:lastPrinted>2020-10-21T02:14:00Z</cp:lastPrinted>
  <dcterms:modified xsi:type="dcterms:W3CDTF">2020-10-21T06:50:30Z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