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lang w:val="en-US" w:eastAsia="zh-CN"/>
              </w:rPr>
              <w:t>船体车间环保技改项目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E45342"/>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Administrator</cp:lastModifiedBy>
  <dcterms:modified xsi:type="dcterms:W3CDTF">2020-11-03T04:00:22Z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