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友情提示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按照上级加强事中事后监管的要求，出访日志和执行中央八项规定及其实施细则精神报告表与出访报告、公务活动照片一起在回国（境）后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15日内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交到市委外办，并在组团单位备份存档。我市自行组织的党政干部团组（指出国团组中含有公务员或者参公管理人员的团组）还需要提交“我市自行组织党政干部团组执行计划情况表”电子版，“我市自行组织党政干部执行计划情况表”由“年度党政人员因公临时出国情况汇总表”和“年度因公临时出国计划执行情况明细表”两部分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团组性质不同，回国（境）后提交的材料略有区别，具体要求提示如下：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党政干部团组（指团组中含有公务员或者参公管理人员的团组）回国（境）后需要提交以下材料（纸质版原件和电子版各一份）：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1、出访报告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公务活动照片（注明时间和公务活动内容）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出访日志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执行中央八项规定及其实施细则精神报告表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我市自行组织党政干部团组执行计划情况表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(只需电子版）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一般事业单位人员团组（指团组成员全部是事业单位人员且没有参公管理人员的团组）和国有企业主要负责人团组回国（境）后需要提交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(纸质版原件和电子版各一份）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1、出访报告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2、公务活动照片（注明时间和公务活动内容）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3、出访日志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4、执行中央八项规定及其实施细则精神报告表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一般国有企业人员团组（指团组成员全部是国有企业人员且没有企业主要负责人的团组）回国（境）后需要提交（纸质版原件和电子版各一份）：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1、出访报告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2、公务活动照片（注明时间和公务活动内容）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3、执行中央八项规定及其实施细则精神报告表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按照上级要求，组团单位要对这些材料备份存档，原件上交市委外办，市委外办需要将这些材料长期存档，并将部分团组的材料上交省委外办。为了工作方便，建议经办人在收齐这些纸质材料以后，制作成一个word版本的文件，封面命名为“某某团长率领的团组事中事后监管申报材料”，按照上面标明的顺序把所有内容纳入进去，需要签字的材料可以先扫描成pdf格式再粘贴到word版本的文件里面，公务活动照片在注明时间和公务活动内容后粘贴上去，交到市委外办时交一份纸质版原件和一份word版本的电子版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另外，出访日志应该如实填写，与办理因公出国（境）审批的报批日程一致，如果有不一致的情况，组团单位应该出具情况说明，加盖组团单位公章后与其它事中事后监管申报材料一起报送我办。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E1D7C"/>
    <w:multiLevelType w:val="singleLevel"/>
    <w:tmpl w:val="790E1D7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D5093"/>
    <w:rsid w:val="00DD0BEC"/>
    <w:rsid w:val="176E24F2"/>
    <w:rsid w:val="2799380F"/>
    <w:rsid w:val="2C3B3FE4"/>
    <w:rsid w:val="3C1E689F"/>
    <w:rsid w:val="3EBB423C"/>
    <w:rsid w:val="40F215A1"/>
    <w:rsid w:val="45A86AFC"/>
    <w:rsid w:val="7FED5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2020-09-22T07:27:00Z</dcterms:created>
  <dc:creator>止于至善</dc:creator>
  <cp:lastModifiedBy>止于至善</cp:lastModifiedBy>
  <dcterms:modified xsi:type="dcterms:W3CDTF">2020-09-24T08:56:06Z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