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themeColor="text1"/>
          <w:sz w:val="42"/>
          <w:szCs w:val="42"/>
        </w:rPr>
      </w:pPr>
      <w:r>
        <w:rPr>
          <w:rFonts w:hint="eastAsia" w:ascii="方正小标宋简体" w:hAnsi="方正小标宋简体" w:eastAsia="方正小标宋简体" w:cs="方正小标宋简体"/>
          <w:color w:val="000000" w:themeColor="text1"/>
          <w:sz w:val="42"/>
          <w:szCs w:val="42"/>
        </w:rPr>
        <w:t>三峡公共检验检测中心体育健身器材设施</w:t>
      </w:r>
    </w:p>
    <w:p>
      <w:pPr>
        <w:spacing w:line="560" w:lineRule="exact"/>
        <w:jc w:val="center"/>
        <w:rPr>
          <w:rFonts w:ascii="方正小标宋简体" w:hAnsi="方正小标宋简体" w:eastAsia="方正小标宋简体" w:cs="方正小标宋简体"/>
          <w:color w:val="000000" w:themeColor="text1"/>
          <w:sz w:val="42"/>
          <w:szCs w:val="42"/>
        </w:rPr>
      </w:pPr>
      <w:r>
        <w:rPr>
          <w:rFonts w:hint="eastAsia" w:ascii="方正小标宋简体" w:hAnsi="方正小标宋简体" w:eastAsia="方正小标宋简体" w:cs="方正小标宋简体"/>
          <w:color w:val="000000" w:themeColor="text1"/>
          <w:sz w:val="42"/>
          <w:szCs w:val="42"/>
        </w:rPr>
        <w:t>采购公告</w:t>
      </w:r>
    </w:p>
    <w:p>
      <w:pPr>
        <w:spacing w:line="560" w:lineRule="exact"/>
        <w:jc w:val="center"/>
        <w:rPr>
          <w:color w:val="000000" w:themeColor="text1"/>
        </w:rPr>
      </w:pP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根据宜昌市政府采购</w:t>
      </w:r>
      <w:r>
        <w:rPr>
          <w:rFonts w:hint="eastAsia" w:eastAsia="仿宋_GB2312"/>
          <w:color w:val="000000" w:themeColor="text1"/>
          <w:sz w:val="28"/>
          <w:szCs w:val="28"/>
        </w:rPr>
        <w:t>有关规定</w:t>
      </w:r>
      <w:r>
        <w:rPr>
          <w:rFonts w:eastAsia="仿宋_GB2312"/>
          <w:color w:val="000000" w:themeColor="text1"/>
          <w:sz w:val="28"/>
          <w:szCs w:val="28"/>
        </w:rPr>
        <w:t>，</w:t>
      </w:r>
      <w:r>
        <w:rPr>
          <w:rFonts w:hint="eastAsia" w:eastAsia="仿宋_GB2312"/>
          <w:color w:val="000000" w:themeColor="text1"/>
          <w:sz w:val="28"/>
          <w:szCs w:val="28"/>
        </w:rPr>
        <w:t>三峡公共检验检测中心拟采购体育健身器材设施一批，</w:t>
      </w:r>
      <w:r>
        <w:rPr>
          <w:rFonts w:eastAsia="仿宋_GB2312"/>
          <w:color w:val="000000" w:themeColor="text1"/>
          <w:sz w:val="28"/>
          <w:szCs w:val="28"/>
        </w:rPr>
        <w:t>现将</w:t>
      </w:r>
      <w:r>
        <w:rPr>
          <w:rFonts w:hint="eastAsia" w:eastAsia="仿宋_GB2312"/>
          <w:color w:val="000000" w:themeColor="text1"/>
          <w:sz w:val="28"/>
          <w:szCs w:val="28"/>
        </w:rPr>
        <w:t>有关</w:t>
      </w:r>
      <w:r>
        <w:rPr>
          <w:rFonts w:eastAsia="仿宋_GB2312"/>
          <w:color w:val="000000" w:themeColor="text1"/>
          <w:sz w:val="28"/>
          <w:szCs w:val="28"/>
        </w:rPr>
        <w:t>事项</w:t>
      </w:r>
      <w:r>
        <w:rPr>
          <w:rFonts w:hint="eastAsia" w:eastAsia="仿宋_GB2312"/>
          <w:color w:val="000000" w:themeColor="text1"/>
          <w:sz w:val="28"/>
          <w:szCs w:val="28"/>
        </w:rPr>
        <w:t>公告</w:t>
      </w:r>
      <w:r>
        <w:rPr>
          <w:rFonts w:eastAsia="仿宋_GB2312"/>
          <w:color w:val="000000" w:themeColor="text1"/>
          <w:sz w:val="28"/>
          <w:szCs w:val="28"/>
        </w:rPr>
        <w:t>如下</w:t>
      </w:r>
      <w:r>
        <w:rPr>
          <w:rFonts w:hint="eastAsia" w:eastAsia="仿宋_GB2312"/>
          <w:color w:val="000000" w:themeColor="text1"/>
          <w:sz w:val="28"/>
          <w:szCs w:val="28"/>
        </w:rPr>
        <w:t>：</w:t>
      </w:r>
    </w:p>
    <w:p>
      <w:pPr>
        <w:spacing w:line="560" w:lineRule="exact"/>
        <w:ind w:firstLine="560" w:firstLineChars="200"/>
        <w:rPr>
          <w:rFonts w:ascii="黑体" w:hAnsi="黑体" w:eastAsia="黑体"/>
          <w:color w:val="000000" w:themeColor="text1"/>
          <w:sz w:val="28"/>
          <w:szCs w:val="28"/>
        </w:rPr>
      </w:pPr>
      <w:r>
        <w:rPr>
          <w:rFonts w:ascii="黑体" w:hAnsi="黑体" w:eastAsia="黑体"/>
          <w:color w:val="000000" w:themeColor="text1"/>
          <w:sz w:val="28"/>
          <w:szCs w:val="28"/>
        </w:rPr>
        <w:t>一</w:t>
      </w:r>
      <w:r>
        <w:rPr>
          <w:rFonts w:hint="eastAsia" w:ascii="黑体" w:hAnsi="黑体" w:eastAsia="黑体"/>
          <w:color w:val="000000" w:themeColor="text1"/>
          <w:sz w:val="28"/>
          <w:szCs w:val="28"/>
        </w:rPr>
        <w:t>、</w:t>
      </w:r>
      <w:r>
        <w:rPr>
          <w:rFonts w:ascii="黑体" w:hAnsi="黑体" w:eastAsia="黑体"/>
          <w:color w:val="000000" w:themeColor="text1"/>
          <w:sz w:val="28"/>
          <w:szCs w:val="28"/>
        </w:rPr>
        <w:t>采购项目</w:t>
      </w:r>
      <w:r>
        <w:rPr>
          <w:rFonts w:hint="eastAsia" w:ascii="黑体" w:hAnsi="黑体" w:eastAsia="黑体"/>
          <w:color w:val="000000" w:themeColor="text1"/>
          <w:sz w:val="28"/>
          <w:szCs w:val="28"/>
        </w:rPr>
        <w:t>名称</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三峡公共检验检测中心体育健身器材设施采购项目。</w:t>
      </w:r>
    </w:p>
    <w:p>
      <w:pPr>
        <w:spacing w:line="560" w:lineRule="exact"/>
        <w:ind w:firstLine="560" w:firstLineChars="200"/>
        <w:rPr>
          <w:rFonts w:ascii="黑体" w:hAnsi="黑体" w:eastAsia="黑体" w:cs="黑体"/>
          <w:color w:val="000000" w:themeColor="text1"/>
          <w:sz w:val="28"/>
          <w:szCs w:val="28"/>
        </w:rPr>
      </w:pPr>
      <w:r>
        <w:rPr>
          <w:rFonts w:hint="eastAsia" w:ascii="黑体" w:hAnsi="黑体" w:eastAsia="黑体"/>
          <w:color w:val="000000" w:themeColor="text1"/>
          <w:sz w:val="28"/>
          <w:szCs w:val="28"/>
        </w:rPr>
        <w:t>二、</w:t>
      </w:r>
      <w:r>
        <w:rPr>
          <w:rFonts w:hint="eastAsia" w:ascii="黑体" w:hAnsi="黑体" w:eastAsia="黑体" w:cs="黑体"/>
          <w:color w:val="000000" w:themeColor="text1"/>
          <w:sz w:val="28"/>
          <w:szCs w:val="28"/>
        </w:rPr>
        <w:t>采购需求与技术参数</w:t>
      </w:r>
    </w:p>
    <w:tbl>
      <w:tblPr>
        <w:tblStyle w:val="14"/>
        <w:tblW w:w="8064" w:type="dxa"/>
        <w:jc w:val="center"/>
        <w:tblInd w:w="-1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984"/>
        <w:gridCol w:w="439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72" w:type="dxa"/>
            <w:vAlign w:val="center"/>
          </w:tcPr>
          <w:p>
            <w:pPr>
              <w:jc w:val="center"/>
            </w:pPr>
            <w:r>
              <w:rPr>
                <w:rFonts w:hint="eastAsia"/>
              </w:rPr>
              <w:t>序号</w:t>
            </w:r>
          </w:p>
        </w:tc>
        <w:tc>
          <w:tcPr>
            <w:tcW w:w="1984" w:type="dxa"/>
            <w:vAlign w:val="center"/>
          </w:tcPr>
          <w:p>
            <w:pPr>
              <w:jc w:val="center"/>
            </w:pPr>
            <w:r>
              <w:rPr>
                <w:rFonts w:hint="eastAsia"/>
              </w:rPr>
              <w:t>产品名称</w:t>
            </w:r>
          </w:p>
        </w:tc>
        <w:tc>
          <w:tcPr>
            <w:tcW w:w="4394" w:type="dxa"/>
            <w:vAlign w:val="center"/>
          </w:tcPr>
          <w:p>
            <w:pPr>
              <w:jc w:val="center"/>
            </w:pPr>
            <w:r>
              <w:rPr>
                <w:rFonts w:hint="eastAsia"/>
              </w:rPr>
              <w:t>技术参数</w:t>
            </w:r>
          </w:p>
        </w:tc>
        <w:tc>
          <w:tcPr>
            <w:tcW w:w="814" w:type="dxa"/>
            <w:vAlign w:val="center"/>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2" w:type="dxa"/>
            <w:vAlign w:val="center"/>
          </w:tcPr>
          <w:p>
            <w:pPr>
              <w:jc w:val="center"/>
            </w:pPr>
            <w:r>
              <w:rPr>
                <w:rFonts w:hint="eastAsia"/>
              </w:rPr>
              <w:t>1</w:t>
            </w:r>
          </w:p>
        </w:tc>
        <w:tc>
          <w:tcPr>
            <w:tcW w:w="1984" w:type="dxa"/>
            <w:vAlign w:val="center"/>
          </w:tcPr>
          <w:p>
            <w:pPr>
              <w:jc w:val="left"/>
            </w:pPr>
            <w:r>
              <w:rPr>
                <w:rFonts w:hint="eastAsia"/>
              </w:rPr>
              <w:t>室内乒乓球台</w:t>
            </w:r>
          </w:p>
        </w:tc>
        <w:tc>
          <w:tcPr>
            <w:tcW w:w="4394" w:type="dxa"/>
          </w:tcPr>
          <w:p>
            <w:pPr>
              <w:widowControl/>
              <w:shd w:val="clear" w:color="auto" w:fill="FFFFFF"/>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1、40mm金属方管，表面喷塑。内脚装脚轮，单只球台一次折叠完成，推移轻巧方便。</w:t>
            </w:r>
          </w:p>
          <w:p>
            <w:pPr>
              <w:widowControl/>
              <w:shd w:val="clear" w:color="auto" w:fill="FFFFFF"/>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2、外脚带高度微调装置。</w:t>
            </w:r>
          </w:p>
          <w:p>
            <w:pPr>
              <w:widowControl/>
              <w:shd w:val="clear" w:color="auto" w:fill="FFFFFF"/>
              <w:jc w:val="left"/>
              <w:rPr>
                <w:rFonts w:asciiTheme="minorEastAsia" w:hAnsiTheme="minorEastAsia" w:eastAsiaTheme="minorEastAsia" w:cstheme="minorEastAsia"/>
                <w:kern w:val="0"/>
                <w:szCs w:val="21"/>
                <w:shd w:val="clear" w:color="auto" w:fill="FFFFFF"/>
              </w:rPr>
            </w:pPr>
            <w:r>
              <w:rPr>
                <w:rFonts w:hint="eastAsia" w:asciiTheme="minorEastAsia" w:hAnsiTheme="minorEastAsia" w:eastAsiaTheme="minorEastAsia" w:cstheme="minorEastAsia"/>
                <w:kern w:val="0"/>
                <w:szCs w:val="21"/>
              </w:rPr>
              <w:t>3、台长2</w:t>
            </w:r>
            <w:r>
              <w:rPr>
                <w:rFonts w:hint="eastAsia" w:asciiTheme="minorEastAsia" w:hAnsiTheme="minorEastAsia" w:eastAsiaTheme="minorEastAsia" w:cstheme="minorEastAsia"/>
                <w:kern w:val="0"/>
                <w:szCs w:val="21"/>
                <w:shd w:val="clear" w:color="auto" w:fill="FFFFFF"/>
              </w:rPr>
              <w:t>740mm台宽：1525mm台高：760mm</w:t>
            </w: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4、平面度：≤3mm</w:t>
            </w:r>
          </w:p>
          <w:p>
            <w:pPr>
              <w:widowControl/>
              <w:shd w:val="clear" w:color="auto" w:fill="FFFFFF"/>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5、安全使用年限：8年</w:t>
            </w:r>
          </w:p>
          <w:p>
            <w:pPr>
              <w:jc w:val="left"/>
              <w:textAlignment w:val="baseline"/>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6、产品具有国家体育用品质量监督检验中心出具的符合GB17498-2008检验报告。</w:t>
            </w:r>
          </w:p>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kern w:val="0"/>
                <w:szCs w:val="21"/>
              </w:rPr>
              <w:t>7、通过新国体NSCC认证</w:t>
            </w:r>
          </w:p>
        </w:tc>
        <w:tc>
          <w:tcPr>
            <w:tcW w:w="814" w:type="dxa"/>
            <w:vAlign w:val="center"/>
          </w:tcPr>
          <w:p>
            <w:pPr>
              <w:jc w:val="center"/>
            </w:pPr>
            <w:r>
              <w:rPr>
                <w:rFonts w:hint="eastAsi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72" w:type="dxa"/>
            <w:vAlign w:val="center"/>
          </w:tcPr>
          <w:p>
            <w:pPr>
              <w:jc w:val="center"/>
            </w:pPr>
            <w:r>
              <w:rPr>
                <w:rFonts w:hint="eastAsia"/>
              </w:rPr>
              <w:t>2</w:t>
            </w:r>
          </w:p>
        </w:tc>
        <w:tc>
          <w:tcPr>
            <w:tcW w:w="1984" w:type="dxa"/>
            <w:vAlign w:val="center"/>
          </w:tcPr>
          <w:p>
            <w:pPr>
              <w:jc w:val="left"/>
            </w:pPr>
            <w:r>
              <w:rPr>
                <w:rFonts w:hint="eastAsia"/>
              </w:rPr>
              <w:t>P</w:t>
            </w:r>
            <w:r>
              <w:t>VC</w:t>
            </w:r>
            <w:r>
              <w:rPr>
                <w:rFonts w:hint="eastAsia"/>
              </w:rPr>
              <w:t>地胶</w:t>
            </w:r>
          </w:p>
        </w:tc>
        <w:tc>
          <w:tcPr>
            <w:tcW w:w="4394" w:type="dxa"/>
          </w:tcPr>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1、硬度（邵A）：55-90（度）</w:t>
            </w:r>
            <w:r>
              <w:rPr>
                <w:rFonts w:hint="eastAsia" w:asciiTheme="minorEastAsia" w:hAnsiTheme="minorEastAsia" w:eastAsiaTheme="minorEastAsia" w:cstheme="minorEastAsia"/>
                <w:szCs w:val="21"/>
              </w:rPr>
              <w:tab/>
            </w:r>
          </w:p>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2、扯断伸长率≥120%</w:t>
            </w:r>
          </w:p>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3、可溶性重金属铅含量≤20mg/㎡，可溶性重金属镉含量≤20mg/㎡</w:t>
            </w:r>
          </w:p>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4、甲醛释放量≤0.124mg/m³</w:t>
            </w: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5、冲击法脆化温度，依据GB/T 5470-2008方法A ≤-20℃</w:t>
            </w: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6、载荷500N，加载时间5h，耐压痕≤0.4mm. </w:t>
            </w:r>
          </w:p>
          <w:p>
            <w:pPr>
              <w:widowControl/>
              <w:shd w:val="clear" w:color="auto" w:fill="FFFFFF"/>
              <w:jc w:val="left"/>
              <w:rPr>
                <w:rFonts w:asciiTheme="minorEastAsia" w:hAnsiTheme="minorEastAsia" w:eastAsiaTheme="minorEastAsia" w:cstheme="minorEastAsia"/>
                <w:kern w:val="0"/>
                <w:szCs w:val="21"/>
              </w:rPr>
            </w:pP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7、快速变温试验：高温不低于100°C，低温不高于-60°C，不低于24个循环，快速变温试验后样品表面无破损、变形等现象。</w:t>
            </w: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8、冷热冲击试验：：高温不低于100°C，低温不高于-60°C，不低于24个循环，冷热冲击试验后表面不破损、变形、脆裂等现象。</w:t>
            </w:r>
          </w:p>
          <w:p>
            <w:pPr>
              <w:widowControl/>
              <w:shd w:val="clear" w:color="auto" w:fill="FFFFFF"/>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9、焊接强度，平均值≥240N/50mm；最小值≥180N/50mm</w:t>
            </w:r>
          </w:p>
          <w:p>
            <w:pPr>
              <w:widowControl/>
              <w:shd w:val="clear" w:color="auto" w:fill="FFFFFF"/>
              <w:jc w:val="left"/>
              <w:rPr>
                <w:rFonts w:asciiTheme="minorEastAsia" w:hAnsiTheme="minorEastAsia" w:eastAsiaTheme="minorEastAsia" w:cstheme="minorEastAsia"/>
                <w:szCs w:val="21"/>
                <w:highlight w:val="red"/>
              </w:rPr>
            </w:pPr>
            <w:r>
              <w:rPr>
                <w:rFonts w:hint="eastAsia" w:asciiTheme="minorEastAsia" w:hAnsiTheme="minorEastAsia" w:eastAsiaTheme="minorEastAsia" w:cstheme="minorEastAsia"/>
                <w:kern w:val="0"/>
                <w:szCs w:val="21"/>
              </w:rPr>
              <w:t>10、耐环境应力开裂测试时长不少于3500h，破裂率为0%</w:t>
            </w:r>
          </w:p>
        </w:tc>
        <w:tc>
          <w:tcPr>
            <w:tcW w:w="814" w:type="dxa"/>
            <w:vAlign w:val="center"/>
          </w:tcPr>
          <w:p>
            <w:pPr>
              <w:jc w:val="center"/>
            </w:pPr>
            <w:r>
              <w:rPr>
                <w:rFonts w:hint="eastAsia"/>
              </w:rPr>
              <w:t>312.5㎡</w:t>
            </w:r>
          </w:p>
          <w:p>
            <w:pPr>
              <w:jc w:val="center"/>
            </w:pPr>
            <w:r>
              <w:rPr>
                <w:rFonts w:hint="eastAsia"/>
              </w:rPr>
              <w:t>其中：</w:t>
            </w:r>
          </w:p>
          <w:p>
            <w:pPr>
              <w:jc w:val="center"/>
            </w:pPr>
            <w:r>
              <w:rPr>
                <w:rFonts w:hint="eastAsia"/>
              </w:rPr>
              <w:t>一楼137㎡；二楼175.5㎡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72" w:type="dxa"/>
            <w:vAlign w:val="center"/>
          </w:tcPr>
          <w:p>
            <w:pPr>
              <w:jc w:val="center"/>
            </w:pPr>
            <w:r>
              <w:rPr>
                <w:rFonts w:hint="eastAsia"/>
              </w:rPr>
              <w:t>3</w:t>
            </w:r>
          </w:p>
        </w:tc>
        <w:tc>
          <w:tcPr>
            <w:tcW w:w="1984" w:type="dxa"/>
            <w:vAlign w:val="center"/>
          </w:tcPr>
          <w:p>
            <w:pPr>
              <w:jc w:val="left"/>
            </w:pPr>
            <w:r>
              <w:rPr>
                <w:rFonts w:hint="eastAsia"/>
              </w:rPr>
              <w:t>羽毛球球柱</w:t>
            </w:r>
          </w:p>
        </w:tc>
        <w:tc>
          <w:tcPr>
            <w:tcW w:w="4394" w:type="dxa"/>
          </w:tcPr>
          <w:p>
            <w:pPr>
              <w:pStyle w:val="16"/>
              <w:numPr>
                <w:ilvl w:val="0"/>
                <w:numId w:val="1"/>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尺寸规格：不小于8955mmX600mmX(1300-1550)</w:t>
            </w:r>
          </w:p>
          <w:p>
            <w:pPr>
              <w:pStyle w:val="16"/>
              <w:numPr>
                <w:ilvl w:val="0"/>
                <w:numId w:val="1"/>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主立柱：优质钢管，</w:t>
            </w:r>
            <w:r>
              <w:rPr>
                <w:rFonts w:hint="eastAsia" w:asciiTheme="minorEastAsia" w:hAnsiTheme="minorEastAsia" w:eastAsiaTheme="minorEastAsia" w:cstheme="minorEastAsia"/>
                <w:szCs w:val="21"/>
                <w:shd w:val="clear" w:color="auto" w:fill="FFFFFF"/>
              </w:rPr>
              <w:t>φ60mmX3mm</w:t>
            </w:r>
          </w:p>
          <w:p>
            <w:pPr>
              <w:pStyle w:val="16"/>
              <w:numPr>
                <w:ilvl w:val="0"/>
                <w:numId w:val="1"/>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表面处理工艺：脱脂-酸洗-磷化-静电喷涂</w:t>
            </w:r>
          </w:p>
          <w:p>
            <w:pPr>
              <w:pStyle w:val="16"/>
              <w:numPr>
                <w:ilvl w:val="0"/>
                <w:numId w:val="1"/>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可移动</w:t>
            </w:r>
          </w:p>
        </w:tc>
        <w:tc>
          <w:tcPr>
            <w:tcW w:w="814" w:type="dxa"/>
            <w:vAlign w:val="center"/>
          </w:tcPr>
          <w:p>
            <w:pPr>
              <w:jc w:val="center"/>
            </w:pPr>
            <w:r>
              <w:rPr>
                <w:rFonts w:hint="eastAsia"/>
              </w:rPr>
              <w:t>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72" w:type="dxa"/>
            <w:vAlign w:val="center"/>
          </w:tcPr>
          <w:p>
            <w:pPr>
              <w:jc w:val="center"/>
            </w:pPr>
            <w:r>
              <w:rPr>
                <w:rFonts w:hint="eastAsia"/>
              </w:rPr>
              <w:t>4</w:t>
            </w:r>
          </w:p>
        </w:tc>
        <w:tc>
          <w:tcPr>
            <w:tcW w:w="1984" w:type="dxa"/>
            <w:vAlign w:val="center"/>
          </w:tcPr>
          <w:p>
            <w:pPr>
              <w:jc w:val="left"/>
            </w:pPr>
            <w:r>
              <w:rPr>
                <w:rFonts w:hint="eastAsia"/>
              </w:rPr>
              <w:t>室内休闲长椅</w:t>
            </w:r>
          </w:p>
        </w:tc>
        <w:tc>
          <w:tcPr>
            <w:tcW w:w="4394" w:type="dxa"/>
          </w:tcPr>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1、尺寸:不小于1750X650X780mm</w:t>
            </w:r>
          </w:p>
          <w:p>
            <w:pPr>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2、产品要求：带扶手，带靠背，稳固承重好</w:t>
            </w:r>
          </w:p>
        </w:tc>
        <w:tc>
          <w:tcPr>
            <w:tcW w:w="814" w:type="dxa"/>
            <w:vAlign w:val="center"/>
          </w:tcPr>
          <w:p>
            <w:pPr>
              <w:jc w:val="center"/>
            </w:pPr>
            <w:r>
              <w:rPr>
                <w:rFonts w:hint="eastAsia"/>
              </w:rPr>
              <w:t>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872" w:type="dxa"/>
            <w:vAlign w:val="center"/>
          </w:tcPr>
          <w:p>
            <w:pPr>
              <w:jc w:val="center"/>
            </w:pPr>
            <w:r>
              <w:rPr>
                <w:rFonts w:hint="eastAsia"/>
              </w:rPr>
              <w:t>5</w:t>
            </w:r>
          </w:p>
        </w:tc>
        <w:tc>
          <w:tcPr>
            <w:tcW w:w="1984" w:type="dxa"/>
            <w:vAlign w:val="center"/>
          </w:tcPr>
          <w:p>
            <w:pPr>
              <w:jc w:val="left"/>
            </w:pPr>
            <w:r>
              <w:rPr>
                <w:rFonts w:hint="eastAsia"/>
              </w:rPr>
              <w:t>瑜伽室地板</w:t>
            </w:r>
          </w:p>
        </w:tc>
        <w:tc>
          <w:tcPr>
            <w:tcW w:w="4394" w:type="dxa"/>
          </w:tcPr>
          <w:p>
            <w:pPr>
              <w:pStyle w:val="16"/>
              <w:numPr>
                <w:ilvl w:val="0"/>
                <w:numId w:val="2"/>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适用范围：室内瑜伽室使用</w:t>
            </w:r>
          </w:p>
          <w:p>
            <w:pPr>
              <w:pStyle w:val="16"/>
              <w:numPr>
                <w:ilvl w:val="0"/>
                <w:numId w:val="2"/>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图案：木纹</w:t>
            </w:r>
          </w:p>
          <w:p>
            <w:pPr>
              <w:pStyle w:val="16"/>
              <w:numPr>
                <w:ilvl w:val="0"/>
                <w:numId w:val="2"/>
              </w:numPr>
              <w:ind w:firstLineChars="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特殊用途：防滑耐磨</w:t>
            </w:r>
          </w:p>
          <w:p>
            <w:pPr>
              <w:jc w:val="left"/>
              <w:rPr>
                <w:szCs w:val="21"/>
              </w:rPr>
            </w:pPr>
            <w:r>
              <w:rPr>
                <w:rFonts w:hint="eastAsia" w:asciiTheme="minorEastAsia" w:hAnsiTheme="minorEastAsia" w:eastAsiaTheme="minorEastAsia" w:cstheme="minorEastAsia"/>
                <w:szCs w:val="21"/>
              </w:rPr>
              <w:t>4、残余凹陷度≤2.3，甲醛释放量E1级，抗压力强</w:t>
            </w:r>
          </w:p>
        </w:tc>
        <w:tc>
          <w:tcPr>
            <w:tcW w:w="814" w:type="dxa"/>
            <w:vAlign w:val="center"/>
          </w:tcPr>
          <w:p>
            <w:pPr>
              <w:jc w:val="center"/>
            </w:pPr>
            <w:r>
              <w:rPr>
                <w:rFonts w:hint="eastAsia"/>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2" w:type="dxa"/>
            <w:vAlign w:val="center"/>
          </w:tcPr>
          <w:p>
            <w:pPr>
              <w:jc w:val="center"/>
            </w:pPr>
            <w:r>
              <w:rPr>
                <w:rFonts w:hint="eastAsia"/>
              </w:rPr>
              <w:t>6</w:t>
            </w:r>
          </w:p>
        </w:tc>
        <w:tc>
          <w:tcPr>
            <w:tcW w:w="1984" w:type="dxa"/>
            <w:vAlign w:val="center"/>
          </w:tcPr>
          <w:p>
            <w:pPr>
              <w:jc w:val="left"/>
            </w:pPr>
            <w:r>
              <w:rPr>
                <w:rFonts w:hint="eastAsia"/>
              </w:rPr>
              <w:t>跑步机</w:t>
            </w:r>
          </w:p>
        </w:tc>
        <w:tc>
          <w:tcPr>
            <w:tcW w:w="4394" w:type="dxa"/>
          </w:tcPr>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1、电机功率 不小于3.0HP。</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2、速度范围 不小于0.6-20km/h。</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3、坡度范围 不小于0-12％。</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4、立柱管尺寸 双椭圆管152.4x50.8mm。显示5、视窗 6个LED窗口＋矩阵窗口。</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6、显示信息 速度/时间/距离/热量/心率/坡度/程序/用户/心跳区间。</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7、心率监测 手握心率。</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8、快捷按键 控制面板上坡度和速度直选键各4个。</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9、缓冲形式 可调式D-Flex二级缓冲。</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10、折叠形式 双速缓降辅助折叠系统可折叠。</w:t>
            </w:r>
          </w:p>
          <w:p>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11、跑步机尺寸 不小于 957x906x1516(mm)。</w:t>
            </w:r>
          </w:p>
          <w:p>
            <w:pPr>
              <w:jc w:val="left"/>
              <w:rPr>
                <w:szCs w:val="21"/>
              </w:rPr>
            </w:pPr>
            <w:r>
              <w:rPr>
                <w:rFonts w:hint="eastAsia" w:asciiTheme="minorEastAsia" w:hAnsiTheme="minorEastAsia" w:eastAsiaTheme="minorEastAsia" w:cstheme="minorEastAsia"/>
                <w:color w:val="000000"/>
                <w:kern w:val="0"/>
                <w:szCs w:val="21"/>
              </w:rPr>
              <w:t>12、跑步区域 不小于500×1453（mm）</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13、最大承重 不小于150kg</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14、跑板厚度 不小于18mm</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15、跑带厚度 不小于2.5mm                                                                  16、产品具有国家体育用品质量监督检验中心出具的符合GB17498-2008检验报告</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17、通过新国体NSCC认证</w:t>
            </w:r>
          </w:p>
        </w:tc>
        <w:tc>
          <w:tcPr>
            <w:tcW w:w="814" w:type="dxa"/>
            <w:vAlign w:val="center"/>
          </w:tcPr>
          <w:p>
            <w:pPr>
              <w:jc w:val="center"/>
            </w:pPr>
            <w:r>
              <w:rPr>
                <w:rFonts w:hint="eastAsi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72" w:type="dxa"/>
            <w:vAlign w:val="center"/>
          </w:tcPr>
          <w:p>
            <w:pPr>
              <w:jc w:val="center"/>
            </w:pPr>
            <w:r>
              <w:rPr>
                <w:rFonts w:hint="eastAsia"/>
              </w:rPr>
              <w:t>7</w:t>
            </w:r>
          </w:p>
        </w:tc>
        <w:tc>
          <w:tcPr>
            <w:tcW w:w="1984" w:type="dxa"/>
            <w:vAlign w:val="center"/>
          </w:tcPr>
          <w:p>
            <w:pPr>
              <w:jc w:val="left"/>
            </w:pPr>
            <w:r>
              <w:rPr>
                <w:rFonts w:hint="eastAsia"/>
              </w:rPr>
              <w:t>健身车</w:t>
            </w:r>
          </w:p>
        </w:tc>
        <w:tc>
          <w:tcPr>
            <w:tcW w:w="4394" w:type="dxa"/>
          </w:tcPr>
          <w:p>
            <w:pPr>
              <w:jc w:val="left"/>
              <w:rPr>
                <w:szCs w:val="21"/>
              </w:rPr>
            </w:pPr>
            <w:r>
              <w:rPr>
                <w:rFonts w:hint="eastAsia"/>
                <w:szCs w:val="21"/>
              </w:rPr>
              <w:t>1、最大功率：不小于300w，最小功率不小于45w</w:t>
            </w:r>
          </w:p>
          <w:p>
            <w:pPr>
              <w:jc w:val="left"/>
              <w:rPr>
                <w:szCs w:val="21"/>
              </w:rPr>
            </w:pPr>
            <w:r>
              <w:rPr>
                <w:rFonts w:hint="eastAsia"/>
                <w:szCs w:val="21"/>
              </w:rPr>
              <w:t>2、供电方式：自发电阻力：磁阻，不小于20级</w:t>
            </w:r>
          </w:p>
          <w:p>
            <w:pPr>
              <w:jc w:val="left"/>
              <w:rPr>
                <w:szCs w:val="21"/>
              </w:rPr>
            </w:pPr>
            <w:r>
              <w:rPr>
                <w:rFonts w:hint="eastAsia"/>
                <w:szCs w:val="21"/>
              </w:rPr>
              <w:t>3、心率系统：手握心率+无线心率</w:t>
            </w:r>
          </w:p>
          <w:p>
            <w:pPr>
              <w:jc w:val="left"/>
              <w:rPr>
                <w:szCs w:val="21"/>
              </w:rPr>
            </w:pPr>
            <w:r>
              <w:rPr>
                <w:rFonts w:hint="eastAsia"/>
                <w:szCs w:val="21"/>
              </w:rPr>
              <w:t>4、电子表显示：6个LED窗口+16*8点阵（速度，时间，卡路里，转速，距离，心率，阻力）</w:t>
            </w:r>
          </w:p>
          <w:p>
            <w:pPr>
              <w:jc w:val="left"/>
              <w:rPr>
                <w:szCs w:val="21"/>
              </w:rPr>
            </w:pPr>
            <w:r>
              <w:rPr>
                <w:rFonts w:hint="eastAsia"/>
                <w:szCs w:val="21"/>
              </w:rPr>
              <w:t>5、训练程序：8个预设程序+3个目标程序+1个用户自定义程序</w:t>
            </w:r>
          </w:p>
          <w:p>
            <w:pPr>
              <w:jc w:val="left"/>
              <w:rPr>
                <w:szCs w:val="21"/>
              </w:rPr>
            </w:pPr>
            <w:r>
              <w:rPr>
                <w:rFonts w:hint="eastAsia"/>
                <w:szCs w:val="21"/>
              </w:rPr>
              <w:t>6、坐垫调节：12个调节位置</w:t>
            </w:r>
          </w:p>
          <w:p>
            <w:pPr>
              <w:jc w:val="left"/>
              <w:rPr>
                <w:szCs w:val="21"/>
              </w:rPr>
            </w:pPr>
            <w:r>
              <w:rPr>
                <w:rFonts w:hint="eastAsia"/>
                <w:szCs w:val="21"/>
              </w:rPr>
              <w:t>7、最大载重：不小于150 Kg,飞轮重量：不小于8kg</w:t>
            </w:r>
          </w:p>
          <w:p>
            <w:pPr>
              <w:jc w:val="left"/>
              <w:rPr>
                <w:szCs w:val="21"/>
              </w:rPr>
            </w:pPr>
            <w:r>
              <w:rPr>
                <w:rFonts w:hint="eastAsia"/>
                <w:szCs w:val="21"/>
              </w:rPr>
              <w:t>8、产品尺寸：不小于1255×669×1431（mm）</w:t>
            </w:r>
          </w:p>
          <w:p>
            <w:pPr>
              <w:jc w:val="left"/>
              <w:rPr>
                <w:szCs w:val="21"/>
              </w:rPr>
            </w:pPr>
            <w:r>
              <w:rPr>
                <w:rFonts w:hint="eastAsia"/>
                <w:szCs w:val="21"/>
              </w:rPr>
              <w:t>9、产品具有国家体育用品质量监督检验中心出具的符合GB17498-2008检验报告。</w:t>
            </w:r>
          </w:p>
          <w:p>
            <w:pPr>
              <w:jc w:val="left"/>
              <w:rPr>
                <w:szCs w:val="21"/>
              </w:rPr>
            </w:pPr>
            <w:r>
              <w:rPr>
                <w:rFonts w:hint="eastAsia"/>
                <w:szCs w:val="21"/>
              </w:rPr>
              <w:t>10、通过新国体NSCC认证</w:t>
            </w:r>
          </w:p>
        </w:tc>
        <w:tc>
          <w:tcPr>
            <w:tcW w:w="814" w:type="dxa"/>
            <w:vAlign w:val="center"/>
          </w:tcPr>
          <w:p>
            <w:pPr>
              <w:jc w:val="center"/>
            </w:pPr>
            <w:r>
              <w:rPr>
                <w:rFonts w:hint="eastAsi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72" w:type="dxa"/>
            <w:vAlign w:val="center"/>
          </w:tcPr>
          <w:p>
            <w:pPr>
              <w:jc w:val="center"/>
            </w:pPr>
            <w:r>
              <w:rPr>
                <w:rFonts w:hint="eastAsia"/>
              </w:rPr>
              <w:t>8</w:t>
            </w:r>
          </w:p>
        </w:tc>
        <w:tc>
          <w:tcPr>
            <w:tcW w:w="1984" w:type="dxa"/>
            <w:vAlign w:val="center"/>
          </w:tcPr>
          <w:p>
            <w:pPr>
              <w:jc w:val="left"/>
            </w:pPr>
            <w:r>
              <w:rPr>
                <w:rFonts w:hint="eastAsia"/>
              </w:rPr>
              <w:t>史密斯机</w:t>
            </w:r>
          </w:p>
        </w:tc>
        <w:tc>
          <w:tcPr>
            <w:tcW w:w="4394" w:type="dxa"/>
          </w:tcPr>
          <w:p>
            <w:pPr>
              <w:jc w:val="left"/>
              <w:rPr>
                <w:szCs w:val="21"/>
              </w:rPr>
            </w:pPr>
            <w:r>
              <w:rPr>
                <w:rFonts w:hint="eastAsia"/>
                <w:szCs w:val="21"/>
              </w:rPr>
              <w:t>1、 训练部位：全身肌群</w:t>
            </w:r>
          </w:p>
          <w:p>
            <w:pPr>
              <w:jc w:val="left"/>
              <w:rPr>
                <w:szCs w:val="21"/>
              </w:rPr>
            </w:pPr>
            <w:r>
              <w:rPr>
                <w:rFonts w:hint="eastAsia"/>
                <w:szCs w:val="21"/>
              </w:rPr>
              <w:t>2、 最大限重：≥350KG</w:t>
            </w:r>
          </w:p>
          <w:p>
            <w:pPr>
              <w:jc w:val="left"/>
              <w:rPr>
                <w:szCs w:val="21"/>
              </w:rPr>
            </w:pPr>
            <w:r>
              <w:rPr>
                <w:rFonts w:hint="eastAsia"/>
                <w:szCs w:val="21"/>
              </w:rPr>
              <w:t>3、产品具有国家体育用品质量监督检验中心4、出具的符合GB17498-2008检验报告</w:t>
            </w:r>
          </w:p>
          <w:p>
            <w:pPr>
              <w:jc w:val="left"/>
              <w:rPr>
                <w:szCs w:val="21"/>
              </w:rPr>
            </w:pPr>
            <w:r>
              <w:rPr>
                <w:rFonts w:hint="eastAsia"/>
                <w:szCs w:val="21"/>
              </w:rPr>
              <w:t>5、通过新国体NSCC认证</w:t>
            </w:r>
          </w:p>
        </w:tc>
        <w:tc>
          <w:tcPr>
            <w:tcW w:w="814" w:type="dxa"/>
            <w:vAlign w:val="center"/>
          </w:tcPr>
          <w:p>
            <w:pPr>
              <w:jc w:val="cente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72" w:type="dxa"/>
            <w:vAlign w:val="center"/>
          </w:tcPr>
          <w:p>
            <w:pPr>
              <w:jc w:val="center"/>
            </w:pPr>
            <w:r>
              <w:rPr>
                <w:rFonts w:hint="eastAsia"/>
              </w:rPr>
              <w:t>9</w:t>
            </w:r>
          </w:p>
        </w:tc>
        <w:tc>
          <w:tcPr>
            <w:tcW w:w="1984" w:type="dxa"/>
            <w:vAlign w:val="center"/>
          </w:tcPr>
          <w:p>
            <w:pPr>
              <w:jc w:val="left"/>
            </w:pPr>
            <w:r>
              <w:rPr>
                <w:rFonts w:hint="eastAsia"/>
              </w:rPr>
              <w:t>小飞鸟训练器</w:t>
            </w:r>
          </w:p>
        </w:tc>
        <w:tc>
          <w:tcPr>
            <w:tcW w:w="4394" w:type="dxa"/>
          </w:tcPr>
          <w:p>
            <w:pPr>
              <w:jc w:val="left"/>
              <w:rPr>
                <w:szCs w:val="21"/>
              </w:rPr>
            </w:pPr>
            <w:r>
              <w:rPr>
                <w:rFonts w:hint="eastAsia"/>
                <w:szCs w:val="21"/>
              </w:rPr>
              <w:t>1、 训练部位：可综合训练腹部、手臂、背部、胸部、肩部、臀部肌群。</w:t>
            </w:r>
          </w:p>
          <w:p>
            <w:pPr>
              <w:jc w:val="left"/>
              <w:rPr>
                <w:szCs w:val="21"/>
              </w:rPr>
            </w:pPr>
            <w:r>
              <w:rPr>
                <w:rFonts w:hint="eastAsia"/>
                <w:szCs w:val="21"/>
              </w:rPr>
              <w:t>2、 管材:主要运动部件管材厚度不小于3mm,，坚固耐用，能够满足各种训练冲击力。</w:t>
            </w:r>
          </w:p>
          <w:p>
            <w:pPr>
              <w:jc w:val="left"/>
              <w:rPr>
                <w:szCs w:val="21"/>
              </w:rPr>
            </w:pPr>
            <w:r>
              <w:rPr>
                <w:rFonts w:hint="eastAsia"/>
                <w:szCs w:val="21"/>
              </w:rPr>
              <w:t>3、 材质强度：辅助脚踏 脚踏辅助激活系统，有助于使用者轻松进入训练状态。滑轮采用轴承游隙更小的高品质滑轮，运动更加流畅安全满足EN957安规要求。</w:t>
            </w:r>
          </w:p>
          <w:p>
            <w:pPr>
              <w:jc w:val="left"/>
              <w:rPr>
                <w:szCs w:val="21"/>
              </w:rPr>
            </w:pPr>
            <w:r>
              <w:rPr>
                <w:rFonts w:hint="eastAsia"/>
                <w:szCs w:val="21"/>
              </w:rPr>
              <w:t>4、产品具有国家体育用品质量监督检验中心出具的符合GB17498-2008检验报告</w:t>
            </w:r>
          </w:p>
        </w:tc>
        <w:tc>
          <w:tcPr>
            <w:tcW w:w="814" w:type="dxa"/>
            <w:vAlign w:val="center"/>
          </w:tcPr>
          <w:p>
            <w:pPr>
              <w:jc w:val="cente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872" w:type="dxa"/>
            <w:vAlign w:val="center"/>
          </w:tcPr>
          <w:p>
            <w:pPr>
              <w:jc w:val="center"/>
            </w:pPr>
            <w:r>
              <w:rPr>
                <w:rFonts w:hint="eastAsia"/>
              </w:rPr>
              <w:t>10</w:t>
            </w:r>
          </w:p>
        </w:tc>
        <w:tc>
          <w:tcPr>
            <w:tcW w:w="1984" w:type="dxa"/>
            <w:vAlign w:val="center"/>
          </w:tcPr>
          <w:p>
            <w:pPr>
              <w:jc w:val="left"/>
            </w:pPr>
            <w:r>
              <w:rPr>
                <w:rFonts w:hint="eastAsia"/>
              </w:rPr>
              <w:t>坐式推肩训练器</w:t>
            </w:r>
          </w:p>
        </w:tc>
        <w:tc>
          <w:tcPr>
            <w:tcW w:w="4394" w:type="dxa"/>
          </w:tcPr>
          <w:p>
            <w:pPr>
              <w:jc w:val="left"/>
              <w:rPr>
                <w:szCs w:val="21"/>
              </w:rPr>
            </w:pPr>
            <w:r>
              <w:rPr>
                <w:rFonts w:hint="eastAsia"/>
                <w:szCs w:val="21"/>
              </w:rPr>
              <w:t>1、 训练部位：塑造和增强三角肌和三头肌</w:t>
            </w:r>
          </w:p>
          <w:p>
            <w:pPr>
              <w:jc w:val="left"/>
              <w:rPr>
                <w:szCs w:val="21"/>
              </w:rPr>
            </w:pPr>
            <w:r>
              <w:rPr>
                <w:rFonts w:hint="eastAsia"/>
                <w:szCs w:val="21"/>
              </w:rPr>
              <w:t>2、 管材规格：采用不小于50*80mm的优质Q235管钢材。</w:t>
            </w:r>
          </w:p>
          <w:p>
            <w:pPr>
              <w:jc w:val="left"/>
              <w:rPr>
                <w:szCs w:val="21"/>
              </w:rPr>
            </w:pPr>
            <w:r>
              <w:rPr>
                <w:rFonts w:hint="eastAsia"/>
                <w:szCs w:val="21"/>
              </w:rPr>
              <w:t>3、 配重采用铸钢配重片。</w:t>
            </w:r>
          </w:p>
          <w:p>
            <w:pPr>
              <w:jc w:val="left"/>
              <w:rPr>
                <w:szCs w:val="21"/>
              </w:rPr>
            </w:pPr>
            <w:r>
              <w:rPr>
                <w:rFonts w:hint="eastAsia"/>
                <w:szCs w:val="21"/>
              </w:rPr>
              <w:t>4、 把手采用优质加厚pvc材料。</w:t>
            </w:r>
          </w:p>
          <w:p>
            <w:pPr>
              <w:jc w:val="left"/>
              <w:rPr>
                <w:szCs w:val="21"/>
              </w:rPr>
            </w:pPr>
            <w:r>
              <w:rPr>
                <w:rFonts w:hint="eastAsia"/>
                <w:szCs w:val="21"/>
              </w:rPr>
              <w:t>5、 产品具有国家体育用品质量监督检验中心出具的符合GB17498-2008检验报告。</w:t>
            </w:r>
          </w:p>
          <w:p>
            <w:pPr>
              <w:jc w:val="left"/>
              <w:rPr>
                <w:szCs w:val="21"/>
              </w:rPr>
            </w:pPr>
            <w:r>
              <w:rPr>
                <w:rFonts w:hint="eastAsia"/>
                <w:szCs w:val="21"/>
              </w:rPr>
              <w:t>6、通过新国体NSCC认证。</w:t>
            </w:r>
          </w:p>
        </w:tc>
        <w:tc>
          <w:tcPr>
            <w:tcW w:w="814" w:type="dxa"/>
            <w:vAlign w:val="center"/>
          </w:tcPr>
          <w:p>
            <w:pPr>
              <w:jc w:val="cente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872" w:type="dxa"/>
            <w:vAlign w:val="center"/>
          </w:tcPr>
          <w:p>
            <w:pPr>
              <w:jc w:val="center"/>
            </w:pPr>
            <w:r>
              <w:rPr>
                <w:rFonts w:hint="eastAsia"/>
              </w:rPr>
              <w:t>12</w:t>
            </w:r>
          </w:p>
        </w:tc>
        <w:tc>
          <w:tcPr>
            <w:tcW w:w="1984" w:type="dxa"/>
            <w:vAlign w:val="center"/>
          </w:tcPr>
          <w:p>
            <w:pPr>
              <w:jc w:val="left"/>
            </w:pPr>
            <w:r>
              <w:rPr>
                <w:rFonts w:hint="eastAsia"/>
              </w:rPr>
              <w:t>瑜伽室玻璃</w:t>
            </w:r>
          </w:p>
        </w:tc>
        <w:tc>
          <w:tcPr>
            <w:tcW w:w="4394" w:type="dxa"/>
          </w:tcPr>
          <w:p>
            <w:pPr>
              <w:jc w:val="left"/>
              <w:rPr>
                <w:szCs w:val="21"/>
              </w:rPr>
            </w:pPr>
            <w:r>
              <w:rPr>
                <w:rFonts w:hint="eastAsia" w:asciiTheme="minorEastAsia" w:hAnsiTheme="minorEastAsia" w:eastAsiaTheme="minorEastAsia" w:cstheme="minorEastAsia"/>
                <w:szCs w:val="21"/>
              </w:rPr>
              <w:t>瑜伽室采用银镜玻璃。</w:t>
            </w:r>
          </w:p>
        </w:tc>
        <w:tc>
          <w:tcPr>
            <w:tcW w:w="814" w:type="dxa"/>
            <w:vAlign w:val="center"/>
          </w:tcPr>
          <w:p>
            <w:pPr>
              <w:jc w:val="center"/>
            </w:pPr>
            <w:r>
              <w:rPr>
                <w:rFonts w:hint="eastAsia"/>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72" w:type="dxa"/>
            <w:vAlign w:val="center"/>
          </w:tcPr>
          <w:p>
            <w:pPr>
              <w:jc w:val="center"/>
            </w:pPr>
            <w:r>
              <w:rPr>
                <w:rFonts w:hint="eastAsia"/>
              </w:rPr>
              <w:t>13</w:t>
            </w:r>
          </w:p>
        </w:tc>
        <w:tc>
          <w:tcPr>
            <w:tcW w:w="1984" w:type="dxa"/>
            <w:vAlign w:val="center"/>
          </w:tcPr>
          <w:p>
            <w:pPr>
              <w:jc w:val="left"/>
            </w:pPr>
            <w:r>
              <w:rPr>
                <w:rFonts w:hint="eastAsia"/>
              </w:rPr>
              <w:t>杠铃片</w:t>
            </w:r>
          </w:p>
        </w:tc>
        <w:tc>
          <w:tcPr>
            <w:tcW w:w="4394" w:type="dxa"/>
          </w:tcPr>
          <w:p>
            <w:pPr>
              <w:ind w:firstLine="480"/>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数量：25KG一对。</w:t>
            </w:r>
          </w:p>
          <w:p>
            <w:pPr>
              <w:ind w:firstLine="480"/>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15KG一对。</w:t>
            </w:r>
          </w:p>
          <w:p>
            <w:pPr>
              <w:ind w:firstLine="480"/>
              <w:jc w:val="left"/>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10KG一对。</w:t>
            </w:r>
          </w:p>
          <w:p>
            <w:pPr>
              <w:jc w:val="left"/>
              <w:rPr>
                <w:szCs w:val="21"/>
              </w:rPr>
            </w:pPr>
            <w:r>
              <w:rPr>
                <w:rFonts w:hint="eastAsia" w:asciiTheme="minorEastAsia" w:hAnsiTheme="minorEastAsia" w:eastAsiaTheme="minorEastAsia" w:cstheme="minorEastAsia"/>
                <w:szCs w:val="21"/>
              </w:rPr>
              <w:t xml:space="preserve">          5KG一对。</w:t>
            </w:r>
          </w:p>
        </w:tc>
        <w:tc>
          <w:tcPr>
            <w:tcW w:w="814" w:type="dxa"/>
            <w:vAlign w:val="center"/>
          </w:tcPr>
          <w:p>
            <w:pPr>
              <w:jc w:val="center"/>
            </w:pPr>
            <w:r>
              <w:rPr>
                <w:rFonts w:hint="eastAsia"/>
              </w:rPr>
              <w:t>110公斤</w:t>
            </w:r>
          </w:p>
        </w:tc>
      </w:tr>
    </w:tbl>
    <w:p>
      <w:pPr>
        <w:spacing w:line="560" w:lineRule="exact"/>
        <w:ind w:firstLine="560" w:firstLineChars="200"/>
        <w:rPr>
          <w:rFonts w:ascii="黑体" w:hAnsi="黑体" w:eastAsia="黑体"/>
          <w:color w:val="000000" w:themeColor="text1"/>
          <w:sz w:val="28"/>
          <w:szCs w:val="28"/>
        </w:rPr>
      </w:pPr>
      <w:r>
        <w:rPr>
          <w:rFonts w:hint="eastAsia" w:ascii="黑体" w:hAnsi="黑体" w:eastAsia="黑体"/>
          <w:color w:val="000000" w:themeColor="text1"/>
          <w:sz w:val="28"/>
          <w:szCs w:val="28"/>
        </w:rPr>
        <w:t>三、预算金额</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本次采购预算金额20.5万元。</w:t>
      </w:r>
    </w:p>
    <w:p>
      <w:pPr>
        <w:spacing w:line="560" w:lineRule="exact"/>
        <w:ind w:firstLine="560" w:firstLineChars="200"/>
        <w:rPr>
          <w:rFonts w:ascii="黑体" w:hAnsi="黑体" w:eastAsia="黑体"/>
          <w:color w:val="000000" w:themeColor="text1"/>
          <w:sz w:val="28"/>
          <w:szCs w:val="28"/>
        </w:rPr>
      </w:pPr>
      <w:r>
        <w:rPr>
          <w:rFonts w:hint="eastAsia" w:ascii="黑体" w:hAnsi="黑体" w:eastAsia="黑体" w:cs="黑体"/>
          <w:color w:val="000000" w:themeColor="text1"/>
          <w:sz w:val="28"/>
          <w:szCs w:val="28"/>
        </w:rPr>
        <w:t>四、</w:t>
      </w:r>
      <w:r>
        <w:rPr>
          <w:rFonts w:ascii="黑体" w:hAnsi="黑体" w:eastAsia="黑体"/>
          <w:color w:val="000000" w:themeColor="text1"/>
          <w:sz w:val="28"/>
          <w:szCs w:val="28"/>
        </w:rPr>
        <w:t>供应商</w:t>
      </w:r>
      <w:r>
        <w:rPr>
          <w:rFonts w:hint="eastAsia" w:ascii="黑体" w:hAnsi="黑体" w:eastAsia="黑体"/>
          <w:color w:val="000000" w:themeColor="text1"/>
          <w:sz w:val="28"/>
          <w:szCs w:val="28"/>
        </w:rPr>
        <w:t>资格</w:t>
      </w:r>
      <w:r>
        <w:rPr>
          <w:rFonts w:ascii="黑体" w:hAnsi="黑体" w:eastAsia="黑体"/>
          <w:color w:val="000000" w:themeColor="text1"/>
          <w:sz w:val="28"/>
          <w:szCs w:val="28"/>
        </w:rPr>
        <w:t>条件</w:t>
      </w:r>
      <w:r>
        <w:rPr>
          <w:rFonts w:hint="eastAsia" w:ascii="黑体" w:hAnsi="黑体" w:eastAsia="黑体"/>
          <w:color w:val="000000" w:themeColor="text1"/>
          <w:sz w:val="28"/>
          <w:szCs w:val="28"/>
        </w:rPr>
        <w:t>与采购方式</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（一）基本资格条件。</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1、参与报价的供应商须在中国境内依法注册成立，且近三年内没有被相关部门予以行政处罚等记录。</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2、具有独立承担民事责任的能力；</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3、具有良好的商业信誉和健全的财务会计制度；</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4、具有履行合同所必需的设备和专业技术能力；</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5、有依法缴纳税收和社会保障资金的良好记录；</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6、参加政府采购活动近三年内，在经营活动中没有重大违法记录；</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7、响应文件截止时间当天,“信用中国”网站、中国政府采购网查询，供应商未被列入信用记录失信被执行人、重大税收违法案件当事人名单、政府采购严重违法失信行为记录名单。</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（二）采购方式</w:t>
      </w:r>
    </w:p>
    <w:p>
      <w:pPr>
        <w:spacing w:line="500" w:lineRule="exact"/>
        <w:ind w:firstLine="560" w:firstLineChars="200"/>
        <w:rPr>
          <w:rFonts w:ascii="仿宋_GB2312" w:eastAsia="仿宋_GB2312"/>
          <w:szCs w:val="21"/>
        </w:rPr>
      </w:pPr>
      <w:r>
        <w:rPr>
          <w:rFonts w:hint="eastAsia" w:eastAsia="仿宋_GB2312"/>
          <w:color w:val="000000" w:themeColor="text1"/>
          <w:sz w:val="28"/>
          <w:szCs w:val="28"/>
        </w:rPr>
        <w:t>为保证项目质量，该项目采用综合评分法，评分标准如下：</w:t>
      </w:r>
    </w:p>
    <w:tbl>
      <w:tblPr>
        <w:tblStyle w:val="13"/>
        <w:tblW w:w="8813" w:type="dxa"/>
        <w:jc w:val="center"/>
        <w:tblInd w:w="7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50"/>
        <w:gridCol w:w="5866"/>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05"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评标项目</w:t>
            </w:r>
          </w:p>
        </w:tc>
        <w:tc>
          <w:tcPr>
            <w:tcW w:w="850" w:type="dxa"/>
            <w:tcBorders>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评标</w:t>
            </w:r>
          </w:p>
          <w:p>
            <w:pPr>
              <w:spacing w:line="500" w:lineRule="exact"/>
              <w:jc w:val="center"/>
              <w:rPr>
                <w:rFonts w:ascii="仿宋_GB2312" w:eastAsia="仿宋_GB2312" w:cs="宋体"/>
                <w:szCs w:val="21"/>
              </w:rPr>
            </w:pPr>
            <w:r>
              <w:rPr>
                <w:rFonts w:hint="eastAsia" w:ascii="仿宋_GB2312" w:hAnsi="宋体" w:eastAsia="仿宋_GB2312" w:cs="宋体"/>
                <w:szCs w:val="21"/>
              </w:rPr>
              <w:t>分项</w:t>
            </w:r>
          </w:p>
        </w:tc>
        <w:tc>
          <w:tcPr>
            <w:tcW w:w="5866" w:type="dxa"/>
            <w:tcBorders>
              <w:tl2br w:val="nil"/>
              <w:tr2bl w:val="nil"/>
            </w:tcBorders>
            <w:vAlign w:val="center"/>
          </w:tcPr>
          <w:p>
            <w:pPr>
              <w:spacing w:line="500" w:lineRule="exact"/>
              <w:ind w:firstLine="480"/>
              <w:jc w:val="center"/>
              <w:rPr>
                <w:rFonts w:ascii="仿宋_GB2312" w:eastAsia="仿宋_GB2312" w:cs="宋体"/>
                <w:szCs w:val="21"/>
              </w:rPr>
            </w:pPr>
            <w:r>
              <w:rPr>
                <w:rFonts w:hint="eastAsia" w:ascii="仿宋_GB2312" w:hAnsi="宋体" w:eastAsia="仿宋_GB2312" w:cs="宋体"/>
                <w:szCs w:val="21"/>
              </w:rPr>
              <w:t>评议打分细则</w:t>
            </w:r>
          </w:p>
        </w:tc>
        <w:tc>
          <w:tcPr>
            <w:tcW w:w="992"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105" w:type="dxa"/>
            <w:vMerge w:val="restart"/>
            <w:tcBorders>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商务</w:t>
            </w:r>
          </w:p>
          <w:p>
            <w:pPr>
              <w:spacing w:line="500" w:lineRule="exact"/>
              <w:jc w:val="center"/>
              <w:rPr>
                <w:rFonts w:ascii="仿宋_GB2312" w:hAnsi="宋体" w:eastAsia="仿宋_GB2312" w:cs="宋体"/>
                <w:szCs w:val="21"/>
              </w:rPr>
            </w:pPr>
            <w:r>
              <w:rPr>
                <w:rFonts w:hint="eastAsia" w:ascii="仿宋_GB2312" w:hAnsi="宋体" w:eastAsia="仿宋_GB2312" w:cs="宋体"/>
                <w:szCs w:val="21"/>
              </w:rPr>
              <w:t>部分</w:t>
            </w:r>
          </w:p>
          <w:p>
            <w:pPr>
              <w:spacing w:line="500" w:lineRule="exact"/>
              <w:jc w:val="center"/>
              <w:rPr>
                <w:rFonts w:ascii="仿宋_GB2312" w:eastAsia="仿宋_GB2312" w:cs="宋体"/>
                <w:szCs w:val="21"/>
              </w:rPr>
            </w:pPr>
            <w:r>
              <w:rPr>
                <w:rFonts w:hint="eastAsia" w:ascii="仿宋_GB2312" w:hAnsi="宋体" w:eastAsia="仿宋_GB2312" w:cs="宋体"/>
                <w:szCs w:val="21"/>
              </w:rPr>
              <w:t>（30分）</w:t>
            </w:r>
          </w:p>
        </w:tc>
        <w:tc>
          <w:tcPr>
            <w:tcW w:w="850" w:type="dxa"/>
            <w:tcBorders>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投标文</w:t>
            </w:r>
          </w:p>
          <w:p>
            <w:pPr>
              <w:spacing w:line="500" w:lineRule="exact"/>
              <w:jc w:val="center"/>
              <w:rPr>
                <w:rFonts w:ascii="仿宋_GB2312" w:eastAsia="仿宋_GB2312" w:cs="宋体"/>
                <w:szCs w:val="21"/>
              </w:rPr>
            </w:pPr>
            <w:r>
              <w:rPr>
                <w:rFonts w:hint="eastAsia" w:ascii="仿宋_GB2312" w:hAnsi="宋体" w:eastAsia="仿宋_GB2312" w:cs="宋体"/>
                <w:szCs w:val="21"/>
              </w:rPr>
              <w:t>件编制</w:t>
            </w: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投标文件内容清晰、编排整齐、装订完好、有准确的页码及目录索引（综合比较，根据优劣情况酌情给0-3分）。</w:t>
            </w:r>
          </w:p>
        </w:tc>
        <w:tc>
          <w:tcPr>
            <w:tcW w:w="992"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bottom w:val="single" w:color="auto" w:sz="4" w:space="0"/>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企业</w:t>
            </w:r>
          </w:p>
          <w:p>
            <w:pPr>
              <w:spacing w:line="500" w:lineRule="exact"/>
              <w:jc w:val="center"/>
              <w:rPr>
                <w:rFonts w:ascii="仿宋_GB2312" w:eastAsia="仿宋_GB2312" w:cs="宋体"/>
                <w:szCs w:val="21"/>
              </w:rPr>
            </w:pPr>
            <w:r>
              <w:rPr>
                <w:rFonts w:hint="eastAsia" w:ascii="仿宋_GB2312" w:hAnsi="宋体" w:eastAsia="仿宋_GB2312" w:cs="宋体"/>
                <w:szCs w:val="21"/>
              </w:rPr>
              <w:t>信誉</w:t>
            </w: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所</w:t>
            </w:r>
            <w:r>
              <w:rPr>
                <w:rFonts w:hint="eastAsia" w:ascii="仿宋_GB2312" w:hAnsi="宋体" w:eastAsia="仿宋_GB2312" w:cs="宋体"/>
                <w:color w:val="000000"/>
                <w:szCs w:val="21"/>
              </w:rPr>
              <w:t>投健身器材产品生产厂家</w:t>
            </w:r>
            <w:r>
              <w:rPr>
                <w:rFonts w:hint="eastAsia" w:ascii="仿宋_GB2312" w:hAnsi="宋体" w:eastAsia="仿宋_GB2312" w:cs="宋体"/>
                <w:kern w:val="0"/>
                <w:szCs w:val="21"/>
              </w:rPr>
              <w:t>获得</w:t>
            </w:r>
            <w:r>
              <w:rPr>
                <w:rFonts w:hint="eastAsia" w:ascii="仿宋_GB2312" w:hAnsi="宋体" w:eastAsia="仿宋_GB2312" w:cs="宋体"/>
                <w:color w:val="000000"/>
                <w:szCs w:val="21"/>
              </w:rPr>
              <w:t>国家级企业信用等级AAA证书得3分，按提供数量所占比例计算得分。</w:t>
            </w:r>
          </w:p>
        </w:tc>
        <w:tc>
          <w:tcPr>
            <w:tcW w:w="992"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bottom w:val="single" w:color="auto" w:sz="4" w:space="0"/>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行业</w:t>
            </w:r>
          </w:p>
          <w:p>
            <w:pPr>
              <w:spacing w:line="500" w:lineRule="exact"/>
              <w:jc w:val="center"/>
              <w:rPr>
                <w:rFonts w:ascii="仿宋_GB2312" w:eastAsia="仿宋_GB2312" w:cs="宋体"/>
                <w:szCs w:val="21"/>
              </w:rPr>
            </w:pPr>
            <w:r>
              <w:rPr>
                <w:rFonts w:hint="eastAsia" w:ascii="仿宋_GB2312" w:hAnsi="宋体" w:eastAsia="仿宋_GB2312" w:cs="宋体"/>
                <w:szCs w:val="21"/>
              </w:rPr>
              <w:t>认可</w:t>
            </w:r>
          </w:p>
        </w:tc>
        <w:tc>
          <w:tcPr>
            <w:tcW w:w="5866" w:type="dxa"/>
            <w:tcBorders>
              <w:tl2br w:val="nil"/>
              <w:tr2bl w:val="nil"/>
            </w:tcBorders>
            <w:vAlign w:val="center"/>
          </w:tcPr>
          <w:p>
            <w:pPr>
              <w:spacing w:line="500" w:lineRule="exact"/>
              <w:rPr>
                <w:rFonts w:ascii="仿宋_GB2312" w:hAnsi="宋体" w:eastAsia="仿宋_GB2312" w:cs="宋体"/>
                <w:color w:val="000000"/>
                <w:szCs w:val="21"/>
              </w:rPr>
            </w:pPr>
            <w:r>
              <w:rPr>
                <w:rFonts w:hint="eastAsia" w:ascii="仿宋_GB2312" w:hAnsi="宋体" w:eastAsia="仿宋_GB2312" w:cs="宋体"/>
                <w:color w:val="000000"/>
                <w:szCs w:val="21"/>
              </w:rPr>
              <w:t>所投健身器材产品生产厂家获得2019年全国产品和服务质量诚信示范企业证书的1分，全国健身器材行业质量领先品牌证书得1分，全国质量诚信标杆企业证书的得1分，缺一项不得分。（提供证明文件复印件加盖厂家公章）</w:t>
            </w:r>
          </w:p>
        </w:tc>
        <w:tc>
          <w:tcPr>
            <w:tcW w:w="992"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restart"/>
            <w:tcBorders>
              <w:top w:val="single" w:color="auto" w:sz="4" w:space="0"/>
              <w:left w:val="single" w:color="auto" w:sz="4" w:space="0"/>
              <w:right w:val="single" w:color="auto" w:sz="4" w:space="0"/>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企业综</w:t>
            </w:r>
          </w:p>
          <w:p>
            <w:pPr>
              <w:spacing w:line="500" w:lineRule="exact"/>
              <w:jc w:val="center"/>
              <w:rPr>
                <w:rFonts w:ascii="仿宋_GB2312" w:eastAsia="仿宋_GB2312" w:cs="宋体"/>
                <w:szCs w:val="21"/>
              </w:rPr>
            </w:pPr>
            <w:r>
              <w:rPr>
                <w:rFonts w:hint="eastAsia" w:ascii="仿宋_GB2312" w:hAnsi="宋体" w:eastAsia="仿宋_GB2312" w:cs="宋体"/>
                <w:szCs w:val="21"/>
              </w:rPr>
              <w:t>合实力</w:t>
            </w:r>
          </w:p>
        </w:tc>
        <w:tc>
          <w:tcPr>
            <w:tcW w:w="5866" w:type="dxa"/>
            <w:tcBorders>
              <w:left w:val="single" w:color="auto" w:sz="4" w:space="0"/>
              <w:tl2br w:val="nil"/>
              <w:tr2bl w:val="nil"/>
            </w:tcBorders>
            <w:vAlign w:val="center"/>
          </w:tcPr>
          <w:p>
            <w:pPr>
              <w:spacing w:line="500" w:lineRule="exact"/>
              <w:rPr>
                <w:rFonts w:ascii="仿宋_GB2312" w:hAnsi="宋体" w:eastAsia="仿宋_GB2312" w:cs="宋体"/>
                <w:color w:val="000000"/>
                <w:szCs w:val="21"/>
              </w:rPr>
            </w:pPr>
            <w:r>
              <w:rPr>
                <w:rFonts w:hint="eastAsia" w:ascii="仿宋_GB2312" w:hAnsi="宋体" w:eastAsia="仿宋_GB2312" w:cs="宋体"/>
                <w:color w:val="000000"/>
                <w:szCs w:val="21"/>
              </w:rPr>
              <w:t>所投健身器材产品生产厂家获得国家火炬计划产业化示范项目得3分；根据《高新技术企业认定管理办法》，被国家科技部认定为“国家火炬计划重点高新技术企业”的得3分，缺一项不得分。（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left w:val="single" w:color="auto" w:sz="4" w:space="0"/>
              <w:right w:val="single" w:color="auto" w:sz="4" w:space="0"/>
              <w:tl2br w:val="nil"/>
              <w:tr2bl w:val="nil"/>
            </w:tcBorders>
            <w:vAlign w:val="center"/>
          </w:tcPr>
          <w:p>
            <w:pPr>
              <w:spacing w:line="500" w:lineRule="exact"/>
              <w:ind w:firstLine="480"/>
              <w:jc w:val="center"/>
              <w:rPr>
                <w:rFonts w:ascii="仿宋_GB2312" w:eastAsia="仿宋_GB2312" w:cs="宋体"/>
                <w:szCs w:val="21"/>
              </w:rPr>
            </w:pPr>
          </w:p>
        </w:tc>
        <w:tc>
          <w:tcPr>
            <w:tcW w:w="5866" w:type="dxa"/>
            <w:tcBorders>
              <w:left w:val="single" w:color="auto" w:sz="4" w:space="0"/>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所投健身器材产品生产厂家为国家认定企业技术中心的得6分（提供由国家发改委、国家科技部、财政部、海关总署、国家税务局联合颁发证明文件复印件加盖厂家公章），</w:t>
            </w:r>
            <w:r>
              <w:rPr>
                <w:rFonts w:hint="eastAsia" w:ascii="仿宋_GB2312" w:hAnsi="宋体" w:eastAsia="仿宋_GB2312" w:cs="宋体"/>
                <w:color w:val="000000"/>
                <w:szCs w:val="21"/>
              </w:rPr>
              <w:t>按提供数量所占比例计算得分。。</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left w:val="single" w:color="auto" w:sz="4" w:space="0"/>
              <w:right w:val="single" w:color="auto" w:sz="4" w:space="0"/>
              <w:tl2br w:val="nil"/>
              <w:tr2bl w:val="nil"/>
            </w:tcBorders>
            <w:vAlign w:val="center"/>
          </w:tcPr>
          <w:p>
            <w:pPr>
              <w:spacing w:line="500" w:lineRule="exact"/>
              <w:ind w:firstLine="480"/>
              <w:jc w:val="center"/>
              <w:rPr>
                <w:rFonts w:ascii="仿宋_GB2312" w:eastAsia="仿宋_GB2312" w:cs="宋体"/>
                <w:szCs w:val="21"/>
              </w:rPr>
            </w:pP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所投健身器材核心产品标准化工作良好，符合GB/T15496-2003,GB/T1547-2003, GB/T15498-2003国家标准要求，达到AAAA得3分，达到AAA得1分。（需提供证明文件复印件加盖厂家公章），</w:t>
            </w:r>
            <w:r>
              <w:rPr>
                <w:rFonts w:hint="eastAsia" w:ascii="仿宋_GB2312" w:hAnsi="宋体" w:eastAsia="仿宋_GB2312" w:cs="宋体"/>
                <w:color w:val="000000"/>
                <w:szCs w:val="21"/>
              </w:rPr>
              <w:t>按提供数量所占比例计算得分。</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left w:val="single" w:color="auto" w:sz="4" w:space="0"/>
              <w:right w:val="single" w:color="auto" w:sz="4" w:space="0"/>
              <w:tl2br w:val="nil"/>
              <w:tr2bl w:val="nil"/>
            </w:tcBorders>
            <w:vAlign w:val="center"/>
          </w:tcPr>
          <w:p>
            <w:pPr>
              <w:spacing w:line="500" w:lineRule="exact"/>
              <w:ind w:firstLine="480"/>
              <w:jc w:val="center"/>
              <w:rPr>
                <w:rFonts w:ascii="仿宋_GB2312" w:eastAsia="仿宋_GB2312" w:cs="宋体"/>
                <w:szCs w:val="21"/>
              </w:rPr>
            </w:pPr>
          </w:p>
        </w:tc>
        <w:tc>
          <w:tcPr>
            <w:tcW w:w="5866" w:type="dxa"/>
            <w:tcBorders>
              <w:tl2br w:val="nil"/>
              <w:tr2bl w:val="nil"/>
            </w:tcBorders>
            <w:vAlign w:val="center"/>
          </w:tcPr>
          <w:p>
            <w:pPr>
              <w:spacing w:line="500" w:lineRule="exact"/>
              <w:textAlignment w:val="baseline"/>
              <w:rPr>
                <w:rFonts w:ascii="仿宋_GB2312" w:eastAsia="仿宋_GB2312" w:cs="宋体"/>
                <w:szCs w:val="21"/>
              </w:rPr>
            </w:pPr>
            <w:r>
              <w:rPr>
                <w:rFonts w:hint="eastAsia" w:ascii="仿宋_GB2312" w:hAnsi="宋体" w:eastAsia="仿宋_GB2312" w:cs="宋体"/>
                <w:szCs w:val="21"/>
              </w:rPr>
              <w:t>所投PVC地胶获得国家级体育产业示范单位（需提供网上公示截图和证明文件）。3分</w:t>
            </w:r>
            <w:r>
              <w:rPr>
                <w:rFonts w:hint="eastAsia" w:ascii="仿宋_GB2312" w:hAnsi="宋体" w:eastAsia="仿宋_GB2312" w:cs="宋体"/>
                <w:kern w:val="0"/>
                <w:szCs w:val="21"/>
              </w:rPr>
              <w:t>（</w:t>
            </w:r>
            <w:r>
              <w:rPr>
                <w:rFonts w:hint="eastAsia" w:ascii="仿宋_GB2312" w:hAnsi="宋体"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top w:val="single" w:color="auto" w:sz="4" w:space="0"/>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体系</w:t>
            </w:r>
          </w:p>
          <w:p>
            <w:pPr>
              <w:spacing w:line="500" w:lineRule="exact"/>
              <w:jc w:val="center"/>
              <w:rPr>
                <w:rFonts w:ascii="仿宋_GB2312" w:eastAsia="仿宋_GB2312" w:cs="宋体"/>
                <w:szCs w:val="21"/>
              </w:rPr>
            </w:pPr>
            <w:r>
              <w:rPr>
                <w:rFonts w:hint="eastAsia" w:ascii="仿宋_GB2312" w:hAnsi="宋体" w:eastAsia="仿宋_GB2312" w:cs="宋体"/>
                <w:szCs w:val="21"/>
              </w:rPr>
              <w:t>认证</w:t>
            </w: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所投健身器材产品生产厂家同时具有 ISO14001 环境管理体系认证、ISO9001 质量体系认证、OHSAS18000 职业健康安全体系认证、ISO10015 培训管理体系认证的计3分。</w:t>
            </w:r>
            <w:r>
              <w:rPr>
                <w:rFonts w:hint="eastAsia" w:ascii="仿宋_GB2312" w:hAnsi="宋体" w:eastAsia="仿宋_GB2312" w:cs="宋体"/>
                <w:kern w:val="0"/>
                <w:szCs w:val="21"/>
              </w:rPr>
              <w:t>（</w:t>
            </w:r>
            <w:r>
              <w:rPr>
                <w:rFonts w:hint="eastAsia" w:ascii="仿宋_GB2312" w:hAnsi="宋体"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1105" w:type="dxa"/>
            <w:vMerge w:val="restart"/>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技术部分（40分）</w:t>
            </w:r>
          </w:p>
        </w:tc>
        <w:tc>
          <w:tcPr>
            <w:tcW w:w="850" w:type="dxa"/>
            <w:vMerge w:val="restart"/>
            <w:tcBorders>
              <w:tl2br w:val="nil"/>
              <w:tr2bl w:val="nil"/>
            </w:tcBorders>
            <w:vAlign w:val="center"/>
          </w:tcPr>
          <w:p>
            <w:pPr>
              <w:spacing w:line="500" w:lineRule="exact"/>
              <w:jc w:val="center"/>
              <w:rPr>
                <w:rFonts w:ascii="仿宋_GB2312" w:hAnsi="仿宋" w:eastAsia="仿宋_GB2312" w:cs="宋体"/>
                <w:szCs w:val="21"/>
              </w:rPr>
            </w:pPr>
            <w:r>
              <w:rPr>
                <w:rFonts w:hint="eastAsia" w:ascii="仿宋_GB2312" w:hAnsi="宋体" w:eastAsia="仿宋_GB2312" w:cs="宋体"/>
                <w:szCs w:val="21"/>
              </w:rPr>
              <w:t>PVC地胶</w:t>
            </w:r>
            <w:r>
              <w:rPr>
                <w:rFonts w:hint="eastAsia" w:ascii="仿宋_GB2312" w:hAnsi="仿宋" w:eastAsia="仿宋_GB2312" w:cs="宋体"/>
                <w:szCs w:val="21"/>
              </w:rPr>
              <w:t>低碳、环保、质量</w:t>
            </w:r>
          </w:p>
        </w:tc>
        <w:tc>
          <w:tcPr>
            <w:tcW w:w="5866" w:type="dxa"/>
            <w:tcBorders>
              <w:tl2br w:val="nil"/>
              <w:tr2bl w:val="nil"/>
            </w:tcBorders>
            <w:vAlign w:val="center"/>
          </w:tcPr>
          <w:p>
            <w:pPr>
              <w:textAlignment w:val="baseline"/>
              <w:rPr>
                <w:rFonts w:ascii="仿宋_GB2312" w:hAnsi="仿宋" w:eastAsia="仿宋_GB2312" w:cstheme="minorEastAsia"/>
                <w:szCs w:val="21"/>
              </w:rPr>
            </w:pPr>
            <w:r>
              <w:rPr>
                <w:rFonts w:hint="eastAsia" w:ascii="仿宋_GB2312" w:hAnsi="仿宋" w:eastAsia="仿宋_GB2312" w:cstheme="minorEastAsia"/>
                <w:szCs w:val="21"/>
              </w:rPr>
              <w:t>快速变温试验：高温不低于100°C，低温不高于-60°C，不低于24个循环，快速变温试验后样品表面无破损、变形等现象。</w:t>
            </w:r>
          </w:p>
          <w:p>
            <w:pPr>
              <w:spacing w:line="500" w:lineRule="exact"/>
              <w:textAlignment w:val="baseline"/>
              <w:rPr>
                <w:rFonts w:ascii="仿宋_GB2312" w:hAnsi="仿宋" w:eastAsia="仿宋_GB2312" w:cs="宋体"/>
                <w:szCs w:val="21"/>
              </w:rPr>
            </w:pPr>
            <w:r>
              <w:rPr>
                <w:rFonts w:hint="eastAsia" w:ascii="仿宋_GB2312" w:hAnsi="仿宋" w:eastAsia="仿宋_GB2312" w:cs="宋体"/>
                <w:kern w:val="0"/>
                <w:szCs w:val="21"/>
              </w:rPr>
              <w:t>（</w:t>
            </w:r>
            <w:r>
              <w:rPr>
                <w:rFonts w:hint="eastAsia" w:ascii="仿宋_GB2312" w:hAnsi="仿宋"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tl2br w:val="nil"/>
              <w:tr2bl w:val="nil"/>
            </w:tcBorders>
            <w:vAlign w:val="center"/>
          </w:tcPr>
          <w:p>
            <w:pPr>
              <w:spacing w:line="500" w:lineRule="exact"/>
              <w:jc w:val="center"/>
              <w:rPr>
                <w:rFonts w:ascii="仿宋_GB2312" w:hAnsi="仿宋" w:eastAsia="仿宋_GB2312" w:cs="宋体"/>
                <w:szCs w:val="21"/>
              </w:rPr>
            </w:pPr>
          </w:p>
        </w:tc>
        <w:tc>
          <w:tcPr>
            <w:tcW w:w="5866" w:type="dxa"/>
            <w:tcBorders>
              <w:tl2br w:val="nil"/>
              <w:tr2bl w:val="nil"/>
            </w:tcBorders>
            <w:vAlign w:val="center"/>
          </w:tcPr>
          <w:p>
            <w:pPr>
              <w:textAlignment w:val="baseline"/>
              <w:rPr>
                <w:rFonts w:ascii="仿宋_GB2312" w:hAnsi="仿宋" w:eastAsia="仿宋_GB2312" w:cstheme="minorEastAsia"/>
                <w:szCs w:val="21"/>
              </w:rPr>
            </w:pPr>
            <w:r>
              <w:rPr>
                <w:rFonts w:hint="eastAsia" w:ascii="仿宋_GB2312" w:hAnsi="仿宋" w:eastAsia="仿宋_GB2312" w:cstheme="minorEastAsia"/>
                <w:szCs w:val="21"/>
              </w:rPr>
              <w:t>冷热冲击试验：高温不低于100°C，低温不高于-60°C，不低于24个循环，冷热冲击试验后表面不破损、变形、脆裂等现象。</w:t>
            </w:r>
          </w:p>
          <w:p>
            <w:pPr>
              <w:spacing w:line="500" w:lineRule="exact"/>
              <w:rPr>
                <w:rFonts w:ascii="仿宋_GB2312" w:hAnsi="仿宋" w:eastAsia="仿宋_GB2312" w:cs="宋体"/>
                <w:szCs w:val="21"/>
              </w:rPr>
            </w:pPr>
            <w:r>
              <w:rPr>
                <w:rFonts w:hint="eastAsia" w:ascii="仿宋_GB2312" w:hAnsi="仿宋" w:eastAsia="仿宋_GB2312" w:cs="宋体"/>
                <w:kern w:val="0"/>
                <w:szCs w:val="21"/>
              </w:rPr>
              <w:t>（</w:t>
            </w:r>
            <w:r>
              <w:rPr>
                <w:rFonts w:hint="eastAsia" w:ascii="仿宋_GB2312" w:hAnsi="仿宋"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tl2br w:val="nil"/>
              <w:tr2bl w:val="nil"/>
            </w:tcBorders>
            <w:vAlign w:val="center"/>
          </w:tcPr>
          <w:p>
            <w:pPr>
              <w:spacing w:line="500" w:lineRule="exact"/>
              <w:jc w:val="center"/>
              <w:rPr>
                <w:rFonts w:ascii="仿宋_GB2312" w:hAnsi="仿宋" w:eastAsia="仿宋_GB2312" w:cs="宋体"/>
                <w:szCs w:val="21"/>
              </w:rPr>
            </w:pPr>
          </w:p>
        </w:tc>
        <w:tc>
          <w:tcPr>
            <w:tcW w:w="5866" w:type="dxa"/>
            <w:tcBorders>
              <w:tl2br w:val="nil"/>
              <w:tr2bl w:val="nil"/>
            </w:tcBorders>
            <w:vAlign w:val="center"/>
          </w:tcPr>
          <w:p>
            <w:pPr>
              <w:textAlignment w:val="baseline"/>
              <w:rPr>
                <w:rFonts w:ascii="仿宋_GB2312" w:hAnsi="仿宋" w:eastAsia="仿宋_GB2312" w:cstheme="minorEastAsia"/>
                <w:szCs w:val="21"/>
              </w:rPr>
            </w:pPr>
            <w:r>
              <w:rPr>
                <w:rFonts w:hint="eastAsia" w:ascii="仿宋_GB2312" w:hAnsi="仿宋" w:eastAsia="仿宋_GB2312" w:cstheme="minorEastAsia"/>
                <w:szCs w:val="21"/>
              </w:rPr>
              <w:t>耐环境应力开裂测试时长不少于3500h，破裂率为0%</w:t>
            </w:r>
          </w:p>
          <w:p>
            <w:pPr>
              <w:spacing w:line="500" w:lineRule="exact"/>
              <w:rPr>
                <w:rFonts w:ascii="仿宋_GB2312" w:hAnsi="仿宋" w:eastAsia="仿宋_GB2312" w:cs="宋体"/>
                <w:szCs w:val="21"/>
              </w:rPr>
            </w:pPr>
            <w:r>
              <w:rPr>
                <w:rFonts w:hint="eastAsia" w:ascii="仿宋_GB2312" w:hAnsi="仿宋" w:eastAsia="仿宋_GB2312" w:cs="宋体"/>
                <w:kern w:val="0"/>
                <w:szCs w:val="21"/>
              </w:rPr>
              <w:t>（</w:t>
            </w:r>
            <w:r>
              <w:rPr>
                <w:rFonts w:hint="eastAsia" w:ascii="仿宋_GB2312" w:hAnsi="仿宋"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vMerge w:val="continue"/>
            <w:tcBorders>
              <w:tl2br w:val="nil"/>
              <w:tr2bl w:val="nil"/>
            </w:tcBorders>
            <w:vAlign w:val="center"/>
          </w:tcPr>
          <w:p>
            <w:pPr>
              <w:spacing w:line="500" w:lineRule="exact"/>
              <w:jc w:val="center"/>
              <w:rPr>
                <w:rFonts w:ascii="仿宋_GB2312" w:eastAsia="仿宋_GB2312" w:cs="宋体"/>
                <w:szCs w:val="21"/>
              </w:rPr>
            </w:pP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所投PVC地胶获得连续五个年度灰分检测报告，且灰分含量≤5％</w:t>
            </w:r>
            <w:r>
              <w:rPr>
                <w:rFonts w:hint="eastAsia" w:ascii="仿宋_GB2312" w:hAnsi="宋体" w:eastAsia="仿宋_GB2312" w:cs="宋体"/>
                <w:kern w:val="0"/>
                <w:szCs w:val="21"/>
              </w:rPr>
              <w:t>（</w:t>
            </w:r>
            <w:r>
              <w:rPr>
                <w:rFonts w:hint="eastAsia" w:ascii="仿宋_GB2312" w:hAnsi="宋体"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tl2br w:val="nil"/>
              <w:tr2bl w:val="nil"/>
            </w:tcBorders>
            <w:vAlign w:val="center"/>
          </w:tcPr>
          <w:p>
            <w:pPr>
              <w:widowControl/>
              <w:spacing w:line="500" w:lineRule="exact"/>
              <w:jc w:val="center"/>
              <w:rPr>
                <w:rFonts w:ascii="仿宋_GB2312" w:hAnsi="宋体" w:eastAsia="仿宋_GB2312" w:cs="宋体"/>
                <w:kern w:val="0"/>
                <w:szCs w:val="21"/>
              </w:rPr>
            </w:pPr>
            <w:r>
              <w:rPr>
                <w:rFonts w:hint="eastAsia" w:ascii="仿宋_GB2312" w:hAnsi="宋体" w:eastAsia="仿宋_GB2312" w:cs="宋体"/>
                <w:kern w:val="0"/>
                <w:szCs w:val="21"/>
              </w:rPr>
              <w:t>产品</w:t>
            </w:r>
          </w:p>
          <w:p>
            <w:pPr>
              <w:widowControl/>
              <w:spacing w:line="500" w:lineRule="exact"/>
              <w:jc w:val="center"/>
              <w:rPr>
                <w:rFonts w:ascii="仿宋_GB2312" w:eastAsia="仿宋_GB2312" w:cs="宋体"/>
                <w:szCs w:val="21"/>
              </w:rPr>
            </w:pPr>
            <w:r>
              <w:rPr>
                <w:rFonts w:hint="eastAsia" w:ascii="仿宋_GB2312" w:hAnsi="宋体" w:eastAsia="仿宋_GB2312" w:cs="宋体"/>
                <w:kern w:val="0"/>
                <w:szCs w:val="21"/>
              </w:rPr>
              <w:t>工艺</w:t>
            </w:r>
          </w:p>
        </w:tc>
        <w:tc>
          <w:tcPr>
            <w:tcW w:w="5866" w:type="dxa"/>
            <w:tcBorders>
              <w:tl2br w:val="nil"/>
              <w:tr2bl w:val="nil"/>
            </w:tcBorders>
            <w:vAlign w:val="center"/>
          </w:tcPr>
          <w:p>
            <w:pPr>
              <w:widowControl/>
              <w:tabs>
                <w:tab w:val="left" w:pos="425"/>
              </w:tabs>
              <w:spacing w:line="500" w:lineRule="exact"/>
              <w:rPr>
                <w:rFonts w:ascii="仿宋_GB2312" w:eastAsia="仿宋_GB2312" w:cs="宋体"/>
                <w:szCs w:val="21"/>
              </w:rPr>
            </w:pPr>
            <w:r>
              <w:rPr>
                <w:rFonts w:hint="eastAsia" w:ascii="仿宋_GB2312" w:hAnsi="宋体" w:eastAsia="仿宋_GB2312" w:cs="宋体"/>
                <w:snapToGrid w:val="0"/>
                <w:kern w:val="0"/>
                <w:szCs w:val="21"/>
                <w:lang w:val="zh-CN"/>
              </w:rPr>
              <w:t>根据</w:t>
            </w:r>
            <w:r>
              <w:rPr>
                <w:rFonts w:hint="eastAsia" w:ascii="仿宋_GB2312" w:hAnsi="宋体" w:eastAsia="仿宋_GB2312" w:cs="宋体"/>
                <w:snapToGrid w:val="0"/>
                <w:kern w:val="0"/>
                <w:szCs w:val="21"/>
              </w:rPr>
              <w:t>投标人</w:t>
            </w:r>
            <w:r>
              <w:rPr>
                <w:rFonts w:hint="eastAsia" w:ascii="仿宋_GB2312" w:hAnsi="宋体" w:eastAsia="仿宋_GB2312" w:cs="宋体"/>
                <w:snapToGrid w:val="0"/>
                <w:kern w:val="0"/>
                <w:szCs w:val="21"/>
                <w:lang w:val="zh-CN"/>
              </w:rPr>
              <w:t>提供设备及工艺流程的说明情况，</w:t>
            </w:r>
            <w:r>
              <w:rPr>
                <w:rFonts w:hint="eastAsia" w:ascii="仿宋_GB2312" w:hAnsi="宋体" w:eastAsia="仿宋_GB2312" w:cs="宋体"/>
                <w:snapToGrid w:val="0"/>
                <w:kern w:val="0"/>
                <w:szCs w:val="21"/>
              </w:rPr>
              <w:t>由评委</w:t>
            </w:r>
            <w:r>
              <w:rPr>
                <w:rFonts w:hint="eastAsia" w:ascii="仿宋_GB2312" w:hAnsi="宋体" w:eastAsia="仿宋_GB2312" w:cs="宋体"/>
                <w:snapToGrid w:val="0"/>
                <w:kern w:val="0"/>
                <w:szCs w:val="21"/>
                <w:lang w:val="zh-CN"/>
              </w:rPr>
              <w:t>酌情</w:t>
            </w:r>
            <w:r>
              <w:rPr>
                <w:rFonts w:hint="eastAsia" w:ascii="仿宋_GB2312" w:hAnsi="宋体" w:eastAsia="仿宋_GB2312" w:cs="宋体"/>
                <w:snapToGrid w:val="0"/>
                <w:kern w:val="0"/>
                <w:szCs w:val="21"/>
              </w:rPr>
              <w:t>评分</w:t>
            </w:r>
            <w:r>
              <w:rPr>
                <w:rFonts w:hint="eastAsia" w:ascii="仿宋_GB2312" w:hAnsi="宋体" w:eastAsia="仿宋_GB2312" w:cs="宋体"/>
                <w:snapToGrid w:val="0"/>
                <w:kern w:val="0"/>
                <w:szCs w:val="21"/>
                <w:lang w:val="zh-CN"/>
              </w:rPr>
              <w:t>0-</w:t>
            </w:r>
            <w:r>
              <w:rPr>
                <w:rFonts w:hint="eastAsia" w:ascii="仿宋_GB2312" w:hAnsi="宋体" w:eastAsia="仿宋_GB2312" w:cs="宋体"/>
                <w:snapToGrid w:val="0"/>
                <w:kern w:val="0"/>
                <w:szCs w:val="21"/>
              </w:rPr>
              <w:t>5</w:t>
            </w:r>
            <w:r>
              <w:rPr>
                <w:rFonts w:hint="eastAsia" w:ascii="仿宋_GB2312" w:hAnsi="宋体" w:eastAsia="仿宋_GB2312" w:cs="宋体"/>
                <w:snapToGrid w:val="0"/>
                <w:kern w:val="0"/>
                <w:szCs w:val="21"/>
                <w:lang w:val="zh-CN"/>
              </w:rPr>
              <w:t>分</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tl2br w:val="nil"/>
              <w:tr2bl w:val="nil"/>
            </w:tcBorders>
            <w:vAlign w:val="center"/>
          </w:tcPr>
          <w:p>
            <w:pPr>
              <w:widowControl/>
              <w:spacing w:line="500" w:lineRule="exact"/>
              <w:jc w:val="center"/>
              <w:rPr>
                <w:rFonts w:ascii="仿宋_GB2312" w:eastAsia="仿宋_GB2312" w:cs="宋体"/>
                <w:szCs w:val="21"/>
              </w:rPr>
            </w:pPr>
            <w:r>
              <w:rPr>
                <w:rFonts w:hint="eastAsia" w:ascii="仿宋_GB2312" w:hAnsi="宋体" w:eastAsia="仿宋_GB2312" w:cs="宋体"/>
                <w:kern w:val="0"/>
                <w:szCs w:val="21"/>
              </w:rPr>
              <w:t>质保期</w:t>
            </w:r>
          </w:p>
        </w:tc>
        <w:tc>
          <w:tcPr>
            <w:tcW w:w="5866" w:type="dxa"/>
            <w:tcBorders>
              <w:tl2br w:val="nil"/>
              <w:tr2bl w:val="nil"/>
            </w:tcBorders>
            <w:vAlign w:val="center"/>
          </w:tcPr>
          <w:p>
            <w:pPr>
              <w:spacing w:line="500" w:lineRule="exact"/>
              <w:rPr>
                <w:rFonts w:ascii="仿宋_GB2312" w:eastAsia="仿宋_GB2312" w:cs="宋体"/>
                <w:snapToGrid w:val="0"/>
                <w:szCs w:val="21"/>
              </w:rPr>
            </w:pPr>
            <w:r>
              <w:rPr>
                <w:rFonts w:hint="eastAsia" w:ascii="仿宋_GB2312" w:hAnsi="宋体" w:eastAsia="仿宋_GB2312" w:cs="宋体"/>
                <w:kern w:val="0"/>
                <w:szCs w:val="21"/>
              </w:rPr>
              <w:t>安全使用期8年</w:t>
            </w:r>
            <w:r>
              <w:rPr>
                <w:rFonts w:hint="eastAsia" w:ascii="仿宋_GB2312" w:hAnsi="宋体" w:eastAsia="仿宋_GB2312" w:cs="宋体"/>
                <w:szCs w:val="21"/>
              </w:rPr>
              <w:t>、</w:t>
            </w:r>
            <w:r>
              <w:rPr>
                <w:rFonts w:hint="eastAsia" w:ascii="仿宋_GB2312" w:hAnsi="宋体" w:eastAsia="仿宋_GB2312" w:cs="宋体"/>
                <w:kern w:val="0"/>
                <w:szCs w:val="21"/>
              </w:rPr>
              <w:t>免费维护期1年得3分，每增加一年得1分，最高得5分。</w:t>
            </w:r>
          </w:p>
        </w:tc>
        <w:tc>
          <w:tcPr>
            <w:tcW w:w="992" w:type="dxa"/>
            <w:tcBorders>
              <w:tl2br w:val="nil"/>
              <w:tr2bl w:val="nil"/>
            </w:tcBorders>
            <w:vAlign w:val="center"/>
          </w:tcPr>
          <w:p>
            <w:pPr>
              <w:widowControl/>
              <w:spacing w:line="500" w:lineRule="exact"/>
              <w:rPr>
                <w:rFonts w:ascii="仿宋_GB2312" w:eastAsia="仿宋_GB2312" w:cs="宋体"/>
                <w:szCs w:val="21"/>
              </w:rPr>
            </w:pPr>
            <w:r>
              <w:rPr>
                <w:rFonts w:hint="eastAsia" w:ascii="仿宋_GB2312" w:hAnsi="宋体" w:eastAsia="仿宋_GB2312" w:cs="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105" w:type="dxa"/>
            <w:vMerge w:val="continue"/>
            <w:tcBorders>
              <w:tl2br w:val="nil"/>
              <w:tr2bl w:val="nil"/>
            </w:tcBorders>
            <w:vAlign w:val="center"/>
          </w:tcPr>
          <w:p>
            <w:pPr>
              <w:spacing w:line="500" w:lineRule="exact"/>
              <w:ind w:firstLine="480"/>
              <w:jc w:val="center"/>
              <w:rPr>
                <w:rFonts w:ascii="仿宋_GB2312" w:eastAsia="仿宋_GB2312" w:cs="宋体"/>
                <w:szCs w:val="21"/>
              </w:rPr>
            </w:pPr>
          </w:p>
        </w:tc>
        <w:tc>
          <w:tcPr>
            <w:tcW w:w="850" w:type="dxa"/>
            <w:tcBorders>
              <w:tl2br w:val="nil"/>
              <w:tr2bl w:val="nil"/>
            </w:tcBorders>
            <w:vAlign w:val="center"/>
          </w:tcPr>
          <w:p>
            <w:pPr>
              <w:spacing w:line="500" w:lineRule="exact"/>
              <w:jc w:val="center"/>
              <w:rPr>
                <w:rFonts w:ascii="仿宋_GB2312" w:hAnsi="宋体" w:eastAsia="仿宋_GB2312" w:cs="宋体"/>
                <w:szCs w:val="21"/>
              </w:rPr>
            </w:pPr>
            <w:r>
              <w:rPr>
                <w:rFonts w:hint="eastAsia" w:ascii="仿宋_GB2312" w:hAnsi="宋体" w:eastAsia="仿宋_GB2312" w:cs="宋体"/>
                <w:szCs w:val="21"/>
              </w:rPr>
              <w:t>产品质</w:t>
            </w:r>
          </w:p>
          <w:p>
            <w:pPr>
              <w:spacing w:line="500" w:lineRule="exact"/>
              <w:jc w:val="center"/>
              <w:rPr>
                <w:rFonts w:ascii="仿宋_GB2312" w:eastAsia="仿宋_GB2312" w:cs="宋体"/>
                <w:szCs w:val="21"/>
              </w:rPr>
            </w:pPr>
            <w:r>
              <w:rPr>
                <w:rFonts w:hint="eastAsia" w:ascii="仿宋_GB2312" w:hAnsi="宋体" w:eastAsia="仿宋_GB2312" w:cs="宋体"/>
                <w:szCs w:val="21"/>
              </w:rPr>
              <w:t>量保障</w:t>
            </w:r>
          </w:p>
        </w:tc>
        <w:tc>
          <w:tcPr>
            <w:tcW w:w="5866"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技术参数中要求提供NSCC认证证书的产品，必须完全响应，缺一项该项不得分。</w:t>
            </w:r>
            <w:r>
              <w:rPr>
                <w:rFonts w:hint="eastAsia" w:ascii="仿宋_GB2312" w:hAnsi="宋体" w:eastAsia="仿宋_GB2312" w:cs="宋体"/>
                <w:kern w:val="0"/>
                <w:szCs w:val="21"/>
              </w:rPr>
              <w:t>（</w:t>
            </w:r>
            <w:r>
              <w:rPr>
                <w:rFonts w:hint="eastAsia" w:ascii="仿宋_GB2312" w:hAnsi="宋体" w:eastAsia="仿宋_GB2312" w:cs="宋体"/>
                <w:szCs w:val="21"/>
              </w:rPr>
              <w:t>提供证明文件复印件加盖厂家公章）</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jc w:val="center"/>
        </w:trPr>
        <w:tc>
          <w:tcPr>
            <w:tcW w:w="1105"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价格部分（30分）</w:t>
            </w:r>
          </w:p>
        </w:tc>
        <w:tc>
          <w:tcPr>
            <w:tcW w:w="6716" w:type="dxa"/>
            <w:gridSpan w:val="2"/>
            <w:tcBorders>
              <w:tl2br w:val="nil"/>
              <w:tr2bl w:val="nil"/>
            </w:tcBorders>
            <w:vAlign w:val="center"/>
          </w:tcPr>
          <w:p>
            <w:pPr>
              <w:spacing w:line="500" w:lineRule="exact"/>
              <w:jc w:val="left"/>
              <w:rPr>
                <w:rFonts w:ascii="仿宋_GB2312" w:eastAsia="仿宋_GB2312" w:cs="宋体"/>
                <w:szCs w:val="21"/>
              </w:rPr>
            </w:pPr>
            <w:r>
              <w:rPr>
                <w:rFonts w:hint="eastAsia" w:ascii="仿宋_GB2312" w:hAnsi="宋体" w:eastAsia="仿宋_GB2312" w:cs="宋体"/>
                <w:szCs w:val="21"/>
              </w:rPr>
              <w:t>评标委员会只对符合性审查合格的投标文件进行价格评议，报价分采用低价优先法计算，即满足招标文件要求且投标价格最低的投标报价为评标基准价，其价格分为满分。其他投标人的报价分按照下列公式计算：报价分=(评标基准价／投标报价)×30 分。评标委员会认为投标人的报价明显低于其他通过资格性符合性审查的投标人报价，有可能影响服务质量或者不能诚信履约的，应当要求其在评标现场合理的时间内提供书面说明，必要时提交相关成本证明材料；投标人不能证明其投标报价合理性的，评标委员会应当将其作为无效响应处理。</w:t>
            </w: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05" w:type="dxa"/>
            <w:tcBorders>
              <w:tl2br w:val="nil"/>
              <w:tr2bl w:val="nil"/>
            </w:tcBorders>
            <w:vAlign w:val="center"/>
          </w:tcPr>
          <w:p>
            <w:pPr>
              <w:spacing w:line="500" w:lineRule="exact"/>
              <w:jc w:val="center"/>
              <w:rPr>
                <w:rFonts w:ascii="仿宋_GB2312" w:eastAsia="仿宋_GB2312" w:cs="宋体"/>
                <w:szCs w:val="21"/>
              </w:rPr>
            </w:pPr>
            <w:r>
              <w:rPr>
                <w:rFonts w:hint="eastAsia" w:ascii="仿宋_GB2312" w:hAnsi="宋体" w:eastAsia="仿宋_GB2312" w:cs="宋体"/>
                <w:szCs w:val="21"/>
              </w:rPr>
              <w:t>总分</w:t>
            </w:r>
          </w:p>
        </w:tc>
        <w:tc>
          <w:tcPr>
            <w:tcW w:w="6716" w:type="dxa"/>
            <w:gridSpan w:val="2"/>
            <w:tcBorders>
              <w:tl2br w:val="nil"/>
              <w:tr2bl w:val="nil"/>
            </w:tcBorders>
            <w:vAlign w:val="center"/>
          </w:tcPr>
          <w:p>
            <w:pPr>
              <w:spacing w:line="500" w:lineRule="exact"/>
              <w:ind w:firstLine="480"/>
              <w:jc w:val="center"/>
              <w:rPr>
                <w:rFonts w:ascii="仿宋_GB2312" w:eastAsia="仿宋_GB2312" w:cs="宋体"/>
                <w:szCs w:val="21"/>
              </w:rPr>
            </w:pPr>
          </w:p>
        </w:tc>
        <w:tc>
          <w:tcPr>
            <w:tcW w:w="992" w:type="dxa"/>
            <w:tcBorders>
              <w:tl2br w:val="nil"/>
              <w:tr2bl w:val="nil"/>
            </w:tcBorders>
            <w:vAlign w:val="center"/>
          </w:tcPr>
          <w:p>
            <w:pPr>
              <w:spacing w:line="500" w:lineRule="exact"/>
              <w:rPr>
                <w:rFonts w:ascii="仿宋_GB2312" w:eastAsia="仿宋_GB2312" w:cs="宋体"/>
                <w:szCs w:val="21"/>
              </w:rPr>
            </w:pPr>
            <w:r>
              <w:rPr>
                <w:rFonts w:hint="eastAsia" w:ascii="仿宋_GB2312" w:hAnsi="宋体" w:eastAsia="仿宋_GB2312" w:cs="宋体"/>
                <w:szCs w:val="21"/>
              </w:rPr>
              <w:t>100</w:t>
            </w:r>
          </w:p>
        </w:tc>
      </w:tr>
    </w:tbl>
    <w:p>
      <w:pPr>
        <w:spacing w:line="440" w:lineRule="exact"/>
        <w:jc w:val="left"/>
        <w:outlineLvl w:val="1"/>
        <w:rPr>
          <w:rFonts w:ascii="宋体" w:hAnsi="宋体" w:cs="宋体"/>
          <w:b/>
          <w:kern w:val="0"/>
          <w:sz w:val="28"/>
          <w:szCs w:val="21"/>
        </w:rPr>
      </w:pPr>
      <w:bookmarkStart w:id="0" w:name="_Toc508218558"/>
      <w:r>
        <w:rPr>
          <w:rFonts w:hint="eastAsia" w:ascii="宋体" w:hAnsi="宋体" w:cs="宋体"/>
          <w:b/>
          <w:kern w:val="0"/>
          <w:sz w:val="28"/>
          <w:szCs w:val="21"/>
        </w:rPr>
        <w:t xml:space="preserve">   </w:t>
      </w:r>
    </w:p>
    <w:p>
      <w:pPr>
        <w:spacing w:line="440" w:lineRule="exact"/>
        <w:jc w:val="left"/>
        <w:outlineLvl w:val="1"/>
        <w:rPr>
          <w:rFonts w:ascii="宋体" w:hAnsi="宋体" w:cs="宋体"/>
        </w:rPr>
      </w:pPr>
      <w:r>
        <w:rPr>
          <w:rFonts w:hint="eastAsia" w:ascii="宋体" w:hAnsi="宋体" w:cs="宋体"/>
          <w:b/>
          <w:kern w:val="0"/>
          <w:sz w:val="28"/>
          <w:szCs w:val="21"/>
        </w:rPr>
        <w:t>五、响应文件组成</w:t>
      </w:r>
      <w:bookmarkEnd w:id="0"/>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1、文件目录</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2、响应函（附件一）；</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3、报价表（附件二）；</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4、法定代表人资格证明文件；（附件三）</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5、法定代表人授权书；(附件四）</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6、供应商资格证明文件（供应商应逐条提供下列资格证明文件，否则按无效文件处理）：</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（1）有效的营业执照复印件；</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（2）提供2019年度财务状况报告复印件（本年度新成立公司提供磋商时间前一个月财务状况报告复印件）。</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（3）具有履行合同所必需的设备和专业技术能力的证明材料并加盖公章。</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（4）提供有效的税收和社会保障缴纳证明复印件或书面声明。</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（5）提供参加政府采购活动前3年内，在经营活动中没有重大违法记录的承诺加盖公章</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6）信用信息查询记录截图。（根据《财政部关于在政府采购活动中查询及使用信用记录有关问题的通知》财库[2016]125号的规定，各供应商应在本项目竞争性磋商公告发布之日起到磋商截止时间期间，通过“信用中国”网站（www.creditchina.gov.cn）、中国政府采购网（www.ccgp.gov.cn）等渠道查询主体信用记录，并将信用信息查询记录作为响应文件组成部分）</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7、提供评分标准中的相关证明文件、技术标准文件；（提供证书原件复印件加盖公章）。</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8、技术方案（质量控制措施、服务方案等）</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9、按要求提供其他资料和需要说明的问题；</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10供应商认为需要提供的有关资料。</w:t>
      </w:r>
    </w:p>
    <w:p>
      <w:pPr>
        <w:spacing w:line="560" w:lineRule="exact"/>
        <w:ind w:firstLine="560" w:firstLineChars="200"/>
        <w:rPr>
          <w:rFonts w:eastAsia="仿宋_GB2312"/>
          <w:color w:val="000000" w:themeColor="text1"/>
          <w:sz w:val="28"/>
          <w:szCs w:val="28"/>
        </w:rPr>
      </w:pPr>
      <w:bookmarkStart w:id="1" w:name="_Toc20943"/>
      <w:r>
        <w:rPr>
          <w:rFonts w:hint="eastAsia" w:eastAsia="仿宋_GB2312"/>
          <w:color w:val="000000" w:themeColor="text1"/>
          <w:sz w:val="28"/>
          <w:szCs w:val="28"/>
        </w:rPr>
        <w:t>六、质量保证及售后服务</w:t>
      </w:r>
      <w:bookmarkEnd w:id="1"/>
      <w:r>
        <w:rPr>
          <w:rFonts w:hint="eastAsia" w:eastAsia="仿宋_GB2312"/>
          <w:color w:val="000000" w:themeColor="text1"/>
          <w:sz w:val="28"/>
          <w:szCs w:val="28"/>
        </w:rPr>
        <w:t>承诺</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（一）质保：质量保证期为自货物验收合格并交付使用之日起1年。</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（二）投标产品属于国家规定“三包”范围的，其产品质量保证期不得低于“三包”规定。</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（三）报价人的质量保证期承诺优于国家“三包”规定的，按投标人实际承诺执行。</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（四）投标产品由制造商（指产品生产制造商，或其负责销售、售后服务机构，以下同）负责标准售后服务的，应当在投标文件中予以明确说明,并附制造商售后服务承诺。</w:t>
      </w:r>
    </w:p>
    <w:p>
      <w:pPr>
        <w:spacing w:line="560" w:lineRule="exact"/>
        <w:ind w:firstLine="560" w:firstLineChars="200"/>
        <w:rPr>
          <w:rFonts w:eastAsia="仿宋_GB2312"/>
          <w:color w:val="000000" w:themeColor="text1"/>
          <w:sz w:val="28"/>
          <w:szCs w:val="28"/>
        </w:rPr>
      </w:pPr>
      <w:bookmarkStart w:id="2" w:name="_Toc8694"/>
      <w:r>
        <w:rPr>
          <w:rFonts w:hint="eastAsia" w:eastAsia="仿宋_GB2312"/>
          <w:color w:val="000000" w:themeColor="text1"/>
          <w:sz w:val="28"/>
          <w:szCs w:val="28"/>
        </w:rPr>
        <w:t>七、</w:t>
      </w:r>
      <w:bookmarkEnd w:id="2"/>
      <w:r>
        <w:rPr>
          <w:rFonts w:hint="eastAsia" w:eastAsia="仿宋_GB2312"/>
          <w:color w:val="000000" w:themeColor="text1"/>
          <w:sz w:val="28"/>
          <w:szCs w:val="28"/>
        </w:rPr>
        <w:t>项目要求</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1、受场地建设等方面因素影响，健身器材安装在甲方通知之日30个日历天内交货安装并验收合格，安装地址：宜昌生物园二路21号三峡公共检验检测中心新址。对货物验收不合格的，采购人将拒收所有货物，不予支付所有货款。</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2、本次报价须为人民币报价，报价为总价包干，包括完成本项目所需的货物费材料费、运输搬运费、安装调试费、保险费、税费及相关利润等所有费用。因成交供应商自身原因造成漏报、少报皆由其自行承担责任，采购人不再补偿。</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七、询价单取得方式</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询价单及分项报价单请在附件下载。</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八</w:t>
      </w:r>
      <w:r>
        <w:rPr>
          <w:rFonts w:eastAsia="仿宋_GB2312"/>
          <w:color w:val="000000" w:themeColor="text1"/>
          <w:sz w:val="28"/>
          <w:szCs w:val="28"/>
        </w:rPr>
        <w:t>、</w:t>
      </w:r>
      <w:r>
        <w:rPr>
          <w:rFonts w:hint="eastAsia" w:eastAsia="仿宋_GB2312"/>
          <w:color w:val="000000" w:themeColor="text1"/>
          <w:sz w:val="28"/>
          <w:szCs w:val="28"/>
        </w:rPr>
        <w:t>报价</w:t>
      </w:r>
      <w:r>
        <w:rPr>
          <w:rFonts w:eastAsia="仿宋_GB2312"/>
          <w:color w:val="000000" w:themeColor="text1"/>
          <w:sz w:val="28"/>
          <w:szCs w:val="28"/>
        </w:rPr>
        <w:t>截止时间、地点及办法</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1</w:t>
      </w:r>
      <w:r>
        <w:rPr>
          <w:rFonts w:hint="eastAsia" w:eastAsia="仿宋_GB2312"/>
          <w:color w:val="000000" w:themeColor="text1"/>
          <w:sz w:val="28"/>
          <w:szCs w:val="28"/>
        </w:rPr>
        <w:t>、采购报价</w:t>
      </w:r>
      <w:r>
        <w:rPr>
          <w:rFonts w:eastAsia="仿宋_GB2312"/>
          <w:color w:val="000000" w:themeColor="text1"/>
          <w:sz w:val="28"/>
          <w:szCs w:val="28"/>
        </w:rPr>
        <w:t>截止时间：20</w:t>
      </w:r>
      <w:r>
        <w:rPr>
          <w:rFonts w:hint="eastAsia" w:eastAsia="仿宋_GB2312"/>
          <w:color w:val="000000" w:themeColor="text1"/>
          <w:sz w:val="28"/>
          <w:szCs w:val="28"/>
        </w:rPr>
        <w:t>20</w:t>
      </w:r>
      <w:r>
        <w:rPr>
          <w:rFonts w:eastAsia="仿宋_GB2312"/>
          <w:color w:val="000000" w:themeColor="text1"/>
          <w:sz w:val="28"/>
          <w:szCs w:val="28"/>
        </w:rPr>
        <w:t>年</w:t>
      </w:r>
      <w:r>
        <w:rPr>
          <w:rFonts w:hint="eastAsia" w:eastAsia="仿宋_GB2312"/>
          <w:color w:val="000000" w:themeColor="text1"/>
          <w:sz w:val="28"/>
          <w:szCs w:val="28"/>
        </w:rPr>
        <w:t>12</w:t>
      </w:r>
      <w:r>
        <w:rPr>
          <w:rFonts w:eastAsia="仿宋_GB2312"/>
          <w:color w:val="000000" w:themeColor="text1"/>
          <w:sz w:val="28"/>
          <w:szCs w:val="28"/>
        </w:rPr>
        <w:t>月</w:t>
      </w:r>
      <w:r>
        <w:rPr>
          <w:rFonts w:hint="eastAsia" w:eastAsia="仿宋_GB2312"/>
          <w:color w:val="000000" w:themeColor="text1"/>
          <w:sz w:val="28"/>
          <w:szCs w:val="28"/>
        </w:rPr>
        <w:t>17</w:t>
      </w:r>
      <w:r>
        <w:rPr>
          <w:rFonts w:eastAsia="仿宋_GB2312"/>
          <w:color w:val="000000" w:themeColor="text1"/>
          <w:sz w:val="28"/>
          <w:szCs w:val="28"/>
        </w:rPr>
        <w:t>日</w:t>
      </w:r>
      <w:r>
        <w:rPr>
          <w:rFonts w:hint="eastAsia" w:eastAsia="仿宋_GB2312"/>
          <w:color w:val="000000" w:themeColor="text1"/>
          <w:sz w:val="28"/>
          <w:szCs w:val="28"/>
        </w:rPr>
        <w:t>上午12：00分。</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2</w:t>
      </w:r>
      <w:r>
        <w:rPr>
          <w:rFonts w:hint="eastAsia" w:eastAsia="仿宋_GB2312"/>
          <w:color w:val="000000" w:themeColor="text1"/>
          <w:sz w:val="28"/>
          <w:szCs w:val="28"/>
        </w:rPr>
        <w:t>、</w:t>
      </w:r>
      <w:r>
        <w:rPr>
          <w:rFonts w:eastAsia="仿宋_GB2312"/>
          <w:color w:val="000000" w:themeColor="text1"/>
          <w:sz w:val="28"/>
          <w:szCs w:val="28"/>
        </w:rPr>
        <w:t>递交地点：宜昌市</w:t>
      </w:r>
      <w:r>
        <w:rPr>
          <w:rFonts w:hint="eastAsia" w:eastAsia="仿宋_GB2312"/>
          <w:color w:val="000000" w:themeColor="text1"/>
          <w:sz w:val="28"/>
          <w:szCs w:val="28"/>
        </w:rPr>
        <w:t>开发区厦门路2号三峡公共检验检测中心办公室8319室。</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3</w:t>
      </w:r>
      <w:r>
        <w:rPr>
          <w:rFonts w:hint="eastAsia" w:eastAsia="仿宋_GB2312"/>
          <w:color w:val="000000" w:themeColor="text1"/>
          <w:sz w:val="28"/>
          <w:szCs w:val="28"/>
        </w:rPr>
        <w:t>、材料须装订后装袋密封并在封口盖骑缝章，通过邮寄或现场提交的方式送达。</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4、</w:t>
      </w:r>
      <w:r>
        <w:rPr>
          <w:rFonts w:eastAsia="仿宋_GB2312"/>
          <w:color w:val="000000" w:themeColor="text1"/>
          <w:sz w:val="28"/>
          <w:szCs w:val="28"/>
        </w:rPr>
        <w:t>采购人相关信息：</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采购人：</w:t>
      </w:r>
      <w:r>
        <w:rPr>
          <w:rFonts w:hint="eastAsia" w:eastAsia="仿宋_GB2312"/>
          <w:color w:val="000000" w:themeColor="text1"/>
          <w:sz w:val="28"/>
          <w:szCs w:val="28"/>
        </w:rPr>
        <w:t>三峡公共检验检测中心</w:t>
      </w:r>
      <w:r>
        <w:rPr>
          <w:rFonts w:eastAsia="仿宋_GB2312"/>
          <w:color w:val="000000" w:themeColor="text1"/>
          <w:sz w:val="28"/>
          <w:szCs w:val="28"/>
        </w:rPr>
        <w:t> </w:t>
      </w:r>
      <w:r>
        <w:rPr>
          <w:rFonts w:eastAsia="仿宋_GB2312"/>
          <w:color w:val="000000" w:themeColor="text1"/>
          <w:sz w:val="28"/>
          <w:szCs w:val="28"/>
        </w:rPr>
        <w:br w:type="textWrapping"/>
      </w:r>
      <w:r>
        <w:rPr>
          <w:rFonts w:eastAsia="仿宋_GB2312"/>
          <w:color w:val="000000" w:themeColor="text1"/>
          <w:sz w:val="28"/>
          <w:szCs w:val="28"/>
        </w:rPr>
        <w:t>　　地　址：宜昌市</w:t>
      </w:r>
      <w:r>
        <w:rPr>
          <w:rFonts w:hint="eastAsia" w:eastAsia="仿宋_GB2312"/>
          <w:color w:val="000000" w:themeColor="text1"/>
          <w:sz w:val="28"/>
          <w:szCs w:val="28"/>
        </w:rPr>
        <w:t>开发区厦门路2号</w:t>
      </w:r>
      <w:r>
        <w:rPr>
          <w:rFonts w:eastAsia="仿宋_GB2312"/>
          <w:color w:val="000000" w:themeColor="text1"/>
          <w:sz w:val="28"/>
          <w:szCs w:val="28"/>
        </w:rPr>
        <w:t> </w:t>
      </w:r>
      <w:r>
        <w:rPr>
          <w:rFonts w:eastAsia="仿宋_GB2312"/>
          <w:color w:val="000000" w:themeColor="text1"/>
          <w:sz w:val="28"/>
          <w:szCs w:val="28"/>
        </w:rPr>
        <w:br w:type="textWrapping"/>
      </w:r>
      <w:r>
        <w:rPr>
          <w:rFonts w:eastAsia="仿宋_GB2312"/>
          <w:color w:val="000000" w:themeColor="text1"/>
          <w:sz w:val="28"/>
          <w:szCs w:val="28"/>
        </w:rPr>
        <w:t>　　</w:t>
      </w:r>
      <w:r>
        <w:rPr>
          <w:rFonts w:hint="eastAsia" w:eastAsia="仿宋_GB2312"/>
          <w:color w:val="000000" w:themeColor="text1"/>
          <w:sz w:val="28"/>
          <w:szCs w:val="28"/>
        </w:rPr>
        <w:t>邮  编：443000</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联系人：</w:t>
      </w:r>
      <w:r>
        <w:rPr>
          <w:rFonts w:hint="eastAsia" w:eastAsia="仿宋_GB2312"/>
          <w:color w:val="000000" w:themeColor="text1"/>
          <w:sz w:val="28"/>
          <w:szCs w:val="28"/>
        </w:rPr>
        <w:t>高宜丹</w:t>
      </w:r>
    </w:p>
    <w:p>
      <w:pPr>
        <w:spacing w:line="560" w:lineRule="exact"/>
        <w:ind w:firstLine="560" w:firstLineChars="200"/>
        <w:rPr>
          <w:rFonts w:eastAsia="仿宋_GB2312"/>
          <w:color w:val="000000" w:themeColor="text1"/>
          <w:sz w:val="28"/>
          <w:szCs w:val="28"/>
        </w:rPr>
      </w:pPr>
      <w:r>
        <w:rPr>
          <w:rFonts w:eastAsia="仿宋_GB2312"/>
          <w:color w:val="000000" w:themeColor="text1"/>
          <w:sz w:val="28"/>
          <w:szCs w:val="28"/>
        </w:rPr>
        <w:t>电　话</w:t>
      </w:r>
      <w:r>
        <w:rPr>
          <w:rFonts w:hint="eastAsia" w:eastAsia="仿宋_GB2312"/>
          <w:color w:val="000000" w:themeColor="text1"/>
          <w:sz w:val="28"/>
          <w:szCs w:val="28"/>
        </w:rPr>
        <w:t>（传真）</w:t>
      </w:r>
      <w:r>
        <w:rPr>
          <w:rFonts w:eastAsia="仿宋_GB2312"/>
          <w:color w:val="000000" w:themeColor="text1"/>
          <w:sz w:val="28"/>
          <w:szCs w:val="28"/>
        </w:rPr>
        <w:t>：0717</w:t>
      </w:r>
      <w:r>
        <w:rPr>
          <w:rFonts w:hint="eastAsia" w:eastAsia="仿宋_GB2312"/>
          <w:color w:val="000000" w:themeColor="text1"/>
          <w:sz w:val="28"/>
          <w:szCs w:val="28"/>
        </w:rPr>
        <w:t>-6302396</w:t>
      </w:r>
      <w:r>
        <w:rPr>
          <w:rFonts w:eastAsia="仿宋_GB2312"/>
          <w:color w:val="000000" w:themeColor="text1"/>
          <w:sz w:val="28"/>
          <w:szCs w:val="28"/>
        </w:rPr>
        <w:t> </w:t>
      </w:r>
      <w:r>
        <w:rPr>
          <w:rFonts w:hint="eastAsia" w:eastAsia="仿宋_GB2312"/>
          <w:color w:val="000000" w:themeColor="text1"/>
          <w:sz w:val="28"/>
          <w:szCs w:val="28"/>
        </w:rPr>
        <w:t xml:space="preserve"> 13507201857</w:t>
      </w:r>
      <w:r>
        <w:rPr>
          <w:rFonts w:eastAsia="仿宋_GB2312"/>
          <w:color w:val="000000" w:themeColor="text1"/>
          <w:sz w:val="28"/>
          <w:szCs w:val="28"/>
        </w:rPr>
        <w:t>　</w:t>
      </w: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                      三峡公共检验检测中心</w:t>
      </w:r>
      <w:r>
        <w:rPr>
          <w:rFonts w:eastAsia="仿宋_GB2312"/>
          <w:color w:val="000000" w:themeColor="text1"/>
          <w:sz w:val="28"/>
          <w:szCs w:val="28"/>
        </w:rPr>
        <w:t> </w:t>
      </w:r>
      <w:r>
        <w:rPr>
          <w:rFonts w:eastAsia="仿宋_GB2312"/>
          <w:color w:val="000000" w:themeColor="text1"/>
          <w:sz w:val="28"/>
          <w:szCs w:val="28"/>
        </w:rPr>
        <w:br w:type="textWrapping"/>
      </w:r>
      <w:r>
        <w:rPr>
          <w:rFonts w:eastAsia="仿宋_GB2312"/>
          <w:color w:val="000000" w:themeColor="text1"/>
          <w:sz w:val="28"/>
          <w:szCs w:val="28"/>
        </w:rPr>
        <w:t>　　</w:t>
      </w:r>
      <w:r>
        <w:rPr>
          <w:rFonts w:hint="eastAsia" w:eastAsia="仿宋_GB2312"/>
          <w:color w:val="000000" w:themeColor="text1"/>
          <w:sz w:val="28"/>
          <w:szCs w:val="28"/>
        </w:rPr>
        <w:t xml:space="preserve">                         </w:t>
      </w:r>
      <w:r>
        <w:rPr>
          <w:rFonts w:eastAsia="仿宋_GB2312"/>
          <w:color w:val="000000" w:themeColor="text1"/>
          <w:sz w:val="28"/>
          <w:szCs w:val="28"/>
        </w:rPr>
        <w:t>20</w:t>
      </w:r>
      <w:r>
        <w:rPr>
          <w:rFonts w:hint="eastAsia" w:eastAsia="仿宋_GB2312"/>
          <w:color w:val="000000" w:themeColor="text1"/>
          <w:sz w:val="28"/>
          <w:szCs w:val="28"/>
        </w:rPr>
        <w:t>20</w:t>
      </w:r>
      <w:r>
        <w:rPr>
          <w:rFonts w:eastAsia="仿宋_GB2312"/>
          <w:color w:val="000000" w:themeColor="text1"/>
          <w:sz w:val="28"/>
          <w:szCs w:val="28"/>
        </w:rPr>
        <w:t>年</w:t>
      </w:r>
      <w:r>
        <w:rPr>
          <w:rFonts w:hint="eastAsia" w:eastAsia="仿宋_GB2312"/>
          <w:color w:val="000000" w:themeColor="text1"/>
          <w:sz w:val="28"/>
          <w:szCs w:val="28"/>
        </w:rPr>
        <w:t xml:space="preserve"> 12</w:t>
      </w:r>
      <w:r>
        <w:rPr>
          <w:rFonts w:eastAsia="仿宋_GB2312"/>
          <w:color w:val="000000" w:themeColor="text1"/>
          <w:sz w:val="28"/>
          <w:szCs w:val="28"/>
        </w:rPr>
        <w:t>月</w:t>
      </w:r>
      <w:r>
        <w:rPr>
          <w:rFonts w:hint="eastAsia" w:eastAsia="仿宋_GB2312"/>
          <w:color w:val="000000" w:themeColor="text1"/>
          <w:sz w:val="28"/>
          <w:szCs w:val="28"/>
        </w:rPr>
        <w:t>1</w:t>
      </w:r>
      <w:r>
        <w:rPr>
          <w:rFonts w:hint="eastAsia" w:eastAsia="仿宋_GB2312"/>
          <w:color w:val="000000" w:themeColor="text1"/>
          <w:sz w:val="28"/>
          <w:szCs w:val="28"/>
          <w:lang w:val="en-US" w:eastAsia="zh-CN"/>
        </w:rPr>
        <w:t>4</w:t>
      </w:r>
      <w:bookmarkStart w:id="3" w:name="_GoBack"/>
      <w:bookmarkEnd w:id="3"/>
      <w:r>
        <w:rPr>
          <w:rFonts w:eastAsia="仿宋_GB2312"/>
          <w:color w:val="000000" w:themeColor="text1"/>
          <w:sz w:val="28"/>
          <w:szCs w:val="28"/>
        </w:rPr>
        <w:t>日</w:t>
      </w: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附件一：响应函</w:t>
      </w:r>
    </w:p>
    <w:p>
      <w:pPr>
        <w:widowControl/>
        <w:jc w:val="center"/>
        <w:rPr>
          <w:sz w:val="32"/>
          <w:szCs w:val="32"/>
        </w:rPr>
      </w:pPr>
      <w:r>
        <w:rPr>
          <w:rFonts w:hint="eastAsia" w:cs="宋体"/>
          <w:b/>
          <w:color w:val="000000"/>
          <w:kern w:val="0"/>
          <w:sz w:val="32"/>
          <w:szCs w:val="32"/>
        </w:rPr>
        <w:t>响应函</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三峡公共检验检测中心：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依据贵方《三峡公共检验检测中心体育健身器材设施采购公告》，我方代表（姓名、职务）经正式授权并代表供应商（供应商的名称）提交响应文件1份并进行如下承诺声明：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1．我公司在参加本次政府采购活动前三年内在经营活动中没有重大违法记录；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2．我公司在所提供的全部资格证明文件均真实有效，我方承诺对其真实性负责并承担相应后果；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3．我公司所响应的内容均将成为签订合同的依据，并承诺按响应内容提供相应服务；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其它承诺：如有的话，可自行填写；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4. 与本报价有关的一切正式往来信函请寄：。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供 应 商：（公章）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通 讯 地 址：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传 真：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电 话：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电 子 函 件：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 xml:space="preserve">授权代表签字： </w:t>
      </w:r>
    </w:p>
    <w:p>
      <w:pPr>
        <w:spacing w:line="560" w:lineRule="exact"/>
        <w:ind w:firstLine="560" w:firstLineChars="200"/>
        <w:rPr>
          <w:rFonts w:eastAsia="仿宋_GB2312"/>
          <w:color w:val="000000" w:themeColor="text1"/>
          <w:sz w:val="28"/>
          <w:szCs w:val="28"/>
        </w:rPr>
      </w:pPr>
      <w:r>
        <w:rPr>
          <w:rFonts w:hint="eastAsia" w:eastAsia="仿宋_GB2312"/>
          <w:color w:val="000000" w:themeColor="text1"/>
          <w:sz w:val="28"/>
          <w:szCs w:val="28"/>
        </w:rPr>
        <w:t>日 期：</w:t>
      </w:r>
    </w:p>
    <w:p>
      <w:pPr>
        <w:spacing w:line="560" w:lineRule="exact"/>
        <w:ind w:firstLine="560" w:firstLineChars="200"/>
        <w:rPr>
          <w:rFonts w:eastAsia="仿宋_GB2312"/>
          <w:color w:val="000000" w:themeColor="text1"/>
          <w:sz w:val="28"/>
          <w:szCs w:val="28"/>
        </w:rPr>
      </w:pPr>
    </w:p>
    <w:p>
      <w:pPr>
        <w:spacing w:line="560" w:lineRule="exact"/>
        <w:ind w:firstLine="560" w:firstLineChars="200"/>
        <w:rPr>
          <w:rFonts w:eastAsia="仿宋_GB2312"/>
          <w:color w:val="000000" w:themeColor="text1"/>
          <w:sz w:val="28"/>
          <w:szCs w:val="28"/>
        </w:rPr>
      </w:pPr>
    </w:p>
    <w:p>
      <w:pPr>
        <w:spacing w:line="560" w:lineRule="exact"/>
        <w:jc w:val="left"/>
        <w:rPr>
          <w:rFonts w:eastAsia="仿宋_GB2312"/>
          <w:color w:val="000000" w:themeColor="text1"/>
          <w:sz w:val="32"/>
          <w:szCs w:val="32"/>
        </w:rPr>
      </w:pPr>
    </w:p>
    <w:p>
      <w:pPr>
        <w:spacing w:line="560" w:lineRule="exact"/>
        <w:jc w:val="left"/>
        <w:rPr>
          <w:rFonts w:eastAsia="仿宋_GB2312"/>
          <w:color w:val="000000" w:themeColor="text1"/>
          <w:sz w:val="32"/>
          <w:szCs w:val="32"/>
        </w:rPr>
      </w:pPr>
      <w:r>
        <w:rPr>
          <w:rFonts w:hint="eastAsia" w:eastAsia="仿宋_GB2312"/>
          <w:color w:val="000000" w:themeColor="text1"/>
          <w:sz w:val="32"/>
          <w:szCs w:val="32"/>
        </w:rPr>
        <w:t>附件二、报价单</w:t>
      </w:r>
    </w:p>
    <w:p>
      <w:pPr>
        <w:spacing w:line="560" w:lineRule="exact"/>
        <w:jc w:val="lef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 xml:space="preserve">                          报价单</w:t>
      </w:r>
    </w:p>
    <w:p>
      <w:pPr>
        <w:spacing w:line="560" w:lineRule="exact"/>
        <w:jc w:val="left"/>
        <w:rPr>
          <w:rFonts w:ascii="黑体" w:hAnsi="黑体" w:eastAsia="黑体" w:cs="黑体"/>
          <w:color w:val="000000" w:themeColor="text1"/>
          <w:sz w:val="28"/>
          <w:szCs w:val="28"/>
        </w:rPr>
      </w:pPr>
    </w:p>
    <w:tbl>
      <w:tblPr>
        <w:tblStyle w:val="14"/>
        <w:tblW w:w="7541" w:type="dxa"/>
        <w:jc w:val="center"/>
        <w:tblInd w:w="-2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252"/>
        <w:gridCol w:w="1744"/>
        <w:gridCol w:w="96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036" w:type="dxa"/>
            <w:vAlign w:val="center"/>
          </w:tcPr>
          <w:p>
            <w:pPr>
              <w:jc w:val="center"/>
            </w:pPr>
            <w:r>
              <w:rPr>
                <w:rFonts w:hint="eastAsia"/>
              </w:rPr>
              <w:t>序号</w:t>
            </w:r>
          </w:p>
        </w:tc>
        <w:tc>
          <w:tcPr>
            <w:tcW w:w="2252" w:type="dxa"/>
            <w:vAlign w:val="center"/>
          </w:tcPr>
          <w:p>
            <w:pPr>
              <w:jc w:val="center"/>
            </w:pPr>
            <w:r>
              <w:rPr>
                <w:rFonts w:hint="eastAsia"/>
              </w:rPr>
              <w:t>产品名称</w:t>
            </w:r>
          </w:p>
        </w:tc>
        <w:tc>
          <w:tcPr>
            <w:tcW w:w="1744" w:type="dxa"/>
            <w:vAlign w:val="center"/>
          </w:tcPr>
          <w:p>
            <w:pPr>
              <w:jc w:val="center"/>
            </w:pPr>
            <w:r>
              <w:rPr>
                <w:rFonts w:hint="eastAsia"/>
              </w:rPr>
              <w:t>数量</w:t>
            </w:r>
          </w:p>
        </w:tc>
        <w:tc>
          <w:tcPr>
            <w:tcW w:w="965" w:type="dxa"/>
            <w:vAlign w:val="center"/>
          </w:tcPr>
          <w:p>
            <w:pPr>
              <w:jc w:val="center"/>
            </w:pPr>
            <w:r>
              <w:rPr>
                <w:rFonts w:hint="eastAsia"/>
              </w:rPr>
              <w:t>单价</w:t>
            </w:r>
          </w:p>
        </w:tc>
        <w:tc>
          <w:tcPr>
            <w:tcW w:w="1544" w:type="dxa"/>
            <w:vAlign w:val="center"/>
          </w:tcPr>
          <w:p>
            <w:pPr>
              <w:jc w:val="center"/>
            </w:pPr>
            <w:r>
              <w:rPr>
                <w:rFonts w:hint="eastAsia"/>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036" w:type="dxa"/>
            <w:vAlign w:val="center"/>
          </w:tcPr>
          <w:p>
            <w:pPr>
              <w:jc w:val="center"/>
            </w:pPr>
            <w:r>
              <w:rPr>
                <w:rFonts w:hint="eastAsia"/>
              </w:rPr>
              <w:t>1</w:t>
            </w:r>
          </w:p>
        </w:tc>
        <w:tc>
          <w:tcPr>
            <w:tcW w:w="2252" w:type="dxa"/>
            <w:vAlign w:val="center"/>
          </w:tcPr>
          <w:p>
            <w:pPr>
              <w:jc w:val="left"/>
            </w:pPr>
            <w:r>
              <w:rPr>
                <w:rFonts w:hint="eastAsia"/>
              </w:rPr>
              <w:t>室内乒乓球台</w:t>
            </w:r>
          </w:p>
        </w:tc>
        <w:tc>
          <w:tcPr>
            <w:tcW w:w="1744" w:type="dxa"/>
            <w:vAlign w:val="center"/>
          </w:tcPr>
          <w:p>
            <w:pPr>
              <w:jc w:val="center"/>
            </w:pPr>
            <w:r>
              <w:rPr>
                <w:rFonts w:hint="eastAsia"/>
              </w:rPr>
              <w:t>2台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36" w:type="dxa"/>
            <w:vAlign w:val="center"/>
          </w:tcPr>
          <w:p>
            <w:pPr>
              <w:jc w:val="center"/>
            </w:pPr>
            <w:r>
              <w:rPr>
                <w:rFonts w:hint="eastAsia"/>
              </w:rPr>
              <w:t>2</w:t>
            </w:r>
          </w:p>
        </w:tc>
        <w:tc>
          <w:tcPr>
            <w:tcW w:w="2252" w:type="dxa"/>
            <w:vAlign w:val="center"/>
          </w:tcPr>
          <w:p>
            <w:pPr>
              <w:jc w:val="left"/>
            </w:pPr>
            <w:r>
              <w:rPr>
                <w:rFonts w:hint="eastAsia"/>
              </w:rPr>
              <w:t>P</w:t>
            </w:r>
            <w:r>
              <w:t>VC</w:t>
            </w:r>
            <w:r>
              <w:rPr>
                <w:rFonts w:hint="eastAsia"/>
              </w:rPr>
              <w:t>地胶</w:t>
            </w:r>
          </w:p>
        </w:tc>
        <w:tc>
          <w:tcPr>
            <w:tcW w:w="1744" w:type="dxa"/>
            <w:vAlign w:val="center"/>
          </w:tcPr>
          <w:p>
            <w:pPr>
              <w:jc w:val="center"/>
            </w:pPr>
            <w:r>
              <w:rPr>
                <w:rFonts w:hint="eastAsia"/>
              </w:rPr>
              <w:t>312.5㎡</w:t>
            </w:r>
          </w:p>
          <w:p>
            <w:pPr>
              <w:jc w:val="center"/>
            </w:pPr>
            <w:r>
              <w:rPr>
                <w:rFonts w:hint="eastAsia"/>
              </w:rPr>
              <w:t>其中：</w:t>
            </w:r>
          </w:p>
          <w:p>
            <w:pPr>
              <w:jc w:val="center"/>
            </w:pPr>
            <w:r>
              <w:rPr>
                <w:rFonts w:hint="eastAsia"/>
              </w:rPr>
              <w:t>一楼137㎡；</w:t>
            </w:r>
          </w:p>
          <w:p>
            <w:pPr>
              <w:jc w:val="center"/>
            </w:pPr>
            <w:r>
              <w:rPr>
                <w:rFonts w:hint="eastAsia"/>
              </w:rPr>
              <w:t>二楼175.5㎡</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036" w:type="dxa"/>
            <w:vAlign w:val="center"/>
          </w:tcPr>
          <w:p>
            <w:pPr>
              <w:jc w:val="center"/>
            </w:pPr>
            <w:r>
              <w:rPr>
                <w:rFonts w:hint="eastAsia"/>
              </w:rPr>
              <w:t>3</w:t>
            </w:r>
          </w:p>
        </w:tc>
        <w:tc>
          <w:tcPr>
            <w:tcW w:w="2252" w:type="dxa"/>
            <w:vAlign w:val="center"/>
          </w:tcPr>
          <w:p>
            <w:pPr>
              <w:jc w:val="left"/>
            </w:pPr>
            <w:r>
              <w:rPr>
                <w:rFonts w:hint="eastAsia"/>
              </w:rPr>
              <w:t>羽毛球球柱</w:t>
            </w:r>
          </w:p>
        </w:tc>
        <w:tc>
          <w:tcPr>
            <w:tcW w:w="1744" w:type="dxa"/>
            <w:vAlign w:val="center"/>
          </w:tcPr>
          <w:p>
            <w:pPr>
              <w:jc w:val="center"/>
            </w:pPr>
            <w:r>
              <w:rPr>
                <w:rFonts w:hint="eastAsia"/>
              </w:rPr>
              <w:t>一副</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36" w:type="dxa"/>
            <w:vAlign w:val="center"/>
          </w:tcPr>
          <w:p>
            <w:pPr>
              <w:jc w:val="center"/>
            </w:pPr>
            <w:r>
              <w:rPr>
                <w:rFonts w:hint="eastAsia"/>
              </w:rPr>
              <w:t>4</w:t>
            </w:r>
          </w:p>
        </w:tc>
        <w:tc>
          <w:tcPr>
            <w:tcW w:w="2252" w:type="dxa"/>
            <w:vAlign w:val="center"/>
          </w:tcPr>
          <w:p>
            <w:pPr>
              <w:jc w:val="left"/>
            </w:pPr>
            <w:r>
              <w:rPr>
                <w:rFonts w:hint="eastAsia"/>
              </w:rPr>
              <w:t>室内休闲长椅</w:t>
            </w:r>
          </w:p>
        </w:tc>
        <w:tc>
          <w:tcPr>
            <w:tcW w:w="1744" w:type="dxa"/>
            <w:vAlign w:val="center"/>
          </w:tcPr>
          <w:p>
            <w:pPr>
              <w:jc w:val="center"/>
            </w:pPr>
            <w:r>
              <w:rPr>
                <w:rFonts w:hint="eastAsia"/>
              </w:rPr>
              <w:t>3张</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036" w:type="dxa"/>
            <w:vAlign w:val="center"/>
          </w:tcPr>
          <w:p>
            <w:pPr>
              <w:jc w:val="center"/>
            </w:pPr>
            <w:r>
              <w:rPr>
                <w:rFonts w:hint="eastAsia"/>
              </w:rPr>
              <w:t>5</w:t>
            </w:r>
          </w:p>
        </w:tc>
        <w:tc>
          <w:tcPr>
            <w:tcW w:w="2252" w:type="dxa"/>
            <w:vAlign w:val="center"/>
          </w:tcPr>
          <w:p>
            <w:pPr>
              <w:jc w:val="left"/>
            </w:pPr>
            <w:r>
              <w:rPr>
                <w:rFonts w:hint="eastAsia"/>
              </w:rPr>
              <w:t>瑜伽室地板</w:t>
            </w:r>
          </w:p>
        </w:tc>
        <w:tc>
          <w:tcPr>
            <w:tcW w:w="1744" w:type="dxa"/>
            <w:vAlign w:val="center"/>
          </w:tcPr>
          <w:p>
            <w:pPr>
              <w:jc w:val="center"/>
            </w:pPr>
            <w:r>
              <w:rPr>
                <w:rFonts w:hint="eastAsia"/>
              </w:rPr>
              <w:t>34㎡</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036" w:type="dxa"/>
            <w:vAlign w:val="center"/>
          </w:tcPr>
          <w:p>
            <w:pPr>
              <w:jc w:val="center"/>
            </w:pPr>
            <w:r>
              <w:rPr>
                <w:rFonts w:hint="eastAsia"/>
              </w:rPr>
              <w:t>6</w:t>
            </w:r>
          </w:p>
        </w:tc>
        <w:tc>
          <w:tcPr>
            <w:tcW w:w="2252" w:type="dxa"/>
            <w:vAlign w:val="center"/>
          </w:tcPr>
          <w:p>
            <w:pPr>
              <w:jc w:val="left"/>
            </w:pPr>
            <w:r>
              <w:rPr>
                <w:rFonts w:hint="eastAsia"/>
              </w:rPr>
              <w:t>跑步机</w:t>
            </w:r>
          </w:p>
        </w:tc>
        <w:tc>
          <w:tcPr>
            <w:tcW w:w="1744" w:type="dxa"/>
            <w:vAlign w:val="center"/>
          </w:tcPr>
          <w:p>
            <w:pPr>
              <w:jc w:val="center"/>
            </w:pPr>
            <w:r>
              <w:rPr>
                <w:rFonts w:hint="eastAsia"/>
              </w:rPr>
              <w:t>2台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036" w:type="dxa"/>
            <w:vAlign w:val="center"/>
          </w:tcPr>
          <w:p>
            <w:pPr>
              <w:jc w:val="center"/>
            </w:pPr>
            <w:r>
              <w:rPr>
                <w:rFonts w:hint="eastAsia"/>
              </w:rPr>
              <w:t>7</w:t>
            </w:r>
          </w:p>
        </w:tc>
        <w:tc>
          <w:tcPr>
            <w:tcW w:w="2252" w:type="dxa"/>
            <w:vAlign w:val="center"/>
          </w:tcPr>
          <w:p>
            <w:pPr>
              <w:jc w:val="left"/>
            </w:pPr>
            <w:r>
              <w:rPr>
                <w:rFonts w:hint="eastAsia"/>
              </w:rPr>
              <w:t>健身车</w:t>
            </w:r>
          </w:p>
        </w:tc>
        <w:tc>
          <w:tcPr>
            <w:tcW w:w="1744" w:type="dxa"/>
            <w:vAlign w:val="center"/>
          </w:tcPr>
          <w:p>
            <w:pPr>
              <w:jc w:val="center"/>
            </w:pPr>
            <w:r>
              <w:rPr>
                <w:rFonts w:hint="eastAsia"/>
              </w:rPr>
              <w:t>2台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036" w:type="dxa"/>
            <w:vAlign w:val="center"/>
          </w:tcPr>
          <w:p>
            <w:pPr>
              <w:jc w:val="center"/>
            </w:pPr>
            <w:r>
              <w:rPr>
                <w:rFonts w:hint="eastAsia"/>
              </w:rPr>
              <w:t>8</w:t>
            </w:r>
          </w:p>
        </w:tc>
        <w:tc>
          <w:tcPr>
            <w:tcW w:w="2252" w:type="dxa"/>
            <w:vAlign w:val="center"/>
          </w:tcPr>
          <w:p>
            <w:pPr>
              <w:jc w:val="left"/>
            </w:pPr>
            <w:r>
              <w:rPr>
                <w:rFonts w:hint="eastAsia"/>
              </w:rPr>
              <w:t>史密斯机</w:t>
            </w:r>
          </w:p>
        </w:tc>
        <w:tc>
          <w:tcPr>
            <w:tcW w:w="1744" w:type="dxa"/>
            <w:vAlign w:val="center"/>
          </w:tcPr>
          <w:p>
            <w:pPr>
              <w:jc w:val="center"/>
            </w:pPr>
            <w:r>
              <w:rPr>
                <w:rFonts w:hint="eastAsia"/>
              </w:rPr>
              <w:t>1台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036" w:type="dxa"/>
            <w:vAlign w:val="center"/>
          </w:tcPr>
          <w:p>
            <w:pPr>
              <w:jc w:val="center"/>
            </w:pPr>
            <w:r>
              <w:rPr>
                <w:rFonts w:hint="eastAsia"/>
              </w:rPr>
              <w:t>9</w:t>
            </w:r>
          </w:p>
        </w:tc>
        <w:tc>
          <w:tcPr>
            <w:tcW w:w="2252" w:type="dxa"/>
            <w:vAlign w:val="center"/>
          </w:tcPr>
          <w:p>
            <w:pPr>
              <w:jc w:val="left"/>
            </w:pPr>
            <w:r>
              <w:rPr>
                <w:rFonts w:hint="eastAsia"/>
              </w:rPr>
              <w:t>小飞鸟训练器</w:t>
            </w:r>
          </w:p>
        </w:tc>
        <w:tc>
          <w:tcPr>
            <w:tcW w:w="1744" w:type="dxa"/>
            <w:vAlign w:val="center"/>
          </w:tcPr>
          <w:p>
            <w:pPr>
              <w:jc w:val="center"/>
            </w:pPr>
            <w:r>
              <w:rPr>
                <w:rFonts w:hint="eastAsia"/>
              </w:rPr>
              <w:t>1台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036" w:type="dxa"/>
            <w:vAlign w:val="center"/>
          </w:tcPr>
          <w:p>
            <w:pPr>
              <w:jc w:val="center"/>
            </w:pPr>
            <w:r>
              <w:rPr>
                <w:rFonts w:hint="eastAsia"/>
              </w:rPr>
              <w:t>10</w:t>
            </w:r>
          </w:p>
        </w:tc>
        <w:tc>
          <w:tcPr>
            <w:tcW w:w="2252" w:type="dxa"/>
            <w:vAlign w:val="center"/>
          </w:tcPr>
          <w:p>
            <w:pPr>
              <w:jc w:val="left"/>
            </w:pPr>
            <w:r>
              <w:rPr>
                <w:rFonts w:hint="eastAsia"/>
              </w:rPr>
              <w:t>坐式推肩训练器</w:t>
            </w:r>
          </w:p>
        </w:tc>
        <w:tc>
          <w:tcPr>
            <w:tcW w:w="1744" w:type="dxa"/>
            <w:vAlign w:val="center"/>
          </w:tcPr>
          <w:p>
            <w:pPr>
              <w:jc w:val="center"/>
            </w:pPr>
            <w:r>
              <w:rPr>
                <w:rFonts w:hint="eastAsia"/>
              </w:rPr>
              <w:t>1台</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036" w:type="dxa"/>
            <w:vAlign w:val="center"/>
          </w:tcPr>
          <w:p>
            <w:pPr>
              <w:jc w:val="center"/>
            </w:pPr>
            <w:r>
              <w:rPr>
                <w:rFonts w:hint="eastAsia"/>
              </w:rPr>
              <w:t>12</w:t>
            </w:r>
          </w:p>
        </w:tc>
        <w:tc>
          <w:tcPr>
            <w:tcW w:w="2252" w:type="dxa"/>
            <w:vAlign w:val="center"/>
          </w:tcPr>
          <w:p>
            <w:pPr>
              <w:jc w:val="left"/>
            </w:pPr>
            <w:r>
              <w:rPr>
                <w:rFonts w:hint="eastAsia"/>
              </w:rPr>
              <w:t>瑜伽室玻璃</w:t>
            </w:r>
          </w:p>
        </w:tc>
        <w:tc>
          <w:tcPr>
            <w:tcW w:w="1744" w:type="dxa"/>
            <w:vAlign w:val="center"/>
          </w:tcPr>
          <w:p>
            <w:pPr>
              <w:jc w:val="center"/>
            </w:pPr>
            <w:r>
              <w:rPr>
                <w:rFonts w:hint="eastAsia"/>
              </w:rPr>
              <w:t>15.6㎡</w:t>
            </w:r>
          </w:p>
        </w:tc>
        <w:tc>
          <w:tcPr>
            <w:tcW w:w="965" w:type="dxa"/>
          </w:tcPr>
          <w:p>
            <w:pPr>
              <w:jc w:val="center"/>
            </w:pPr>
          </w:p>
        </w:tc>
        <w:tc>
          <w:tcPr>
            <w:tcW w:w="154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036" w:type="dxa"/>
            <w:vAlign w:val="center"/>
          </w:tcPr>
          <w:p>
            <w:pPr>
              <w:jc w:val="center"/>
            </w:pPr>
            <w:r>
              <w:rPr>
                <w:rFonts w:hint="eastAsia"/>
              </w:rPr>
              <w:t>13</w:t>
            </w:r>
          </w:p>
        </w:tc>
        <w:tc>
          <w:tcPr>
            <w:tcW w:w="2252" w:type="dxa"/>
            <w:vAlign w:val="center"/>
          </w:tcPr>
          <w:p>
            <w:pPr>
              <w:jc w:val="left"/>
            </w:pPr>
            <w:r>
              <w:rPr>
                <w:rFonts w:hint="eastAsia"/>
              </w:rPr>
              <w:t>杠铃片</w:t>
            </w:r>
          </w:p>
        </w:tc>
        <w:tc>
          <w:tcPr>
            <w:tcW w:w="1744" w:type="dxa"/>
            <w:vAlign w:val="center"/>
          </w:tcPr>
          <w:p>
            <w:pPr>
              <w:jc w:val="center"/>
            </w:pPr>
            <w:r>
              <w:rPr>
                <w:rFonts w:hint="eastAsia"/>
              </w:rPr>
              <w:t>110公斤</w:t>
            </w:r>
          </w:p>
        </w:tc>
        <w:tc>
          <w:tcPr>
            <w:tcW w:w="965" w:type="dxa"/>
          </w:tcPr>
          <w:p>
            <w:pPr>
              <w:jc w:val="center"/>
            </w:pPr>
          </w:p>
        </w:tc>
        <w:tc>
          <w:tcPr>
            <w:tcW w:w="1544" w:type="dxa"/>
          </w:tcPr>
          <w:p>
            <w:pPr>
              <w:jc w:val="center"/>
            </w:pPr>
          </w:p>
        </w:tc>
      </w:tr>
    </w:tbl>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eastAsia="仿宋_GB2312"/>
          <w:color w:val="000000" w:themeColor="text1"/>
          <w:sz w:val="32"/>
          <w:szCs w:val="32"/>
        </w:rPr>
      </w:pPr>
    </w:p>
    <w:p>
      <w:pPr>
        <w:adjustRightInd w:val="0"/>
        <w:spacing w:line="400" w:lineRule="exact"/>
        <w:textAlignment w:val="baseline"/>
        <w:rPr>
          <w:rFonts w:ascii="宋体" w:hAnsi="宋体" w:cs="宋体"/>
          <w:kern w:val="0"/>
          <w:sz w:val="28"/>
          <w:szCs w:val="28"/>
        </w:rPr>
      </w:pPr>
      <w:r>
        <w:rPr>
          <w:rFonts w:hint="eastAsia" w:eastAsia="仿宋_GB2312"/>
          <w:color w:val="000000" w:themeColor="text1"/>
          <w:sz w:val="32"/>
          <w:szCs w:val="32"/>
        </w:rPr>
        <w:t>附件三、</w:t>
      </w:r>
      <w:r>
        <w:rPr>
          <w:rFonts w:hint="eastAsia" w:ascii="宋体" w:hAnsi="宋体" w:cs="宋体"/>
          <w:kern w:val="0"/>
          <w:sz w:val="28"/>
          <w:szCs w:val="28"/>
        </w:rPr>
        <w:t>法定代表人资格证明文件</w:t>
      </w:r>
    </w:p>
    <w:p>
      <w:pPr>
        <w:adjustRightInd w:val="0"/>
        <w:spacing w:line="400" w:lineRule="exact"/>
        <w:ind w:firstLine="560" w:firstLineChars="200"/>
        <w:textAlignment w:val="baseline"/>
        <w:rPr>
          <w:rFonts w:ascii="宋体" w:hAnsi="宋体" w:cs="宋体"/>
          <w:kern w:val="0"/>
          <w:sz w:val="28"/>
          <w:szCs w:val="28"/>
        </w:rPr>
      </w:pPr>
    </w:p>
    <w:p>
      <w:pPr>
        <w:spacing w:line="360" w:lineRule="auto"/>
        <w:ind w:firstLine="643" w:firstLineChars="200"/>
        <w:jc w:val="center"/>
        <w:rPr>
          <w:rFonts w:ascii="宋体" w:hAnsi="宋体" w:cs="宋体"/>
          <w:b/>
          <w:color w:val="000000"/>
          <w:sz w:val="32"/>
          <w:szCs w:val="32"/>
        </w:rPr>
      </w:pPr>
      <w:r>
        <w:rPr>
          <w:rFonts w:hint="eastAsia" w:ascii="宋体" w:hAnsi="宋体" w:cs="宋体"/>
          <w:b/>
          <w:color w:val="000000"/>
          <w:sz w:val="32"/>
          <w:szCs w:val="32"/>
        </w:rPr>
        <w:t>法定代表人身份证明文件</w:t>
      </w:r>
    </w:p>
    <w:p>
      <w:pPr>
        <w:snapToGrid w:val="0"/>
        <w:spacing w:line="360" w:lineRule="auto"/>
        <w:ind w:firstLine="482" w:firstLineChars="200"/>
        <w:jc w:val="center"/>
        <w:rPr>
          <w:rFonts w:ascii="宋体" w:hAnsi="宋体" w:cs="宋体"/>
          <w:b/>
          <w:color w:val="000000"/>
          <w:sz w:val="24"/>
        </w:rPr>
      </w:pPr>
    </w:p>
    <w:p>
      <w:pPr>
        <w:spacing w:line="360" w:lineRule="auto"/>
        <w:ind w:firstLine="480"/>
        <w:rPr>
          <w:rFonts w:ascii="宋体" w:hAnsi="宋体" w:cs="宋体"/>
          <w:color w:val="000000"/>
          <w:sz w:val="24"/>
        </w:rPr>
      </w:pPr>
      <w:r>
        <w:rPr>
          <w:rFonts w:hint="eastAsia" w:ascii="宋体" w:hAnsi="宋体" w:cs="宋体"/>
          <w:color w:val="000000"/>
          <w:sz w:val="24"/>
          <w:u w:val="single"/>
        </w:rPr>
        <w:t xml:space="preserve">  三峡公共检验检测中心  </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兹有</w:t>
      </w:r>
      <w:r>
        <w:rPr>
          <w:rFonts w:hint="eastAsia" w:ascii="宋体" w:hAnsi="宋体" w:cs="宋体"/>
          <w:color w:val="000000"/>
          <w:sz w:val="24"/>
          <w:u w:val="single"/>
        </w:rPr>
        <w:t xml:space="preserve">          </w:t>
      </w:r>
      <w:r>
        <w:rPr>
          <w:rFonts w:hint="eastAsia" w:ascii="宋体" w:hAnsi="宋体" w:cs="宋体"/>
          <w:color w:val="000000"/>
          <w:sz w:val="24"/>
        </w:rPr>
        <w:t xml:space="preserve">同志为 </w:t>
      </w:r>
      <w:r>
        <w:rPr>
          <w:rFonts w:hint="eastAsia" w:ascii="宋体" w:hAnsi="宋体" w:cs="宋体"/>
          <w:color w:val="000000"/>
          <w:sz w:val="24"/>
          <w:u w:val="single"/>
        </w:rPr>
        <w:t xml:space="preserve">                    </w:t>
      </w:r>
      <w:r>
        <w:rPr>
          <w:rFonts w:hint="eastAsia" w:ascii="宋体" w:hAnsi="宋体" w:cs="宋体"/>
          <w:color w:val="000000"/>
          <w:sz w:val="24"/>
        </w:rPr>
        <w:t>公司法定代表人，代表我单位办理一切社会公务事宜，具有法律效力。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附法定代表人基本情况：</w:t>
      </w:r>
    </w:p>
    <w:p>
      <w:pPr>
        <w:spacing w:line="360" w:lineRule="auto"/>
        <w:ind w:firstLine="480" w:firstLineChars="200"/>
        <w:rPr>
          <w:rFonts w:ascii="宋体" w:hAnsi="宋体" w:cs="宋体"/>
          <w:color w:val="000000"/>
          <w:sz w:val="24"/>
          <w:shd w:val="pct10" w:color="auto" w:fill="FFFFFF"/>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color w:val="000000"/>
          <w:sz w:val="24"/>
          <w:u w:val="single"/>
        </w:rPr>
        <w:t xml:space="preserve">      </w:t>
      </w: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通讯地址：</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电话号码：</w:t>
      </w:r>
      <w:r>
        <w:rPr>
          <w:rFonts w:hint="eastAsia" w:ascii="宋体" w:hAnsi="宋体" w:cs="宋体"/>
          <w:color w:val="000000"/>
          <w:sz w:val="24"/>
          <w:u w:val="single"/>
        </w:rPr>
        <w:t xml:space="preserve">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shd w:val="pct10" w:color="auto" w:fill="FFFFFF"/>
        </w:rPr>
      </w:pPr>
    </w:p>
    <w:tbl>
      <w:tblPr>
        <w:tblStyle w:val="13"/>
        <w:tblpPr w:leftFromText="180" w:rightFromText="180" w:vertAnchor="text" w:tblpX="828" w:tblpY="1"/>
        <w:tblOverlap w:val="never"/>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6" w:hRule="atLeast"/>
        </w:trPr>
        <w:tc>
          <w:tcPr>
            <w:tcW w:w="7380" w:type="dxa"/>
          </w:tcPr>
          <w:p>
            <w:pPr>
              <w:spacing w:line="360" w:lineRule="auto"/>
              <w:ind w:firstLine="482" w:firstLineChars="200"/>
              <w:rPr>
                <w:rFonts w:ascii="宋体" w:hAnsi="宋体" w:cs="宋体"/>
                <w:b/>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jc w:val="center"/>
              <w:rPr>
                <w:rFonts w:ascii="宋体" w:hAnsi="宋体" w:cs="宋体"/>
                <w:color w:val="000000"/>
                <w:sz w:val="24"/>
              </w:rPr>
            </w:pPr>
            <w:r>
              <w:rPr>
                <w:rFonts w:hint="eastAsia" w:ascii="宋体" w:hAnsi="宋体" w:cs="宋体"/>
                <w:color w:val="000000"/>
                <w:sz w:val="24"/>
              </w:rPr>
              <w:t>法人代表《居民身份证》复印件</w:t>
            </w:r>
          </w:p>
          <w:p>
            <w:pPr>
              <w:spacing w:line="360" w:lineRule="auto"/>
              <w:ind w:firstLine="482" w:firstLineChars="200"/>
              <w:rPr>
                <w:rFonts w:ascii="宋体" w:hAnsi="宋体" w:cs="宋体"/>
                <w:b/>
                <w:color w:val="000000"/>
                <w:sz w:val="24"/>
              </w:rPr>
            </w:pPr>
          </w:p>
        </w:tc>
      </w:tr>
    </w:tbl>
    <w:p>
      <w:pPr>
        <w:spacing w:line="360" w:lineRule="auto"/>
        <w:ind w:firstLine="480" w:firstLineChars="200"/>
        <w:rPr>
          <w:rFonts w:ascii="宋体" w:hAnsi="宋体" w:cs="宋体"/>
          <w:color w:val="000000"/>
          <w:sz w:val="24"/>
          <w:u w:val="single"/>
          <w:shd w:val="pct10" w:color="auto" w:fill="FFFFFF"/>
        </w:rPr>
      </w:pPr>
    </w:p>
    <w:p>
      <w:pPr>
        <w:spacing w:line="360" w:lineRule="auto"/>
        <w:ind w:firstLine="480" w:firstLineChars="200"/>
        <w:rPr>
          <w:rFonts w:ascii="宋体" w:hAnsi="宋体" w:cs="宋体"/>
          <w:color w:val="000000"/>
          <w:sz w:val="24"/>
          <w:u w:val="single"/>
          <w:shd w:val="pct10" w:color="auto" w:fill="FFFFFF"/>
        </w:rPr>
      </w:pPr>
    </w:p>
    <w:p>
      <w:pPr>
        <w:spacing w:line="360" w:lineRule="auto"/>
        <w:ind w:firstLine="480" w:firstLineChars="200"/>
        <w:rPr>
          <w:rFonts w:ascii="宋体" w:hAnsi="宋体" w:cs="宋体"/>
          <w:color w:val="000000"/>
          <w:sz w:val="24"/>
          <w:u w:val="single"/>
          <w:shd w:val="pct10" w:color="auto" w:fill="FFFFFF"/>
        </w:rPr>
      </w:pPr>
    </w:p>
    <w:p>
      <w:pPr>
        <w:spacing w:line="360" w:lineRule="auto"/>
        <w:ind w:firstLine="482" w:firstLineChars="200"/>
        <w:rPr>
          <w:rFonts w:ascii="宋体" w:hAnsi="宋体" w:cs="宋体"/>
          <w:b/>
          <w:color w:val="000000"/>
          <w:sz w:val="24"/>
        </w:rPr>
      </w:pPr>
    </w:p>
    <w:p>
      <w:pPr>
        <w:spacing w:line="360" w:lineRule="auto"/>
        <w:ind w:firstLine="482" w:firstLineChars="200"/>
        <w:rPr>
          <w:rFonts w:ascii="宋体" w:hAnsi="宋体" w:cs="宋体"/>
          <w:b/>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供应商名称（公章）：</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法定代表人签字：</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　</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年   月   日</w:t>
      </w:r>
    </w:p>
    <w:p>
      <w:pPr>
        <w:adjustRightInd w:val="0"/>
        <w:spacing w:line="400" w:lineRule="exact"/>
        <w:ind w:firstLine="480" w:firstLineChars="200"/>
        <w:textAlignment w:val="baseline"/>
        <w:rPr>
          <w:rFonts w:ascii="宋体" w:hAnsi="宋体" w:cs="宋体"/>
          <w:kern w:val="0"/>
          <w:sz w:val="28"/>
          <w:szCs w:val="28"/>
        </w:rPr>
      </w:pPr>
      <w:r>
        <w:rPr>
          <w:rFonts w:hint="eastAsia" w:ascii="宋体" w:hAnsi="宋体" w:cs="宋体"/>
          <w:color w:val="000000"/>
          <w:sz w:val="24"/>
        </w:rPr>
        <w:t xml:space="preserve">   　　　　　　　　　　　　　　　　　　　　　</w:t>
      </w:r>
    </w:p>
    <w:p>
      <w:pPr>
        <w:adjustRightInd w:val="0"/>
        <w:spacing w:line="40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 xml:space="preserve"> </w:t>
      </w:r>
    </w:p>
    <w:p>
      <w:pPr>
        <w:adjustRightInd w:val="0"/>
        <w:spacing w:line="400" w:lineRule="exact"/>
        <w:ind w:firstLine="560" w:firstLineChars="200"/>
        <w:textAlignment w:val="baseline"/>
        <w:rPr>
          <w:rFonts w:ascii="宋体" w:hAnsi="宋体" w:cs="宋体"/>
          <w:kern w:val="0"/>
          <w:sz w:val="28"/>
          <w:szCs w:val="28"/>
        </w:rPr>
      </w:pPr>
    </w:p>
    <w:p>
      <w:pPr>
        <w:adjustRightInd w:val="0"/>
        <w:spacing w:line="400" w:lineRule="exact"/>
        <w:textAlignment w:val="baseline"/>
        <w:rPr>
          <w:rFonts w:ascii="宋体" w:hAnsi="宋体" w:cs="宋体"/>
          <w:kern w:val="0"/>
          <w:sz w:val="28"/>
          <w:szCs w:val="28"/>
        </w:rPr>
      </w:pPr>
      <w:r>
        <w:rPr>
          <w:rFonts w:hint="eastAsia" w:ascii="宋体" w:hAnsi="宋体" w:cs="宋体"/>
          <w:kern w:val="0"/>
          <w:sz w:val="28"/>
          <w:szCs w:val="28"/>
        </w:rPr>
        <w:t>附件四：法定代表人授权书；</w:t>
      </w:r>
    </w:p>
    <w:p>
      <w:pPr>
        <w:spacing w:line="360" w:lineRule="auto"/>
        <w:ind w:firstLine="643" w:firstLineChars="200"/>
        <w:jc w:val="center"/>
        <w:rPr>
          <w:rFonts w:ascii="宋体" w:hAnsi="宋体" w:cs="宋体"/>
          <w:b/>
          <w:color w:val="000000"/>
          <w:sz w:val="32"/>
          <w:szCs w:val="32"/>
        </w:rPr>
      </w:pPr>
      <w:r>
        <w:rPr>
          <w:rFonts w:hint="eastAsia" w:ascii="宋体" w:hAnsi="宋体" w:cs="宋体"/>
          <w:b/>
          <w:color w:val="000000"/>
          <w:sz w:val="32"/>
          <w:szCs w:val="32"/>
        </w:rPr>
        <w:t>法人代表授权书</w:t>
      </w:r>
    </w:p>
    <w:p>
      <w:pPr>
        <w:spacing w:line="360" w:lineRule="auto"/>
        <w:ind w:firstLine="480" w:firstLineChars="200"/>
        <w:rPr>
          <w:rFonts w:ascii="宋体" w:hAnsi="宋体" w:cs="宋体"/>
          <w:b/>
          <w:color w:val="000000"/>
          <w:sz w:val="24"/>
        </w:rPr>
      </w:pPr>
      <w:r>
        <w:rPr>
          <w:rFonts w:hint="eastAsia" w:ascii="宋体" w:hAnsi="宋体" w:cs="宋体"/>
          <w:color w:val="000000"/>
          <w:sz w:val="24"/>
          <w:u w:val="single"/>
        </w:rPr>
        <w:t xml:space="preserve"> 三峡公共检验检测中心  </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(投标单位全称)法人代表</w:t>
      </w:r>
      <w:r>
        <w:rPr>
          <w:rFonts w:hint="eastAsia" w:ascii="宋体" w:hAnsi="宋体" w:cs="宋体"/>
          <w:color w:val="000000"/>
          <w:sz w:val="24"/>
          <w:u w:val="single"/>
        </w:rPr>
        <w:t xml:space="preserve">      </w:t>
      </w:r>
      <w:r>
        <w:rPr>
          <w:rFonts w:hint="eastAsia" w:ascii="宋体" w:hAnsi="宋体" w:cs="宋体"/>
          <w:color w:val="000000"/>
          <w:sz w:val="24"/>
        </w:rPr>
        <w:t>授权</w:t>
      </w:r>
      <w:r>
        <w:rPr>
          <w:rFonts w:hint="eastAsia" w:ascii="宋体" w:hAnsi="宋体" w:cs="宋体"/>
          <w:color w:val="000000"/>
          <w:sz w:val="24"/>
          <w:u w:val="single"/>
        </w:rPr>
        <w:t xml:space="preserve">      </w:t>
      </w:r>
      <w:r>
        <w:rPr>
          <w:rFonts w:hint="eastAsia" w:ascii="宋体" w:hAnsi="宋体" w:cs="宋体"/>
          <w:color w:val="000000"/>
          <w:sz w:val="24"/>
        </w:rPr>
        <w:t>同志为全权代表，参加贵处组织的</w:t>
      </w:r>
      <w:r>
        <w:rPr>
          <w:rFonts w:hint="eastAsia" w:ascii="宋体" w:hAnsi="宋体" w:cs="宋体"/>
          <w:color w:val="000000"/>
          <w:sz w:val="24"/>
          <w:u w:val="single"/>
        </w:rPr>
        <w:t xml:space="preserve">           </w:t>
      </w:r>
      <w:r>
        <w:rPr>
          <w:rFonts w:hint="eastAsia" w:ascii="宋体" w:hAnsi="宋体" w:cs="宋体"/>
          <w:color w:val="000000"/>
          <w:sz w:val="24"/>
        </w:rPr>
        <w:t xml:space="preserve">项目(招标编号：)招标活动，全权处理招标活动中的一切事宜。 </w:t>
      </w:r>
    </w:p>
    <w:p>
      <w:pPr>
        <w:spacing w:line="360" w:lineRule="auto"/>
        <w:ind w:firstLine="480" w:firstLineChars="200"/>
        <w:rPr>
          <w:rFonts w:ascii="宋体" w:hAnsi="宋体" w:cs="宋体"/>
          <w:color w:val="000000"/>
          <w:sz w:val="24"/>
        </w:rPr>
      </w:pPr>
    </w:p>
    <w:p>
      <w:pPr>
        <w:pStyle w:val="2"/>
        <w:ind w:firstLine="480"/>
        <w:outlineLvl w:val="0"/>
        <w:rPr>
          <w:rFonts w:ascii="宋体" w:hAnsi="宋体" w:eastAsia="宋体" w:cs="宋体"/>
          <w:color w:val="000000"/>
          <w:sz w:val="24"/>
          <w:szCs w:val="24"/>
        </w:rPr>
      </w:pPr>
      <w:r>
        <w:rPr>
          <w:rFonts w:hint="eastAsia" w:ascii="宋体" w:hAnsi="宋体" w:eastAsia="宋体" w:cs="宋体"/>
          <w:color w:val="000000"/>
          <w:sz w:val="24"/>
          <w:szCs w:val="24"/>
        </w:rPr>
        <w:t>投  标  人：</w:t>
      </w:r>
      <w:r>
        <w:rPr>
          <w:rFonts w:hint="eastAsia" w:ascii="宋体" w:hAnsi="宋体" w:eastAsia="宋体" w:cs="宋体"/>
          <w:color w:val="000000"/>
          <w:sz w:val="24"/>
          <w:szCs w:val="24"/>
          <w:u w:val="single"/>
        </w:rPr>
        <w:t>　　（盖章）　　　</w:t>
      </w:r>
    </w:p>
    <w:p>
      <w:pPr>
        <w:pStyle w:val="2"/>
        <w:ind w:firstLine="480"/>
        <w:outlineLvl w:val="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（签字）　　　</w:t>
      </w:r>
    </w:p>
    <w:p>
      <w:pPr>
        <w:pStyle w:val="2"/>
        <w:ind w:firstLine="480"/>
        <w:outlineLvl w:val="0"/>
        <w:rPr>
          <w:rFonts w:ascii="宋体" w:hAnsi="宋体" w:eastAsia="宋体" w:cs="宋体"/>
          <w:color w:val="000000"/>
          <w:sz w:val="24"/>
          <w:szCs w:val="24"/>
        </w:rPr>
      </w:pPr>
      <w:r>
        <w:rPr>
          <w:rFonts w:hint="eastAsia" w:ascii="宋体" w:hAnsi="宋体" w:eastAsia="宋体" w:cs="宋体"/>
          <w:color w:val="000000"/>
          <w:sz w:val="24"/>
          <w:szCs w:val="24"/>
        </w:rPr>
        <w:t>全权代表人：</w:t>
      </w:r>
      <w:r>
        <w:rPr>
          <w:rFonts w:hint="eastAsia" w:ascii="宋体" w:hAnsi="宋体" w:eastAsia="宋体" w:cs="宋体"/>
          <w:color w:val="000000"/>
          <w:sz w:val="24"/>
          <w:szCs w:val="24"/>
          <w:u w:val="single"/>
        </w:rPr>
        <w:t>　　（签字）　　　</w:t>
      </w:r>
    </w:p>
    <w:p>
      <w:pPr>
        <w:pStyle w:val="2"/>
        <w:ind w:firstLine="480"/>
        <w:jc w:val="right"/>
        <w:outlineLvl w:val="0"/>
        <w:rPr>
          <w:rFonts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全权代表姓名：</w:t>
      </w:r>
    </w:p>
    <w:p>
      <w:pPr>
        <w:spacing w:line="360" w:lineRule="auto"/>
        <w:ind w:firstLine="480" w:firstLineChars="200"/>
        <w:rPr>
          <w:rFonts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详细通讯地址：</w:t>
      </w:r>
    </w:p>
    <w:p>
      <w:pPr>
        <w:spacing w:line="360" w:lineRule="auto"/>
        <w:ind w:firstLine="480" w:firstLineChars="200"/>
        <w:rPr>
          <w:rFonts w:ascii="宋体" w:hAnsi="宋体" w:cs="宋体"/>
          <w:color w:val="000000"/>
          <w:sz w:val="24"/>
        </w:rPr>
      </w:pPr>
      <w:r>
        <w:rPr>
          <w:rFonts w:hint="eastAsia" w:ascii="宋体" w:hAnsi="宋体" w:cs="宋体"/>
          <w:color w:val="000000"/>
          <w:sz w:val="24"/>
        </w:rPr>
        <w:t>邮 政 编 码 ：</w:t>
      </w:r>
    </w:p>
    <w:p>
      <w:pPr>
        <w:spacing w:line="360" w:lineRule="auto"/>
        <w:ind w:firstLine="480" w:firstLineChars="200"/>
        <w:rPr>
          <w:rFonts w:ascii="宋体" w:hAnsi="宋体" w:cs="宋体"/>
          <w:color w:val="000000"/>
          <w:sz w:val="24"/>
        </w:rPr>
      </w:pPr>
      <w:r>
        <w:rPr>
          <w:rFonts w:hint="eastAsia" w:ascii="宋体" w:hAnsi="宋体" w:cs="宋体"/>
          <w:color w:val="000000"/>
          <w:sz w:val="24"/>
        </w:rPr>
        <w:t>传       真 ：</w:t>
      </w:r>
    </w:p>
    <w:p>
      <w:pPr>
        <w:spacing w:line="360" w:lineRule="auto"/>
        <w:ind w:firstLine="480" w:firstLineChars="200"/>
        <w:rPr>
          <w:rFonts w:ascii="宋体" w:hAnsi="宋体" w:cs="宋体"/>
          <w:color w:val="000000"/>
          <w:sz w:val="24"/>
        </w:rPr>
      </w:pPr>
      <w:r>
        <w:rPr>
          <w:rFonts w:hint="eastAsia" w:ascii="宋体" w:hAnsi="宋体" w:cs="宋体"/>
          <w:color w:val="000000"/>
          <w:kern w:val="0"/>
          <w:sz w:val="24"/>
        </w:rPr>
        <w:t>电       话 ：</w:t>
      </w:r>
    </w:p>
    <w:p>
      <w:pPr>
        <w:spacing w:line="360" w:lineRule="auto"/>
        <w:ind w:firstLine="480" w:firstLineChars="200"/>
        <w:rPr>
          <w:rFonts w:ascii="宋体" w:hAnsi="宋体" w:cs="宋体"/>
          <w:color w:val="000000"/>
          <w:sz w:val="24"/>
        </w:rPr>
      </w:pPr>
      <w:r>
        <w:rPr>
          <w:rFonts w:hint="eastAsia" w:ascii="宋体" w:hAnsi="宋体" w:cs="宋体"/>
          <w:color w:val="000000"/>
          <w:sz w:val="24"/>
        </w:rPr>
        <w:t>电子邮箱地址：</w:t>
      </w:r>
    </w:p>
    <w:p>
      <w:pPr>
        <w:pStyle w:val="9"/>
        <w:spacing w:line="360" w:lineRule="auto"/>
        <w:ind w:firstLine="320" w:firstLineChars="200"/>
        <w:rPr>
          <w:rFonts w:ascii="宋体" w:hAnsi="宋体" w:cs="宋体"/>
          <w:color w:val="000000"/>
          <w:szCs w:val="24"/>
        </w:rPr>
      </w:pPr>
    </w:p>
    <w:p>
      <w:pPr>
        <w:adjustRightInd w:val="0"/>
        <w:snapToGrid w:val="0"/>
        <w:spacing w:line="360" w:lineRule="auto"/>
        <w:ind w:firstLine="480" w:firstLineChars="200"/>
        <w:rPr>
          <w:rFonts w:ascii="宋体" w:hAnsi="宋体" w:cs="宋体"/>
          <w:color w:val="000000"/>
          <w:sz w:val="24"/>
          <w:u w:val="single"/>
        </w:rPr>
      </w:pPr>
    </w:p>
    <w:tbl>
      <w:tblPr>
        <w:tblStyle w:val="13"/>
        <w:tblW w:w="813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9" w:hRule="atLeast"/>
        </w:trPr>
        <w:tc>
          <w:tcPr>
            <w:tcW w:w="8133" w:type="dxa"/>
          </w:tcPr>
          <w:p>
            <w:pPr>
              <w:spacing w:line="360" w:lineRule="auto"/>
              <w:ind w:firstLine="480" w:firstLineChars="200"/>
              <w:rPr>
                <w:rFonts w:ascii="宋体" w:hAnsi="宋体" w:cs="宋体"/>
                <w:color w:val="000000"/>
                <w:sz w:val="24"/>
              </w:rPr>
            </w:pPr>
            <w:r>
              <w:rPr>
                <w:rFonts w:hint="eastAsia" w:ascii="宋体" w:hAnsi="宋体" w:cs="宋体"/>
                <w:color w:val="000000"/>
                <w:sz w:val="24"/>
              </w:rPr>
              <w:t>粘贴法定代表人和被授权人身份证（复印件）</w:t>
            </w:r>
          </w:p>
        </w:tc>
      </w:tr>
    </w:tbl>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560" w:lineRule="exact"/>
        <w:jc w:val="left"/>
        <w:rPr>
          <w:rFonts w:eastAsia="仿宋_GB2312"/>
          <w:color w:val="000000" w:themeColor="text1"/>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A2D4D"/>
    <w:multiLevelType w:val="multilevel"/>
    <w:tmpl w:val="358A2D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332F95"/>
    <w:multiLevelType w:val="multilevel"/>
    <w:tmpl w:val="68332F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61393F"/>
    <w:rsid w:val="00016520"/>
    <w:rsid w:val="00033524"/>
    <w:rsid w:val="00056BE9"/>
    <w:rsid w:val="00096D4E"/>
    <w:rsid w:val="000C1336"/>
    <w:rsid w:val="00103732"/>
    <w:rsid w:val="001045B6"/>
    <w:rsid w:val="001055AC"/>
    <w:rsid w:val="00111EC8"/>
    <w:rsid w:val="00134620"/>
    <w:rsid w:val="00135744"/>
    <w:rsid w:val="001372EC"/>
    <w:rsid w:val="001373A4"/>
    <w:rsid w:val="00146589"/>
    <w:rsid w:val="00150253"/>
    <w:rsid w:val="0017277D"/>
    <w:rsid w:val="00182EF7"/>
    <w:rsid w:val="00182FF5"/>
    <w:rsid w:val="001B0E62"/>
    <w:rsid w:val="001B7E0D"/>
    <w:rsid w:val="00217D12"/>
    <w:rsid w:val="00225922"/>
    <w:rsid w:val="002B57AC"/>
    <w:rsid w:val="002F3888"/>
    <w:rsid w:val="003246C3"/>
    <w:rsid w:val="00364C3B"/>
    <w:rsid w:val="00382148"/>
    <w:rsid w:val="00383084"/>
    <w:rsid w:val="00395E6A"/>
    <w:rsid w:val="00397BD5"/>
    <w:rsid w:val="003E45FB"/>
    <w:rsid w:val="003F2F77"/>
    <w:rsid w:val="00434369"/>
    <w:rsid w:val="00454011"/>
    <w:rsid w:val="004823FB"/>
    <w:rsid w:val="004A2431"/>
    <w:rsid w:val="004B0E6A"/>
    <w:rsid w:val="004B402D"/>
    <w:rsid w:val="004B5D3A"/>
    <w:rsid w:val="004D1373"/>
    <w:rsid w:val="004E3AA8"/>
    <w:rsid w:val="004F3446"/>
    <w:rsid w:val="00500AB2"/>
    <w:rsid w:val="00506153"/>
    <w:rsid w:val="00523B0C"/>
    <w:rsid w:val="00551364"/>
    <w:rsid w:val="005715CB"/>
    <w:rsid w:val="005B0224"/>
    <w:rsid w:val="005F7230"/>
    <w:rsid w:val="006273A0"/>
    <w:rsid w:val="00631125"/>
    <w:rsid w:val="00641406"/>
    <w:rsid w:val="00641E12"/>
    <w:rsid w:val="00650059"/>
    <w:rsid w:val="006568F2"/>
    <w:rsid w:val="006A242F"/>
    <w:rsid w:val="006B15D2"/>
    <w:rsid w:val="006D3B5E"/>
    <w:rsid w:val="006D4109"/>
    <w:rsid w:val="006D632F"/>
    <w:rsid w:val="006E49F8"/>
    <w:rsid w:val="0073195E"/>
    <w:rsid w:val="007420E8"/>
    <w:rsid w:val="0075577F"/>
    <w:rsid w:val="00795AC5"/>
    <w:rsid w:val="007F3303"/>
    <w:rsid w:val="00857954"/>
    <w:rsid w:val="00863805"/>
    <w:rsid w:val="00866340"/>
    <w:rsid w:val="008666C8"/>
    <w:rsid w:val="00883D40"/>
    <w:rsid w:val="008D6CB6"/>
    <w:rsid w:val="008E489E"/>
    <w:rsid w:val="008F57D5"/>
    <w:rsid w:val="009505CF"/>
    <w:rsid w:val="00957EE6"/>
    <w:rsid w:val="009B0FFE"/>
    <w:rsid w:val="009D024F"/>
    <w:rsid w:val="009E183C"/>
    <w:rsid w:val="00A13A2D"/>
    <w:rsid w:val="00A169E0"/>
    <w:rsid w:val="00AF7559"/>
    <w:rsid w:val="00B04D7B"/>
    <w:rsid w:val="00B72C0A"/>
    <w:rsid w:val="00B75377"/>
    <w:rsid w:val="00B934C1"/>
    <w:rsid w:val="00BA26BB"/>
    <w:rsid w:val="00BB79E4"/>
    <w:rsid w:val="00BD1B9C"/>
    <w:rsid w:val="00BF2417"/>
    <w:rsid w:val="00C02383"/>
    <w:rsid w:val="00C33E85"/>
    <w:rsid w:val="00C46B9A"/>
    <w:rsid w:val="00C519DC"/>
    <w:rsid w:val="00C5735C"/>
    <w:rsid w:val="00C57C8C"/>
    <w:rsid w:val="00CA51EE"/>
    <w:rsid w:val="00CA5B24"/>
    <w:rsid w:val="00CE0309"/>
    <w:rsid w:val="00D0672C"/>
    <w:rsid w:val="00D3040D"/>
    <w:rsid w:val="00D817E8"/>
    <w:rsid w:val="00E02B96"/>
    <w:rsid w:val="00E23B4D"/>
    <w:rsid w:val="00E52B3F"/>
    <w:rsid w:val="00E8649C"/>
    <w:rsid w:val="00EA10D9"/>
    <w:rsid w:val="00EB1A11"/>
    <w:rsid w:val="00EB3A91"/>
    <w:rsid w:val="00F02371"/>
    <w:rsid w:val="00F316EC"/>
    <w:rsid w:val="00FB3FBD"/>
    <w:rsid w:val="00FC4A4B"/>
    <w:rsid w:val="00FE5772"/>
    <w:rsid w:val="00FF4C30"/>
    <w:rsid w:val="013B5C04"/>
    <w:rsid w:val="01852E7C"/>
    <w:rsid w:val="02353DB6"/>
    <w:rsid w:val="038373CF"/>
    <w:rsid w:val="048E4EF3"/>
    <w:rsid w:val="04996BF1"/>
    <w:rsid w:val="04CD3120"/>
    <w:rsid w:val="05707D6A"/>
    <w:rsid w:val="05B92DF5"/>
    <w:rsid w:val="07EF626E"/>
    <w:rsid w:val="08070FED"/>
    <w:rsid w:val="080C16F4"/>
    <w:rsid w:val="08CA5DD2"/>
    <w:rsid w:val="093C562F"/>
    <w:rsid w:val="097E74DB"/>
    <w:rsid w:val="098366FF"/>
    <w:rsid w:val="099D0E48"/>
    <w:rsid w:val="0A0F35F3"/>
    <w:rsid w:val="0A300B17"/>
    <w:rsid w:val="0BC601EE"/>
    <w:rsid w:val="0CDC7D58"/>
    <w:rsid w:val="0D522B70"/>
    <w:rsid w:val="0D7E1FEA"/>
    <w:rsid w:val="0E4532A6"/>
    <w:rsid w:val="0E65776A"/>
    <w:rsid w:val="0E786BED"/>
    <w:rsid w:val="0EB05AC9"/>
    <w:rsid w:val="10C53204"/>
    <w:rsid w:val="115E53B1"/>
    <w:rsid w:val="116B4DAB"/>
    <w:rsid w:val="11FA75CC"/>
    <w:rsid w:val="12F81F39"/>
    <w:rsid w:val="13B81B6F"/>
    <w:rsid w:val="14333725"/>
    <w:rsid w:val="14C26DC6"/>
    <w:rsid w:val="152C3988"/>
    <w:rsid w:val="15B806F1"/>
    <w:rsid w:val="16022AA5"/>
    <w:rsid w:val="167B3D40"/>
    <w:rsid w:val="16DD7DC4"/>
    <w:rsid w:val="17121000"/>
    <w:rsid w:val="18554D5F"/>
    <w:rsid w:val="185711A1"/>
    <w:rsid w:val="187E4E92"/>
    <w:rsid w:val="189346B3"/>
    <w:rsid w:val="189711BB"/>
    <w:rsid w:val="18B25181"/>
    <w:rsid w:val="190D6613"/>
    <w:rsid w:val="19121FFF"/>
    <w:rsid w:val="19E47210"/>
    <w:rsid w:val="1B5061CA"/>
    <w:rsid w:val="1C61393F"/>
    <w:rsid w:val="1E563DF4"/>
    <w:rsid w:val="1ECD0CE6"/>
    <w:rsid w:val="1EEC0A62"/>
    <w:rsid w:val="1FA100A6"/>
    <w:rsid w:val="20446765"/>
    <w:rsid w:val="21C90CA2"/>
    <w:rsid w:val="221B42A6"/>
    <w:rsid w:val="22813F9A"/>
    <w:rsid w:val="23C63CB1"/>
    <w:rsid w:val="23EE67DB"/>
    <w:rsid w:val="24D30028"/>
    <w:rsid w:val="25585AB3"/>
    <w:rsid w:val="27864932"/>
    <w:rsid w:val="282E38F9"/>
    <w:rsid w:val="289855E6"/>
    <w:rsid w:val="28B54768"/>
    <w:rsid w:val="2A3B5BCB"/>
    <w:rsid w:val="2A3D3BC8"/>
    <w:rsid w:val="2A6E26C8"/>
    <w:rsid w:val="2AC4612E"/>
    <w:rsid w:val="2AD67A6F"/>
    <w:rsid w:val="2C157FC7"/>
    <w:rsid w:val="2C257116"/>
    <w:rsid w:val="2D7608BA"/>
    <w:rsid w:val="2DCA0118"/>
    <w:rsid w:val="2E24218C"/>
    <w:rsid w:val="2E332BF3"/>
    <w:rsid w:val="2E441E43"/>
    <w:rsid w:val="2E557F8B"/>
    <w:rsid w:val="2E91423C"/>
    <w:rsid w:val="2EE02A0F"/>
    <w:rsid w:val="2EF2336A"/>
    <w:rsid w:val="2EF57394"/>
    <w:rsid w:val="2F47694A"/>
    <w:rsid w:val="2F8A7B67"/>
    <w:rsid w:val="30021069"/>
    <w:rsid w:val="30304CB1"/>
    <w:rsid w:val="304B7018"/>
    <w:rsid w:val="30F05C3D"/>
    <w:rsid w:val="31F606F9"/>
    <w:rsid w:val="32FB2653"/>
    <w:rsid w:val="33DF6537"/>
    <w:rsid w:val="33FF1F8A"/>
    <w:rsid w:val="342A15C9"/>
    <w:rsid w:val="34704D7B"/>
    <w:rsid w:val="34F534F1"/>
    <w:rsid w:val="35B227A4"/>
    <w:rsid w:val="36260659"/>
    <w:rsid w:val="377C0F7F"/>
    <w:rsid w:val="38062CAD"/>
    <w:rsid w:val="38464F34"/>
    <w:rsid w:val="3A4654C4"/>
    <w:rsid w:val="3AE22320"/>
    <w:rsid w:val="3C683221"/>
    <w:rsid w:val="3D5B705B"/>
    <w:rsid w:val="3DF01748"/>
    <w:rsid w:val="3DFD3F5F"/>
    <w:rsid w:val="3E791878"/>
    <w:rsid w:val="3F197D6E"/>
    <w:rsid w:val="3F6034F0"/>
    <w:rsid w:val="3FA333A6"/>
    <w:rsid w:val="3FBF3855"/>
    <w:rsid w:val="3FC003B9"/>
    <w:rsid w:val="3FD903E1"/>
    <w:rsid w:val="43714E6A"/>
    <w:rsid w:val="43C40E9F"/>
    <w:rsid w:val="44072DAF"/>
    <w:rsid w:val="445204E1"/>
    <w:rsid w:val="44DC01BF"/>
    <w:rsid w:val="44FB754B"/>
    <w:rsid w:val="454B7757"/>
    <w:rsid w:val="46776767"/>
    <w:rsid w:val="46F2766A"/>
    <w:rsid w:val="470E1826"/>
    <w:rsid w:val="477055B9"/>
    <w:rsid w:val="482F6AB4"/>
    <w:rsid w:val="4AD365D2"/>
    <w:rsid w:val="4BBC6778"/>
    <w:rsid w:val="4BE51206"/>
    <w:rsid w:val="4CF773F0"/>
    <w:rsid w:val="4D4135CA"/>
    <w:rsid w:val="4D755E81"/>
    <w:rsid w:val="4F0C024F"/>
    <w:rsid w:val="5062528E"/>
    <w:rsid w:val="5199103D"/>
    <w:rsid w:val="52863566"/>
    <w:rsid w:val="53547939"/>
    <w:rsid w:val="53FC6AD2"/>
    <w:rsid w:val="543901EF"/>
    <w:rsid w:val="54614831"/>
    <w:rsid w:val="54CB6C00"/>
    <w:rsid w:val="54F97D41"/>
    <w:rsid w:val="55521953"/>
    <w:rsid w:val="557877F7"/>
    <w:rsid w:val="55AD5636"/>
    <w:rsid w:val="562727CA"/>
    <w:rsid w:val="56682941"/>
    <w:rsid w:val="56687C12"/>
    <w:rsid w:val="566F3530"/>
    <w:rsid w:val="56774543"/>
    <w:rsid w:val="56D744DC"/>
    <w:rsid w:val="57151F87"/>
    <w:rsid w:val="57A059E1"/>
    <w:rsid w:val="58104C04"/>
    <w:rsid w:val="585F76C3"/>
    <w:rsid w:val="589435D7"/>
    <w:rsid w:val="59D82515"/>
    <w:rsid w:val="5A4B1750"/>
    <w:rsid w:val="5AAF37D5"/>
    <w:rsid w:val="5B1475DC"/>
    <w:rsid w:val="5BA17A88"/>
    <w:rsid w:val="5CB27E62"/>
    <w:rsid w:val="5D573405"/>
    <w:rsid w:val="5D64212D"/>
    <w:rsid w:val="5E4C0A12"/>
    <w:rsid w:val="5EF0510A"/>
    <w:rsid w:val="5FD25DAE"/>
    <w:rsid w:val="5FE601B5"/>
    <w:rsid w:val="600A3982"/>
    <w:rsid w:val="601D71CF"/>
    <w:rsid w:val="609D6C1C"/>
    <w:rsid w:val="60AF4B7C"/>
    <w:rsid w:val="60CF5512"/>
    <w:rsid w:val="60D31760"/>
    <w:rsid w:val="610229FF"/>
    <w:rsid w:val="630F6C2C"/>
    <w:rsid w:val="63A67117"/>
    <w:rsid w:val="63DA0ECC"/>
    <w:rsid w:val="6474514D"/>
    <w:rsid w:val="65D13073"/>
    <w:rsid w:val="66274317"/>
    <w:rsid w:val="664C0F26"/>
    <w:rsid w:val="66805488"/>
    <w:rsid w:val="66B13119"/>
    <w:rsid w:val="67161FEA"/>
    <w:rsid w:val="67EB20F4"/>
    <w:rsid w:val="684D0838"/>
    <w:rsid w:val="68660F5D"/>
    <w:rsid w:val="692C06A4"/>
    <w:rsid w:val="69B54AE6"/>
    <w:rsid w:val="69DF7C1B"/>
    <w:rsid w:val="69F316B8"/>
    <w:rsid w:val="6B2A2561"/>
    <w:rsid w:val="6B606120"/>
    <w:rsid w:val="6B8A3DE6"/>
    <w:rsid w:val="6D15635A"/>
    <w:rsid w:val="6D535020"/>
    <w:rsid w:val="6D5716AB"/>
    <w:rsid w:val="6D8414F6"/>
    <w:rsid w:val="6E23376F"/>
    <w:rsid w:val="6E961AE5"/>
    <w:rsid w:val="6E9F3A14"/>
    <w:rsid w:val="6F4B0E34"/>
    <w:rsid w:val="6FDB222D"/>
    <w:rsid w:val="70EF6905"/>
    <w:rsid w:val="70FE1529"/>
    <w:rsid w:val="71AF2ACB"/>
    <w:rsid w:val="71DD6262"/>
    <w:rsid w:val="71E42831"/>
    <w:rsid w:val="72880512"/>
    <w:rsid w:val="73A52F74"/>
    <w:rsid w:val="73B2411A"/>
    <w:rsid w:val="73E740B1"/>
    <w:rsid w:val="74A722BD"/>
    <w:rsid w:val="756C2342"/>
    <w:rsid w:val="75A162F6"/>
    <w:rsid w:val="75C545F1"/>
    <w:rsid w:val="760F3A4B"/>
    <w:rsid w:val="76FB4A98"/>
    <w:rsid w:val="777C29E3"/>
    <w:rsid w:val="777C5EC1"/>
    <w:rsid w:val="77B769C3"/>
    <w:rsid w:val="78936A90"/>
    <w:rsid w:val="7930009A"/>
    <w:rsid w:val="7A6D4F08"/>
    <w:rsid w:val="7B8E0BEE"/>
    <w:rsid w:val="7C511865"/>
    <w:rsid w:val="7D875120"/>
    <w:rsid w:val="7DA3397A"/>
    <w:rsid w:val="7EA458F9"/>
    <w:rsid w:val="7ECF6581"/>
    <w:rsid w:val="7F24656C"/>
    <w:rsid w:val="7F506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23"/>
    <w:uiPriority w:val="0"/>
    <w:pPr>
      <w:snapToGrid w:val="0"/>
      <w:spacing w:line="360" w:lineRule="auto"/>
      <w:ind w:firstLine="420" w:firstLineChars="200"/>
    </w:pPr>
    <w:rPr>
      <w:rFonts w:ascii="仿宋_GB2312" w:eastAsia="仿宋_GB2312"/>
      <w:kern w:val="0"/>
      <w:sz w:val="32"/>
      <w:szCs w:val="20"/>
    </w:rPr>
  </w:style>
  <w:style w:type="paragraph" w:styleId="3">
    <w:name w:val="Body Text"/>
    <w:basedOn w:val="1"/>
    <w:link w:val="17"/>
    <w:qFormat/>
    <w:uiPriority w:val="0"/>
    <w:pPr>
      <w:tabs>
        <w:tab w:val="left" w:pos="574"/>
      </w:tabs>
      <w:autoSpaceDE w:val="0"/>
      <w:autoSpaceDN w:val="0"/>
      <w:adjustRightInd w:val="0"/>
      <w:snapToGrid w:val="0"/>
      <w:spacing w:line="288" w:lineRule="auto"/>
      <w:ind w:firstLine="400" w:firstLineChars="200"/>
      <w:jc w:val="left"/>
    </w:pPr>
    <w:rPr>
      <w:rFonts w:ascii="宋体" w:hAnsi="宋体"/>
      <w:kern w:val="0"/>
      <w:szCs w:val="20"/>
    </w:rPr>
  </w:style>
  <w:style w:type="paragraph" w:styleId="4">
    <w:name w:val="Body Text Indent"/>
    <w:basedOn w:val="1"/>
    <w:link w:val="18"/>
    <w:uiPriority w:val="0"/>
    <w:pPr>
      <w:spacing w:after="120"/>
      <w:ind w:left="420" w:leftChars="200"/>
    </w:pPr>
  </w:style>
  <w:style w:type="paragraph" w:styleId="5">
    <w:name w:val="Plain Text"/>
    <w:basedOn w:val="1"/>
    <w:link w:val="21"/>
    <w:qFormat/>
    <w:uiPriority w:val="99"/>
    <w:rPr>
      <w:rFonts w:ascii="宋体" w:hAnsi="Calibri"/>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link w:val="19"/>
    <w:uiPriority w:val="0"/>
    <w:pPr>
      <w:ind w:firstLine="420" w:firstLineChars="200"/>
    </w:p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2"/>
    <w:uiPriority w:val="0"/>
    <w:pPr>
      <w:spacing w:after="120"/>
      <w:ind w:left="420" w:leftChars="200"/>
    </w:pPr>
    <w:rPr>
      <w:sz w:val="16"/>
      <w:szCs w:val="16"/>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8"/>
    <w:qFormat/>
    <w:uiPriority w:val="0"/>
    <w:rPr>
      <w:kern w:val="2"/>
      <w:sz w:val="18"/>
      <w:szCs w:val="18"/>
    </w:rPr>
  </w:style>
  <w:style w:type="paragraph" w:styleId="16">
    <w:name w:val="List Paragraph"/>
    <w:basedOn w:val="1"/>
    <w:unhideWhenUsed/>
    <w:qFormat/>
    <w:uiPriority w:val="99"/>
    <w:pPr>
      <w:autoSpaceDE w:val="0"/>
      <w:autoSpaceDN w:val="0"/>
      <w:adjustRightInd w:val="0"/>
      <w:snapToGrid w:val="0"/>
      <w:spacing w:line="360" w:lineRule="auto"/>
      <w:ind w:firstLine="420" w:firstLineChars="200"/>
      <w:jc w:val="left"/>
    </w:pPr>
    <w:rPr>
      <w:rFonts w:ascii="宋体" w:hAnsi="宋体"/>
      <w:kern w:val="0"/>
      <w:szCs w:val="20"/>
    </w:rPr>
  </w:style>
  <w:style w:type="character" w:customStyle="1" w:styleId="17">
    <w:name w:val="正文文本 Char"/>
    <w:basedOn w:val="11"/>
    <w:link w:val="3"/>
    <w:uiPriority w:val="0"/>
    <w:rPr>
      <w:rFonts w:ascii="宋体" w:hAnsi="宋体"/>
      <w:sz w:val="21"/>
    </w:rPr>
  </w:style>
  <w:style w:type="character" w:customStyle="1" w:styleId="18">
    <w:name w:val="正文文本缩进 Char"/>
    <w:basedOn w:val="11"/>
    <w:link w:val="4"/>
    <w:uiPriority w:val="0"/>
    <w:rPr>
      <w:kern w:val="2"/>
      <w:sz w:val="21"/>
      <w:szCs w:val="24"/>
    </w:rPr>
  </w:style>
  <w:style w:type="character" w:customStyle="1" w:styleId="19">
    <w:name w:val="正文首行缩进 2 Char"/>
    <w:basedOn w:val="18"/>
    <w:link w:val="7"/>
    <w:uiPriority w:val="0"/>
  </w:style>
  <w:style w:type="character" w:customStyle="1" w:styleId="20">
    <w:name w:val="纯文本 Char"/>
    <w:link w:val="5"/>
    <w:qFormat/>
    <w:locked/>
    <w:uiPriority w:val="99"/>
    <w:rPr>
      <w:rFonts w:ascii="宋体" w:hAnsi="Calibri"/>
      <w:kern w:val="2"/>
      <w:sz w:val="21"/>
      <w:szCs w:val="21"/>
    </w:rPr>
  </w:style>
  <w:style w:type="character" w:customStyle="1" w:styleId="21">
    <w:name w:val="纯文本 Char1"/>
    <w:basedOn w:val="11"/>
    <w:link w:val="5"/>
    <w:qFormat/>
    <w:uiPriority w:val="0"/>
    <w:rPr>
      <w:rFonts w:ascii="宋体" w:hAnsi="Courier New" w:cs="Courier New"/>
      <w:kern w:val="2"/>
      <w:sz w:val="21"/>
      <w:szCs w:val="21"/>
    </w:rPr>
  </w:style>
  <w:style w:type="character" w:customStyle="1" w:styleId="22">
    <w:name w:val="正文文本缩进 3 Char"/>
    <w:basedOn w:val="11"/>
    <w:link w:val="9"/>
    <w:uiPriority w:val="0"/>
    <w:rPr>
      <w:kern w:val="2"/>
      <w:sz w:val="16"/>
      <w:szCs w:val="16"/>
    </w:rPr>
  </w:style>
  <w:style w:type="character" w:customStyle="1" w:styleId="23">
    <w:name w:val="正文缩进 Char"/>
    <w:link w:val="2"/>
    <w:uiPriority w:val="0"/>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F1EF4-9352-4EFE-A83A-7B3857D6E64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13</Pages>
  <Words>988</Words>
  <Characters>5634</Characters>
  <Lines>46</Lines>
  <Paragraphs>13</Paragraphs>
  <TotalTime>1259</TotalTime>
  <ScaleCrop>false</ScaleCrop>
  <LinksUpToDate>false</LinksUpToDate>
  <CharactersWithSpaces>6609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2018-11-27T09:24:00Z</dcterms:created>
  <dc:creator>北冥有鱼1411431509</dc:creator>
  <cp:lastModifiedBy>NTKO</cp:lastModifiedBy>
  <cp:lastPrinted>2020-12-12T02:53:00Z</cp:lastPrinted>
  <dcterms:modified xsi:type="dcterms:W3CDTF">2020-12-14T01:31:31Z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