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pacing w:before="150" w:beforeAutospacing="0" w:after="0" w:afterAutospacing="0" w:line="450" w:lineRule="atLeast"/>
        <w:ind w:left="0" w:right="0"/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宜昌市林业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shd w:val="clear" w:fill="FFFFFF"/>
          <w:lang w:eastAsia="zh-CN"/>
        </w:rPr>
        <w:t>综合执法支队</w:t>
      </w: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pacing w:before="150" w:beforeAutospacing="0" w:after="0" w:afterAutospacing="0" w:line="450" w:lineRule="atLeast"/>
        <w:ind w:left="0" w:right="0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shd w:val="clear" w:fill="FFFFFF"/>
          <w:lang w:eastAsia="zh-CN"/>
        </w:rPr>
        <w:t>执法设备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询价响应文件</w:t>
      </w: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875" w:firstLineChars="198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供应商名称</w:t>
      </w: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（盖章）</w:t>
      </w: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报价一览表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</w:p>
    <w:tbl>
      <w:tblPr>
        <w:tblStyle w:val="5"/>
        <w:tblpPr w:leftFromText="180" w:rightFromText="180" w:vertAnchor="text" w:horzAnchor="page" w:tblpX="1254" w:tblpY="28"/>
        <w:tblOverlap w:val="never"/>
        <w:tblW w:w="102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1318"/>
        <w:gridCol w:w="1188"/>
        <w:gridCol w:w="4063"/>
        <w:gridCol w:w="821"/>
        <w:gridCol w:w="1031"/>
        <w:gridCol w:w="109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ind w:left="3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项目采购名称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品牌</w:t>
            </w:r>
          </w:p>
        </w:tc>
        <w:tc>
          <w:tcPr>
            <w:tcW w:w="4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规格型号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单价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报价金额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执法记录仪</w:t>
            </w:r>
          </w:p>
        </w:tc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华德安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S1A1执法记录仪，双电双充，移动充电宝，三角支架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6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触摸式终端设备</w:t>
            </w:r>
          </w:p>
        </w:tc>
        <w:tc>
          <w:tcPr>
            <w:tcW w:w="11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华为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Mate 40 麒麟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9000E SoC芯片 8GB+128GB秘银色5G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8个</w:t>
            </w:r>
          </w:p>
        </w:tc>
        <w:tc>
          <w:tcPr>
            <w:tcW w:w="103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09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</w:p>
        </w:tc>
        <w:tc>
          <w:tcPr>
            <w:tcW w:w="4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MateBook 13 2020款 13英寸超薄本 六核R5-4600H/16G/512G/银色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  <w:tc>
          <w:tcPr>
            <w:tcW w:w="10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奔图</w:t>
            </w:r>
          </w:p>
        </w:tc>
        <w:tc>
          <w:tcPr>
            <w:tcW w:w="4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7100DN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0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总报价</w:t>
            </w:r>
          </w:p>
        </w:tc>
        <w:tc>
          <w:tcPr>
            <w:tcW w:w="819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</w:tbl>
    <w:p/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both"/>
        <w:rPr>
          <w:rFonts w:hint="eastAsia" w:ascii="仿宋" w:hAnsi="仿宋" w:eastAsia="仿宋" w:cs="仿宋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供应商名称（盖章）</w:t>
      </w: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法定代表人或委托人（签字或盖章）</w:t>
      </w: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年      月     日</w:t>
      </w:r>
    </w:p>
    <w:p>
      <w:pPr>
        <w:rPr>
          <w:rFonts w:hint="eastAsia" w:ascii="方正仿宋_GBK" w:hAnsi="方正仿宋_GBK" w:eastAsia="方正仿宋_GBK" w:cs="方正仿宋_GBK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40"/>
          <w:szCs w:val="40"/>
          <w:lang w:val="en-US" w:eastAsia="zh-CN"/>
        </w:rPr>
        <w:br w:type="page"/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营业执照复印件（盖章）及法人身份证复印件（盖章）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-339725</wp:posOffset>
            </wp:positionH>
            <wp:positionV relativeFrom="paragraph">
              <wp:posOffset>58420</wp:posOffset>
            </wp:positionV>
            <wp:extent cx="6294120" cy="8903335"/>
            <wp:effectExtent l="0" t="0" r="11430" b="12065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8903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page"/>
      </w:r>
    </w:p>
    <w:p>
      <w:pP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325120</wp:posOffset>
                </wp:positionH>
                <wp:positionV relativeFrom="paragraph">
                  <wp:posOffset>7750175</wp:posOffset>
                </wp:positionV>
                <wp:extent cx="4942205" cy="561340"/>
                <wp:effectExtent l="4445" t="4445" r="6350" b="571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93825" y="8664575"/>
                          <a:ext cx="4942205" cy="561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  <w:lang w:val="en-US" w:eastAsia="zh-CN"/>
                              </w:rPr>
                              <w:t>联系电话：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6pt;margin-top:610.25pt;height:44.2pt;width:389.15pt;z-index:251660288;mso-width-relative:page;mso-height-relative:page;" fillcolor="#FFFFFF [3201]" filled="t" stroked="t" coordsize="21600,21600" o:gfxdata="UEsDBAoAAAAAAIdO4kAAAAAAAAAAAAAAAAAEAAAAZHJzL1BLAwQUAAAACACHTuJAiy20h9gAAAAM&#10;AQAADwAAAGRycy9kb3ducmV2LnhtbE2PzU7DMBCE70i8g7VI3KgdR63SEKcSSEiIG20u3Nx4m0T4&#10;J7Ldprw9y4nedmdGs982u6uz7IIxTcErKFYCGPo+mMkPCrrD21MFLGXtjbbBo4IfTLBr7+8aXZuw&#10;+E+87PPAqMSnWisYc55rzlM/otNpFWb05J1CdDrTGgduol6o3FkuhdhwpydPF0Y94+uI/ff+7BS8&#10;b17yF3bmw5SyDEvH+3iySanHh0I8A8t4zf9h+MMndGiJ6RjO3iRmFawLSUnSpRRrYJSo5JaGI0ml&#10;qLbA24bfPtH+AlBLAwQUAAAACACHTuJA0r5u+koCAAB1BAAADgAAAGRycy9lMm9Eb2MueG1srVTB&#10;jtowEL1X6j9YvpcECBQQYUVZUVVC3ZVo1bPjOBDV8bi2IaEf0P2Dnnrpvd/Fd3TsAMt2e6rKwcx4&#10;Hm88b2aY3jSVJHthbAkqpd1OTIlQHPJSbVL68cPy1YgS65jKmQQlUnoQlt7MXr6Y1noierAFmQtD&#10;kETZSa1TunVOT6LI8q2omO2AFgqDBZiKOXTNJsoNq5G9klEvjodRDSbXBriwFm9v2yCdBf6iENzd&#10;FYUVjsiU4ttcOE04M39GsymbbAzT25KfnsH+4RUVKxUmvVDdMsfIzpTPqKqSG7BQuA6HKoKiKLkI&#10;NWA13fiPatZbpkWoBcWx+iKT/X+0/P3+3pAyT2lCiWIVtuj4/eH449fx5zeSeHlqbSeIWmvEueYN&#10;NNjm873FS191U5jKf2M9xMf74/6oN6DkkNLRcJgMXg9aoUXjCEdAMk56vRgBHBGDYbefhE5Ej0za&#10;WPdWQEW8kVKDjQz6sv3KOnwVQs8Qn9iCLPNlKWVwzCZbSEP2DJu+DB+fHn/yBCYVqVM67A/iwPwk&#10;5rkvFJlk/PNzBuSTCmm9QK0Q3nJN1pxUyyA/oGgG2qmzmi9L5F0x6+6ZwTHDgcTVcXd4FBLwMXCy&#10;KNmC+fq3e4/H7mOUkhrHNqX2y44ZQYl8p3Auxt0EtSQuOCh8Dx1zHcmuI2pXLQBF6uKSah5Mj3fy&#10;bBYGqk+4YXOfFUNMccydUnc2F65dJtxQLubzAMLJ1syt1FpzT+1bomC+c1CUoXVeplabk3o426E9&#10;pz30y3PtB9Tjv8Xs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IsttIfYAAAADAEAAA8AAAAAAAAA&#10;AQAgAAAAIgAAAGRycy9kb3ducmV2LnhtbFBLAQIUABQAAAAIAIdO4kDSvm76SgIAAHUEAAAOAAAA&#10;AAAAAAEAIAAAACcBAABkcnMvZTJvRG9jLnhtbFBLBQYAAAAABgAGAFkBAADj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40"/>
                          <w:lang w:val="en-US" w:eastAsia="zh-CN"/>
                        </w:rPr>
                        <w:t>联系电话：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158750</wp:posOffset>
            </wp:positionH>
            <wp:positionV relativeFrom="paragraph">
              <wp:posOffset>1199515</wp:posOffset>
            </wp:positionV>
            <wp:extent cx="5269865" cy="5796915"/>
            <wp:effectExtent l="0" t="0" r="6985" b="13335"/>
            <wp:wrapNone/>
            <wp:docPr id="3" name="图片 3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tim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796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br w:type="page"/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三、承诺书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  <w:t>承诺书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致宜昌市林业综合执法支队：</w:t>
      </w: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554" w:firstLineChars="198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我单位如果中标宜昌市林业综合执法支队采购项目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将保证做到：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1.保证提供的设备是符合国家相关技术标准或行业标准、国内相关部门手续完备、具有制造商质量保证书（或合格证明）的；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2.所提供的设备符合询价文件的产品要求；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3.保证设备包装完整、完好未拆封；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4.严格保证所有产品质量符合国家相关法律、法规和规定的要求。</w:t>
      </w: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供应商名称（盖章）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法定代表人或委托人（签字或盖章）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年      月     日  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C0E0BC-6AFA-48D4-B7AF-86C0DA58C4E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09BC2BBD-F513-4165-8F60-71CFCA63C6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351477F-4489-4AB4-957B-045AB087EF99}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00000" w:csb1="00000000"/>
    <w:embedRegular r:id="rId4" w:fontKey="{F315F72D-4625-47BE-9072-D5ECFB92E31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EE1EF40-BDFE-46D8-B63D-626EFC81DF4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63F4424D-6CFF-4671-AF15-64569DDA2EA8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7" w:fontKey="{71346946-8B41-43DD-B749-C75FBDD9DD7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0419"/>
    <w:multiLevelType w:val="singleLevel"/>
    <w:tmpl w:val="035C04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A35357"/>
    <w:rsid w:val="0CDE63EF"/>
    <w:rsid w:val="0D772232"/>
    <w:rsid w:val="2471570D"/>
    <w:rsid w:val="27B11856"/>
    <w:rsid w:val="29A10824"/>
    <w:rsid w:val="34C554F3"/>
    <w:rsid w:val="39636397"/>
    <w:rsid w:val="39FB4E2B"/>
    <w:rsid w:val="40CC4020"/>
    <w:rsid w:val="46125265"/>
    <w:rsid w:val="4BA36869"/>
    <w:rsid w:val="53516B48"/>
    <w:rsid w:val="53805736"/>
    <w:rsid w:val="5403282B"/>
    <w:rsid w:val="6E667EA8"/>
    <w:rsid w:val="6EF31E04"/>
    <w:rsid w:val="7D067140"/>
    <w:rsid w:val="7F9E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napToGrid w:val="0"/>
      <w:spacing w:beforeLines="0" w:beforeAutospacing="0" w:afterLines="0" w:afterAutospacing="0" w:line="400" w:lineRule="exact"/>
      <w:jc w:val="center"/>
      <w:outlineLvl w:val="0"/>
    </w:pPr>
    <w:rPr>
      <w:rFonts w:ascii="Arial" w:hAnsi="Arial" w:eastAsia="方正小标宋_GBK" w:cs="Times New Roman"/>
      <w:b w:val="0"/>
      <w:kern w:val="44"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7">
    <w:name w:val="11111111111"/>
    <w:basedOn w:val="1"/>
    <w:qFormat/>
    <w:uiPriority w:val="0"/>
    <w:pPr>
      <w:spacing w:line="400" w:lineRule="exact"/>
      <w:jc w:val="center"/>
      <w:outlineLvl w:val="0"/>
    </w:pPr>
    <w:rPr>
      <w:rFonts w:hint="eastAsia" w:ascii="方正小标宋_GBK" w:hAnsi="方正小标宋_GBK" w:eastAsia="方正小标宋_GBK" w:cs="方正小标宋_GBK"/>
      <w:sz w:val="28"/>
      <w:szCs w:val="28"/>
    </w:rPr>
  </w:style>
  <w:style w:type="paragraph" w:customStyle="1" w:styleId="8">
    <w:name w:val="正文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76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2020-06-03T06:37:00Z</dcterms:created>
  <dc:creator>邹远涛</dc:creator>
  <cp:lastModifiedBy>NTKO</cp:lastModifiedBy>
  <cp:lastPrinted>2021-01-21T08:38:00Z</cp:lastPrinted>
  <dcterms:modified xsi:type="dcterms:W3CDTF">2021-01-22T01:14:08Z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