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rPr>
      </w:pPr>
    </w:p>
    <w:p>
      <w:pPr>
        <w:pStyle w:val="7"/>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宜昌市《2021年环百里荒乡村振兴试验区松材线虫病防治示范项目》监理项目询价响应文件</w:t>
      </w: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jc w:val="both"/>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both"/>
        <w:rPr>
          <w:rFonts w:hint="eastAsia" w:ascii="方正小标宋简体" w:hAnsi="方正小标宋简体" w:eastAsia="方正小标宋简体" w:cs="方正小标宋简体"/>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供应商名称</w:t>
      </w:r>
    </w:p>
    <w:p>
      <w:pPr>
        <w:pStyle w:val="7"/>
        <w:keepNext w:val="0"/>
        <w:keepLines w:val="0"/>
        <w:pageBreakBefore w:val="0"/>
        <w:widowControl w:val="0"/>
        <w:kinsoku/>
        <w:overflowPunct/>
        <w:topLinePunct w:val="0"/>
        <w:autoSpaceDE/>
        <w:autoSpaceDN/>
        <w:bidi w:val="0"/>
        <w:snapToGrid/>
        <w:spacing w:line="500" w:lineRule="exact"/>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（盖章）</w:t>
      </w:r>
    </w:p>
    <w:p>
      <w:pPr>
        <w:pStyle w:val="7"/>
        <w:keepNext w:val="0"/>
        <w:keepLines w:val="0"/>
        <w:pageBreakBefore w:val="0"/>
        <w:widowControl w:val="0"/>
        <w:kinsoku/>
        <w:overflowPunct/>
        <w:topLinePunct w:val="0"/>
        <w:autoSpaceDE/>
        <w:autoSpaceDN/>
        <w:bidi w:val="0"/>
        <w:snapToGrid/>
        <w:spacing w:line="500" w:lineRule="exact"/>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2021年   月   日</w:t>
      </w:r>
    </w:p>
    <w:p>
      <w:pPr>
        <w:pStyle w:val="7"/>
        <w:keepNext w:val="0"/>
        <w:keepLines w:val="0"/>
        <w:pageBreakBefore w:val="0"/>
        <w:widowControl w:val="0"/>
        <w:kinsoku/>
        <w:overflowPunct/>
        <w:topLinePunct w:val="0"/>
        <w:autoSpaceDE/>
        <w:autoSpaceDN/>
        <w:bidi w:val="0"/>
        <w:snapToGrid/>
        <w:spacing w:line="500" w:lineRule="exact"/>
        <w:ind w:firstLine="633" w:firstLineChars="198"/>
        <w:jc w:val="center"/>
        <w:rPr>
          <w:rFonts w:hint="eastAsia" w:ascii="黑体" w:hAnsi="黑体" w:eastAsia="黑体" w:cs="黑体"/>
          <w:b w:val="0"/>
          <w:bCs w:val="0"/>
          <w:sz w:val="32"/>
          <w:szCs w:val="32"/>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633" w:firstLineChars="198"/>
        <w:jc w:val="center"/>
        <w:rPr>
          <w:rFonts w:hint="eastAsia" w:ascii="黑体" w:hAnsi="黑体" w:eastAsia="黑体" w:cs="黑体"/>
          <w:b w:val="0"/>
          <w:bCs w:val="0"/>
          <w:sz w:val="32"/>
          <w:szCs w:val="32"/>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633" w:firstLineChars="198"/>
        <w:jc w:val="center"/>
        <w:rPr>
          <w:rFonts w:hint="eastAsia" w:ascii="黑体" w:hAnsi="黑体" w:eastAsia="黑体" w:cs="黑体"/>
          <w:b w:val="0"/>
          <w:bCs w:val="0"/>
          <w:sz w:val="32"/>
          <w:szCs w:val="32"/>
          <w:lang w:val="en-US" w:eastAsia="zh-CN"/>
        </w:rPr>
      </w:pPr>
    </w:p>
    <w:p>
      <w:pPr>
        <w:pStyle w:val="8"/>
        <w:spacing w:before="0" w:after="0" w:line="415" w:lineRule="auto"/>
        <w:rPr>
          <w:rFonts w:ascii="方正小标宋简体" w:eastAsia="方正小标宋简体" w:cs="Times New Roman"/>
          <w:b w:val="0"/>
          <w:bCs w:val="0"/>
          <w:sz w:val="44"/>
          <w:szCs w:val="44"/>
        </w:rPr>
      </w:pPr>
      <w:r>
        <w:rPr>
          <w:rFonts w:hint="eastAsia" w:ascii="方正小标宋简体" w:eastAsia="方正小标宋简体" w:cs="方正小标宋简体"/>
          <w:b w:val="0"/>
          <w:bCs w:val="0"/>
          <w:sz w:val="44"/>
          <w:szCs w:val="44"/>
        </w:rPr>
        <w:t>商务文件组成</w:t>
      </w:r>
    </w:p>
    <w:p>
      <w:pPr>
        <w:pStyle w:val="9"/>
        <w:ind w:left="0" w:firstLine="0"/>
        <w:jc w:val="center"/>
        <w:rPr>
          <w:rFonts w:ascii="方正小标宋简体" w:eastAsia="方正小标宋简体" w:cs="Times New Roman"/>
          <w:sz w:val="44"/>
          <w:szCs w:val="44"/>
        </w:rPr>
      </w:pPr>
    </w:p>
    <w:p>
      <w:pPr>
        <w:pStyle w:val="9"/>
        <w:spacing w:before="0" w:after="0"/>
        <w:ind w:left="0" w:firstLine="0"/>
        <w:jc w:val="center"/>
        <w:rPr>
          <w:rFonts w:ascii="方正小标宋简体" w:eastAsia="方正小标宋简体" w:cs="Times New Roman"/>
          <w:sz w:val="44"/>
          <w:szCs w:val="44"/>
        </w:rPr>
      </w:pPr>
      <w:r>
        <w:rPr>
          <w:rFonts w:hint="eastAsia" w:ascii="方正小标宋简体" w:eastAsia="方正小标宋简体" w:cs="方正小标宋简体"/>
          <w:sz w:val="44"/>
          <w:szCs w:val="44"/>
        </w:rPr>
        <w:t>目</w:t>
      </w:r>
      <w:r>
        <w:rPr>
          <w:rFonts w:ascii="方正小标宋简体" w:eastAsia="方正小标宋简体" w:cs="方正小标宋简体"/>
          <w:sz w:val="44"/>
          <w:szCs w:val="44"/>
        </w:rPr>
        <w:t xml:space="preserve">    </w:t>
      </w:r>
      <w:r>
        <w:rPr>
          <w:rFonts w:hint="eastAsia" w:ascii="方正小标宋简体" w:eastAsia="方正小标宋简体" w:cs="方正小标宋简体"/>
          <w:sz w:val="44"/>
          <w:szCs w:val="44"/>
        </w:rPr>
        <w:t>录</w:t>
      </w:r>
    </w:p>
    <w:p>
      <w:pPr>
        <w:pStyle w:val="9"/>
        <w:widowControl w:val="0"/>
        <w:autoSpaceDE w:val="0"/>
        <w:autoSpaceDN w:val="0"/>
        <w:adjustRightInd w:val="0"/>
        <w:spacing w:before="0" w:after="0" w:line="600" w:lineRule="exact"/>
        <w:ind w:left="-4" w:leftChars="-2" w:firstLine="640" w:firstLineChars="200"/>
        <w:jc w:val="left"/>
        <w:rPr>
          <w:rFonts w:ascii="Times New Roman" w:hAnsi="Times New Roman" w:eastAsia="仿宋_GB2312" w:cs="Times New Roman"/>
          <w:kern w:val="0"/>
          <w:sz w:val="32"/>
          <w:szCs w:val="32"/>
        </w:rPr>
      </w:pPr>
    </w:p>
    <w:p>
      <w:pPr>
        <w:pStyle w:val="9"/>
        <w:widowControl w:val="0"/>
        <w:autoSpaceDE w:val="0"/>
        <w:autoSpaceDN w:val="0"/>
        <w:adjustRightInd w:val="0"/>
        <w:spacing w:before="0" w:after="0" w:line="600" w:lineRule="exact"/>
        <w:ind w:left="-4" w:leftChars="-2"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Times New Roman" w:hAnsi="Times New Roman" w:eastAsia="仿宋_GB2312" w:cs="仿宋_GB2312"/>
          <w:kern w:val="0"/>
          <w:sz w:val="32"/>
          <w:szCs w:val="32"/>
        </w:rPr>
        <w:t>报价一览表；</w:t>
      </w:r>
    </w:p>
    <w:p>
      <w:pPr>
        <w:pStyle w:val="9"/>
        <w:widowControl w:val="0"/>
        <w:autoSpaceDE w:val="0"/>
        <w:autoSpaceDN w:val="0"/>
        <w:adjustRightInd w:val="0"/>
        <w:spacing w:before="0" w:after="0" w:line="600" w:lineRule="exact"/>
        <w:ind w:left="-4" w:leftChars="-2" w:firstLine="640" w:firstLineChars="200"/>
        <w:jc w:val="left"/>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资格证明文件</w:t>
      </w:r>
      <w:r>
        <w:rPr>
          <w:rFonts w:hint="eastAsia" w:ascii="Times New Roman" w:hAnsi="Times New Roman" w:eastAsia="仿宋_GB2312" w:cs="仿宋_GB2312"/>
          <w:kern w:val="0"/>
          <w:sz w:val="32"/>
          <w:szCs w:val="32"/>
          <w:lang w:eastAsia="zh-CN"/>
        </w:rPr>
        <w:t>；</w:t>
      </w:r>
    </w:p>
    <w:p>
      <w:pPr>
        <w:pStyle w:val="9"/>
        <w:widowControl w:val="0"/>
        <w:autoSpaceDE w:val="0"/>
        <w:autoSpaceDN w:val="0"/>
        <w:adjustRightInd w:val="0"/>
        <w:spacing w:before="0" w:after="0" w:line="600" w:lineRule="exact"/>
        <w:ind w:left="-4" w:leftChars="-2" w:firstLine="640" w:firstLineChars="200"/>
        <w:jc w:val="left"/>
        <w:rPr>
          <w:rFonts w:hint="eastAsia" w:ascii="Times New Roman" w:hAnsi="Times New Roman" w:eastAsia="仿宋_GB2312" w:cs="仿宋_GB2312"/>
          <w:kern w:val="0"/>
          <w:sz w:val="32"/>
          <w:szCs w:val="32"/>
        </w:rPr>
      </w:pP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w:t>
      </w:r>
      <w:r>
        <w:rPr>
          <w:rFonts w:hint="eastAsia" w:ascii="Times New Roman" w:hAnsi="Times New Roman" w:eastAsia="仿宋_GB2312" w:cs="仿宋_GB2312"/>
          <w:kern w:val="0"/>
          <w:sz w:val="32"/>
          <w:szCs w:val="32"/>
        </w:rPr>
        <w:t>法定代表人授权书；</w:t>
      </w:r>
    </w:p>
    <w:p>
      <w:pPr>
        <w:pStyle w:val="9"/>
        <w:widowControl w:val="0"/>
        <w:autoSpaceDE w:val="0"/>
        <w:autoSpaceDN w:val="0"/>
        <w:adjustRightInd w:val="0"/>
        <w:spacing w:before="0" w:after="0" w:line="600" w:lineRule="exact"/>
        <w:ind w:left="-4" w:leftChars="-2" w:firstLine="640" w:firstLineChars="200"/>
        <w:jc w:val="left"/>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监理方案及</w:t>
      </w:r>
      <w:r>
        <w:rPr>
          <w:rFonts w:hint="eastAsia" w:ascii="Times New Roman" w:hAnsi="Times New Roman" w:eastAsia="仿宋_GB2312" w:cs="仿宋_GB2312"/>
          <w:kern w:val="0"/>
          <w:sz w:val="32"/>
          <w:szCs w:val="32"/>
        </w:rPr>
        <w:t>服务承诺</w:t>
      </w:r>
      <w:r>
        <w:rPr>
          <w:rFonts w:hint="eastAsia" w:ascii="Times New Roman" w:hAnsi="Times New Roman" w:eastAsia="仿宋_GB2312" w:cs="仿宋_GB2312"/>
          <w:kern w:val="0"/>
          <w:sz w:val="32"/>
          <w:szCs w:val="32"/>
          <w:lang w:eastAsia="zh-CN"/>
        </w:rPr>
        <w:t>。</w:t>
      </w:r>
    </w:p>
    <w:p>
      <w:pPr>
        <w:pStyle w:val="9"/>
        <w:widowControl w:val="0"/>
        <w:autoSpaceDE w:val="0"/>
        <w:autoSpaceDN w:val="0"/>
        <w:adjustRightInd w:val="0"/>
        <w:spacing w:before="0" w:after="0" w:line="600" w:lineRule="exact"/>
        <w:ind w:left="-4" w:leftChars="-2" w:firstLine="640" w:firstLineChars="200"/>
        <w:jc w:val="left"/>
        <w:rPr>
          <w:rFonts w:ascii="Times New Roman" w:hAnsi="Times New Roman" w:eastAsia="仿宋_GB2312" w:cs="Times New Roman"/>
          <w:kern w:val="0"/>
          <w:sz w:val="32"/>
          <w:szCs w:val="32"/>
        </w:rPr>
      </w:pPr>
    </w:p>
    <w:p>
      <w:pPr>
        <w:pStyle w:val="7"/>
        <w:keepNext w:val="0"/>
        <w:keepLines w:val="0"/>
        <w:pageBreakBefore w:val="0"/>
        <w:widowControl w:val="0"/>
        <w:kinsoku/>
        <w:overflowPunct/>
        <w:topLinePunct w:val="0"/>
        <w:autoSpaceDE/>
        <w:autoSpaceDN/>
        <w:bidi w:val="0"/>
        <w:snapToGrid/>
        <w:spacing w:line="500" w:lineRule="exact"/>
        <w:ind w:firstLine="633" w:firstLineChars="198"/>
        <w:jc w:val="center"/>
        <w:rPr>
          <w:rFonts w:hint="eastAsia" w:ascii="黑体" w:hAnsi="黑体" w:eastAsia="黑体" w:cs="黑体"/>
          <w:b w:val="0"/>
          <w:bCs w:val="0"/>
          <w:sz w:val="32"/>
          <w:szCs w:val="32"/>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633" w:firstLineChars="198"/>
        <w:jc w:val="center"/>
        <w:rPr>
          <w:rFonts w:hint="eastAsia" w:ascii="黑体" w:hAnsi="黑体" w:eastAsia="黑体" w:cs="黑体"/>
          <w:b w:val="0"/>
          <w:bCs w:val="0"/>
          <w:sz w:val="32"/>
          <w:szCs w:val="32"/>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0" w:firstLineChars="0"/>
        <w:jc w:val="left"/>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报价一览表</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方正小标宋_GBK" w:hAnsi="方正小标宋_GBK" w:eastAsia="方正小标宋_GBK" w:cs="方正小标宋_GBK"/>
          <w:b w:val="0"/>
          <w:bCs w:val="0"/>
          <w:sz w:val="36"/>
          <w:szCs w:val="36"/>
          <w:lang w:val="en-US" w:eastAsia="zh-CN"/>
        </w:rPr>
      </w:pPr>
    </w:p>
    <w:tbl>
      <w:tblPr>
        <w:tblStyle w:val="4"/>
        <w:tblW w:w="8299" w:type="dxa"/>
        <w:tblInd w:w="0" w:type="dxa"/>
        <w:tblLayout w:type="fixed"/>
        <w:tblCellMar>
          <w:top w:w="0" w:type="dxa"/>
          <w:left w:w="0" w:type="dxa"/>
          <w:bottom w:w="0" w:type="dxa"/>
          <w:right w:w="0" w:type="dxa"/>
        </w:tblCellMar>
      </w:tblPr>
      <w:tblGrid>
        <w:gridCol w:w="501"/>
        <w:gridCol w:w="1716"/>
        <w:gridCol w:w="3847"/>
        <w:gridCol w:w="2235"/>
      </w:tblGrid>
      <w:tr>
        <w:tblPrEx>
          <w:tblCellMar>
            <w:top w:w="0" w:type="dxa"/>
            <w:left w:w="0" w:type="dxa"/>
            <w:bottom w:w="0" w:type="dxa"/>
            <w:right w:w="0" w:type="dxa"/>
          </w:tblCellMar>
        </w:tblPrEx>
        <w:trPr>
          <w:trHeight w:val="760" w:hRule="atLeast"/>
        </w:trPr>
        <w:tc>
          <w:tcPr>
            <w:tcW w:w="5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序号</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名称</w:t>
            </w:r>
          </w:p>
        </w:tc>
        <w:tc>
          <w:tcPr>
            <w:tcW w:w="38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规格及要求</w:t>
            </w:r>
          </w:p>
        </w:tc>
        <w:tc>
          <w:tcPr>
            <w:tcW w:w="22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报价（元）</w:t>
            </w:r>
          </w:p>
        </w:tc>
      </w:tr>
      <w:tr>
        <w:tblPrEx>
          <w:tblCellMar>
            <w:top w:w="0" w:type="dxa"/>
            <w:left w:w="0" w:type="dxa"/>
            <w:bottom w:w="0" w:type="dxa"/>
            <w:right w:w="0" w:type="dxa"/>
          </w:tblCellMar>
        </w:tblPrEx>
        <w:trPr>
          <w:trHeight w:val="520" w:hRule="atLeast"/>
        </w:trPr>
        <w:tc>
          <w:tcPr>
            <w:tcW w:w="5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rPr>
                <w:rFonts w:hint="eastAsia" w:ascii="仿宋" w:hAnsi="仿宋" w:eastAsia="仿宋" w:cs="仿宋"/>
                <w:i w:val="0"/>
                <w:color w:val="000000"/>
                <w:sz w:val="28"/>
                <w:szCs w:val="28"/>
                <w:u w:val="none"/>
              </w:rPr>
            </w:pPr>
            <w:r>
              <w:rPr>
                <w:rFonts w:hint="eastAsia" w:ascii="仿宋" w:hAnsi="仿宋" w:eastAsia="仿宋" w:cs="仿宋"/>
                <w:kern w:val="0"/>
                <w:sz w:val="28"/>
                <w:szCs w:val="28"/>
              </w:rPr>
              <w:t>1</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rPr>
                <w:rFonts w:hint="eastAsia"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宜昌市《2021年环百里荒乡村振兴试验区松材线虫病防治示范项目》监理项目</w:t>
            </w:r>
          </w:p>
        </w:tc>
        <w:tc>
          <w:tcPr>
            <w:tcW w:w="38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auto"/>
              <w:rPr>
                <w:rFonts w:hint="eastAsia" w:ascii="仿宋" w:hAnsi="仿宋" w:eastAsia="仿宋" w:cs="仿宋"/>
                <w:i w:val="0"/>
                <w:color w:val="000000"/>
                <w:sz w:val="28"/>
                <w:szCs w:val="28"/>
                <w:u w:val="none"/>
                <w:lang w:val="en-US" w:eastAsia="zh-CN"/>
              </w:rPr>
            </w:pPr>
            <w:r>
              <w:rPr>
                <w:rFonts w:hint="eastAsia" w:ascii="仿宋" w:hAnsi="仿宋" w:eastAsia="仿宋" w:cs="仿宋"/>
                <w:kern w:val="0"/>
                <w:sz w:val="28"/>
                <w:szCs w:val="28"/>
              </w:rPr>
              <w:t>对百里荒旅游景区、龙泉镇柏家坪村内松材线虫病重点发生区马尾松和华山松实施打孔注药防治约</w:t>
            </w: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万株</w:t>
            </w:r>
            <w:r>
              <w:rPr>
                <w:rFonts w:hint="eastAsia" w:ascii="仿宋" w:hAnsi="仿宋" w:eastAsia="仿宋" w:cs="仿宋"/>
                <w:kern w:val="0"/>
                <w:sz w:val="28"/>
                <w:szCs w:val="28"/>
                <w:lang w:val="en-US" w:eastAsia="zh-CN"/>
              </w:rPr>
              <w:t>0.34</w:t>
            </w:r>
            <w:r>
              <w:rPr>
                <w:rFonts w:hint="eastAsia" w:ascii="仿宋" w:hAnsi="仿宋" w:eastAsia="仿宋" w:cs="仿宋"/>
                <w:kern w:val="0"/>
                <w:sz w:val="28"/>
                <w:szCs w:val="28"/>
              </w:rPr>
              <w:t>万亩，注射</w:t>
            </w:r>
            <w:r>
              <w:rPr>
                <w:rFonts w:hint="eastAsia" w:ascii="仿宋" w:hAnsi="仿宋" w:eastAsia="仿宋" w:cs="仿宋"/>
                <w:kern w:val="0"/>
                <w:sz w:val="28"/>
                <w:szCs w:val="28"/>
                <w:lang w:val="en-US" w:eastAsia="zh-CN"/>
              </w:rPr>
              <w:t>4.6</w:t>
            </w:r>
            <w:r>
              <w:rPr>
                <w:rFonts w:hint="eastAsia" w:ascii="仿宋" w:hAnsi="仿宋" w:eastAsia="仿宋" w:cs="仿宋"/>
                <w:kern w:val="0"/>
                <w:sz w:val="28"/>
                <w:szCs w:val="28"/>
              </w:rPr>
              <w:t>万瓶</w:t>
            </w:r>
            <w:bookmarkStart w:id="0" w:name="_GoBack"/>
            <w:bookmarkEnd w:id="0"/>
            <w:r>
              <w:rPr>
                <w:rFonts w:hint="eastAsia" w:ascii="仿宋" w:hAnsi="仿宋" w:eastAsia="仿宋" w:cs="仿宋"/>
                <w:kern w:val="0"/>
                <w:sz w:val="28"/>
                <w:szCs w:val="28"/>
              </w:rPr>
              <w:t>甲氨基阿维菌素苯甲酸盐微乳剂过程监理和成效调查评估。</w:t>
            </w:r>
          </w:p>
        </w:tc>
        <w:tc>
          <w:tcPr>
            <w:tcW w:w="22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 w:hAnsi="仿宋" w:eastAsia="仿宋" w:cs="仿宋"/>
                <w:i w:val="0"/>
                <w:color w:val="000000"/>
                <w:sz w:val="28"/>
                <w:szCs w:val="28"/>
                <w:u w:val="none"/>
              </w:rPr>
            </w:pPr>
          </w:p>
        </w:tc>
      </w:tr>
      <w:tr>
        <w:tblPrEx>
          <w:tblCellMar>
            <w:top w:w="0" w:type="dxa"/>
            <w:left w:w="0" w:type="dxa"/>
            <w:bottom w:w="0" w:type="dxa"/>
            <w:right w:w="0" w:type="dxa"/>
          </w:tblCellMar>
        </w:tblPrEx>
        <w:trPr>
          <w:trHeight w:val="520" w:hRule="atLeast"/>
        </w:trPr>
        <w:tc>
          <w:tcPr>
            <w:tcW w:w="8299"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方正仿宋_GBK" w:hAnsi="方正仿宋_GBK" w:eastAsia="方正仿宋_GBK" w:cs="方正仿宋_GBK"/>
                <w:i w:val="0"/>
                <w:color w:val="000000"/>
                <w:sz w:val="21"/>
                <w:szCs w:val="21"/>
                <w:u w:val="none"/>
                <w:lang w:val="en-US"/>
              </w:rPr>
            </w:pPr>
            <w:r>
              <w:rPr>
                <w:rFonts w:hint="eastAsia" w:ascii="宋体" w:hAnsi="宋体" w:eastAsia="宋体" w:cs="宋体"/>
                <w:b/>
                <w:bCs/>
                <w:kern w:val="0"/>
                <w:sz w:val="28"/>
                <w:szCs w:val="28"/>
                <w:lang w:val="en-US" w:eastAsia="zh-CN"/>
              </w:rPr>
              <w:t>总价（大写）：                  小写：</w:t>
            </w:r>
          </w:p>
        </w:tc>
      </w:tr>
    </w:tbl>
    <w:p/>
    <w:p>
      <w:pPr>
        <w:pStyle w:val="7"/>
        <w:keepNext w:val="0"/>
        <w:keepLines w:val="0"/>
        <w:pageBreakBefore w:val="0"/>
        <w:widowControl w:val="0"/>
        <w:kinsoku/>
        <w:overflowPunct/>
        <w:topLinePunct w:val="0"/>
        <w:autoSpaceDE/>
        <w:autoSpaceDN/>
        <w:bidi w:val="0"/>
        <w:snapToGrid/>
        <w:spacing w:line="500" w:lineRule="exact"/>
        <w:jc w:val="both"/>
        <w:rPr>
          <w:rFonts w:hint="eastAsia" w:ascii="仿宋" w:hAnsi="仿宋" w:eastAsia="仿宋" w:cs="仿宋"/>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jc w:val="both"/>
        <w:rPr>
          <w:rFonts w:hint="eastAsia" w:ascii="仿宋" w:hAnsi="仿宋" w:eastAsia="仿宋" w:cs="仿宋"/>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供应商名称（盖章）</w:t>
      </w:r>
    </w:p>
    <w:p>
      <w:pPr>
        <w:pStyle w:val="7"/>
        <w:keepNext w:val="0"/>
        <w:keepLines w:val="0"/>
        <w:pageBreakBefore w:val="0"/>
        <w:widowControl w:val="0"/>
        <w:kinsoku/>
        <w:overflowPunct/>
        <w:topLinePunct w:val="0"/>
        <w:autoSpaceDE/>
        <w:autoSpaceDN/>
        <w:bidi w:val="0"/>
        <w:snapToGrid/>
        <w:spacing w:line="500" w:lineRule="exact"/>
        <w:jc w:val="right"/>
        <w:rPr>
          <w:rFonts w:hint="eastAsia" w:ascii="仿宋" w:hAnsi="仿宋" w:eastAsia="仿宋" w:cs="仿宋"/>
          <w:b w:val="0"/>
          <w:bCs w:val="0"/>
          <w:sz w:val="32"/>
          <w:szCs w:val="32"/>
          <w:lang w:val="en-US" w:eastAsia="zh-CN"/>
        </w:rPr>
      </w:pPr>
    </w:p>
    <w:p>
      <w:pPr>
        <w:pStyle w:val="7"/>
        <w:keepNext w:val="0"/>
        <w:keepLines w:val="0"/>
        <w:pageBreakBefore w:val="0"/>
        <w:widowControl w:val="0"/>
        <w:kinsoku/>
        <w:overflowPunct/>
        <w:topLinePunct w:val="0"/>
        <w:autoSpaceDE/>
        <w:autoSpaceDN/>
        <w:bidi w:val="0"/>
        <w:snapToGrid/>
        <w:spacing w:line="500" w:lineRule="exact"/>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法定代表人或委托人（签字或盖章）</w:t>
      </w:r>
    </w:p>
    <w:p>
      <w:pPr>
        <w:pStyle w:val="7"/>
        <w:keepNext w:val="0"/>
        <w:keepLines w:val="0"/>
        <w:pageBreakBefore w:val="0"/>
        <w:widowControl w:val="0"/>
        <w:kinsoku/>
        <w:overflowPunct/>
        <w:topLinePunct w:val="0"/>
        <w:autoSpaceDE/>
        <w:autoSpaceDN/>
        <w:bidi w:val="0"/>
        <w:snapToGrid/>
        <w:spacing w:line="500" w:lineRule="exact"/>
        <w:jc w:val="right"/>
        <w:rPr>
          <w:rFonts w:hint="eastAsia" w:ascii="仿宋" w:hAnsi="仿宋" w:eastAsia="仿宋" w:cs="仿宋"/>
          <w:b w:val="0"/>
          <w:bCs w:val="0"/>
          <w:sz w:val="32"/>
          <w:szCs w:val="32"/>
          <w:lang w:val="en-US" w:eastAsia="zh-CN"/>
        </w:rPr>
      </w:pPr>
    </w:p>
    <w:p>
      <w:pPr>
        <w:pStyle w:val="7"/>
        <w:keepNext w:val="0"/>
        <w:keepLines w:val="0"/>
        <w:pageBreakBefore w:val="0"/>
        <w:widowControl w:val="0"/>
        <w:kinsoku/>
        <w:overflowPunct/>
        <w:topLinePunct w:val="0"/>
        <w:autoSpaceDE/>
        <w:autoSpaceDN/>
        <w:bidi w:val="0"/>
        <w:snapToGrid/>
        <w:spacing w:line="500" w:lineRule="exact"/>
        <w:jc w:val="righ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p>
    <w:p>
      <w:pPr>
        <w:pStyle w:val="7"/>
        <w:keepNext w:val="0"/>
        <w:keepLines w:val="0"/>
        <w:pageBreakBefore w:val="0"/>
        <w:widowControl w:val="0"/>
        <w:kinsoku/>
        <w:overflowPunct/>
        <w:topLinePunct w:val="0"/>
        <w:autoSpaceDE/>
        <w:autoSpaceDN/>
        <w:bidi w:val="0"/>
        <w:snapToGrid/>
        <w:spacing w:line="500" w:lineRule="exact"/>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报价时间：      年      月     日</w:t>
      </w:r>
    </w:p>
    <w:p>
      <w:pPr>
        <w:rPr>
          <w:rFonts w:hint="eastAsia" w:ascii="方正仿宋_GBK" w:hAnsi="方正仿宋_GBK" w:eastAsia="方正仿宋_GBK" w:cs="方正仿宋_GBK"/>
          <w:b w:val="0"/>
          <w:bCs w:val="0"/>
          <w:sz w:val="40"/>
          <w:szCs w:val="40"/>
          <w:lang w:val="en-US" w:eastAsia="zh-CN"/>
        </w:rPr>
      </w:pPr>
      <w:r>
        <w:rPr>
          <w:rFonts w:hint="eastAsia" w:ascii="方正仿宋_GBK" w:hAnsi="方正仿宋_GBK" w:eastAsia="方正仿宋_GBK" w:cs="方正仿宋_GBK"/>
          <w:b w:val="0"/>
          <w:bCs w:val="0"/>
          <w:sz w:val="40"/>
          <w:szCs w:val="40"/>
          <w:lang w:val="en-US" w:eastAsia="zh-CN"/>
        </w:rPr>
        <w:br w:type="page"/>
      </w:r>
    </w:p>
    <w:p>
      <w:pPr>
        <w:pStyle w:val="7"/>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0" w:firstLineChars="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营业执照复印件（盖章）及法人身份证复印件（盖章）</w:t>
      </w:r>
    </w:p>
    <w:p>
      <w:pPr>
        <w:rPr>
          <w:rFonts w:ascii="宋体" w:hAnsi="宋体" w:eastAsia="宋体" w:cs="宋体"/>
          <w:sz w:val="24"/>
          <w:szCs w:val="24"/>
        </w:rPr>
      </w:pPr>
      <w:r>
        <w:rPr>
          <w:rFonts w:ascii="宋体" w:hAnsi="宋体" w:eastAsia="宋体" w:cs="宋体"/>
          <w:sz w:val="24"/>
          <w:szCs w:val="24"/>
        </w:rPr>
        <w:drawing>
          <wp:anchor distT="0" distB="0" distL="114300" distR="114300" simplePos="0" relativeHeight="251658240" behindDoc="1" locked="0" layoutInCell="1" allowOverlap="1">
            <wp:simplePos x="0" y="0"/>
            <wp:positionH relativeFrom="column">
              <wp:posOffset>-339725</wp:posOffset>
            </wp:positionH>
            <wp:positionV relativeFrom="paragraph">
              <wp:posOffset>58420</wp:posOffset>
            </wp:positionV>
            <wp:extent cx="6294120" cy="8903335"/>
            <wp:effectExtent l="0" t="0" r="11430" b="12065"/>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294120" cy="8903335"/>
                    </a:xfrm>
                    <a:prstGeom prst="rect">
                      <a:avLst/>
                    </a:prstGeom>
                    <a:noFill/>
                    <a:ln w="9525">
                      <a:noFill/>
                    </a:ln>
                  </pic:spPr>
                </pic:pic>
              </a:graphicData>
            </a:graphic>
          </wp:anchor>
        </w:drawing>
      </w:r>
    </w:p>
    <w:p>
      <w:pPr>
        <w:rPr>
          <w:rFonts w:ascii="宋体" w:hAnsi="宋体" w:eastAsia="宋体" w:cs="宋体"/>
          <w:sz w:val="24"/>
          <w:szCs w:val="24"/>
        </w:rPr>
      </w:pPr>
      <w:r>
        <w:rPr>
          <w:rFonts w:ascii="宋体" w:hAnsi="宋体" w:eastAsia="宋体" w:cs="宋体"/>
          <w:sz w:val="24"/>
          <w:szCs w:val="24"/>
        </w:rPr>
        <w:br w:type="page"/>
      </w:r>
    </w:p>
    <w:p>
      <w:pPr>
        <w:rPr>
          <w:rFonts w:hint="default" w:ascii="方正小标宋_GBK" w:hAnsi="方正小标宋_GBK" w:eastAsia="方正小标宋_GBK" w:cs="方正小标宋_GBK"/>
          <w:b w:val="0"/>
          <w:bCs w:val="0"/>
          <w:sz w:val="36"/>
          <w:szCs w:val="36"/>
          <w:lang w:val="en-US" w:eastAsia="zh-CN"/>
        </w:rPr>
      </w:pPr>
      <w:r>
        <w:rPr>
          <w:sz w:val="36"/>
        </w:rPr>
        <mc:AlternateContent>
          <mc:Choice Requires="wps">
            <w:drawing>
              <wp:anchor distT="0" distB="0" distL="114300" distR="114300" simplePos="0" relativeHeight="251660288" behindDoc="0" locked="0" layoutInCell="1" allowOverlap="1">
                <wp:simplePos x="0" y="0"/>
                <wp:positionH relativeFrom="column">
                  <wp:posOffset>319405</wp:posOffset>
                </wp:positionH>
                <wp:positionV relativeFrom="paragraph">
                  <wp:posOffset>7385050</wp:posOffset>
                </wp:positionV>
                <wp:extent cx="4942205" cy="561340"/>
                <wp:effectExtent l="4445" t="4445" r="6350" b="5715"/>
                <wp:wrapNone/>
                <wp:docPr id="4" name="文本框 4"/>
                <wp:cNvGraphicFramePr/>
                <a:graphic xmlns:a="http://schemas.openxmlformats.org/drawingml/2006/main">
                  <a:graphicData uri="http://schemas.microsoft.com/office/word/2010/wordprocessingShape">
                    <wps:wsp>
                      <wps:cNvSpPr txBox="1"/>
                      <wps:spPr>
                        <a:xfrm>
                          <a:off x="1393825" y="8664575"/>
                          <a:ext cx="4942205" cy="5613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联系电话：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15pt;margin-top:581.5pt;height:44.2pt;width:389.15pt;z-index:251660288;mso-width-relative:page;mso-height-relative:page;" fillcolor="#FFFFFF [3201]" filled="t" stroked="t" coordsize="21600,21600" o:gfxdata="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EQws/XAAAADAEAAA8AAAAAAAAAAQAgAAAAIgAAAGRycy9kb3ducmV2LnhtbFBLAQIU&#10;ABQAAAAIAIdO4kBCMWBAZgIAAMMEAAAOAAAAAAAAAAEAIAAAACYBAABkcnMvZTJvRG9jLnhtbFBL&#10;BQYAAAAABgAGAFkBAAD+BQAAAAA=&#10;">
                <v:fill on="t" focussize="0,0"/>
                <v:stroke weight="0.5pt" color="#000000 [3204]" joinstyle="round"/>
                <v:imagedata o:title=""/>
                <o:lock v:ext="edit" aspectratio="f"/>
                <v:textbox>
                  <w:txbxContent>
                    <w:p>
                      <w:pP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联系电话：</w:t>
                      </w:r>
                    </w:p>
                  </w:txbxContent>
                </v:textbox>
              </v:shape>
            </w:pict>
          </mc:Fallback>
        </mc:AlternateContent>
      </w:r>
      <w:r>
        <w:rPr>
          <w:rFonts w:hint="default" w:ascii="方正小标宋_GBK" w:hAnsi="方正小标宋_GBK" w:eastAsia="方正小标宋_GBK" w:cs="方正小标宋_GBK"/>
          <w:b w:val="0"/>
          <w:bCs w:val="0"/>
          <w:sz w:val="36"/>
          <w:szCs w:val="36"/>
          <w:lang w:val="en-US" w:eastAsia="zh-CN"/>
        </w:rPr>
        <w:drawing>
          <wp:anchor distT="0" distB="0" distL="114300" distR="114300" simplePos="0" relativeHeight="251659264" behindDoc="0" locked="0" layoutInCell="1" allowOverlap="1">
            <wp:simplePos x="0" y="0"/>
            <wp:positionH relativeFrom="column">
              <wp:posOffset>158750</wp:posOffset>
            </wp:positionH>
            <wp:positionV relativeFrom="paragraph">
              <wp:posOffset>1199515</wp:posOffset>
            </wp:positionV>
            <wp:extent cx="5269865" cy="5796915"/>
            <wp:effectExtent l="0" t="0" r="6985" b="13335"/>
            <wp:wrapNone/>
            <wp:docPr id="3" name="图片 3"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img"/>
                    <pic:cNvPicPr>
                      <a:picLocks noChangeAspect="1"/>
                    </pic:cNvPicPr>
                  </pic:nvPicPr>
                  <pic:blipFill>
                    <a:blip r:embed="rId5"/>
                    <a:stretch>
                      <a:fillRect/>
                    </a:stretch>
                  </pic:blipFill>
                  <pic:spPr>
                    <a:xfrm>
                      <a:off x="0" y="0"/>
                      <a:ext cx="5269865" cy="5796915"/>
                    </a:xfrm>
                    <a:prstGeom prst="rect">
                      <a:avLst/>
                    </a:prstGeom>
                  </pic:spPr>
                </pic:pic>
              </a:graphicData>
            </a:graphic>
          </wp:anchor>
        </w:drawing>
      </w:r>
      <w:r>
        <w:rPr>
          <w:rFonts w:hint="eastAsia" w:ascii="方正小标宋_GBK" w:hAnsi="方正小标宋_GBK" w:eastAsia="方正小标宋_GBK" w:cs="方正小标宋_GBK"/>
          <w:b w:val="0"/>
          <w:bCs w:val="0"/>
          <w:sz w:val="36"/>
          <w:szCs w:val="36"/>
          <w:lang w:val="en-US" w:eastAsia="zh-CN"/>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19FE03-81AE-4F19-AE86-312AFC9238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0365FABC-43ED-4540-A104-1FDE3E5ED9D1}"/>
  </w:font>
  <w:font w:name="方正小标宋简体">
    <w:panose1 w:val="02010601030101010101"/>
    <w:charset w:val="86"/>
    <w:family w:val="auto"/>
    <w:pitch w:val="default"/>
    <w:sig w:usb0="00000001" w:usb1="080E0000" w:usb2="00000000" w:usb3="00000000" w:csb0="00040000" w:csb1="00000000"/>
    <w:embedRegular r:id="rId3" w:fontKey="{C66A5A04-DC59-4467-8BB0-C34EB6CDB5BF}"/>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4" w:fontKey="{0C868DF1-2089-48B8-A88F-0833BC05DE39}"/>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5" w:fontKey="{01918D3A-9BB9-40EC-ACF8-24A4FA8711EB}"/>
  </w:font>
  <w:font w:name="方正仿宋_GBK">
    <w:altName w:val="微软雅黑"/>
    <w:panose1 w:val="03000509000000000000"/>
    <w:charset w:val="86"/>
    <w:family w:val="auto"/>
    <w:pitch w:val="default"/>
    <w:sig w:usb0="00000000" w:usb1="00000000" w:usb2="00000000" w:usb3="00000000" w:csb0="00040000" w:csb1="00000000"/>
    <w:embedRegular r:id="rId6" w:fontKey="{816AFD4E-942B-48FA-9627-2CA8CB8DCC6E}"/>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0419"/>
    <w:multiLevelType w:val="singleLevel"/>
    <w:tmpl w:val="035C041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1A4976"/>
    <w:rsid w:val="06A35357"/>
    <w:rsid w:val="0CDE63EF"/>
    <w:rsid w:val="18C227E7"/>
    <w:rsid w:val="1D8A4B54"/>
    <w:rsid w:val="283C28EC"/>
    <w:rsid w:val="29A10824"/>
    <w:rsid w:val="34C554F3"/>
    <w:rsid w:val="3A7943A9"/>
    <w:rsid w:val="45FE5E3D"/>
    <w:rsid w:val="46125265"/>
    <w:rsid w:val="4BA36869"/>
    <w:rsid w:val="4C542A90"/>
    <w:rsid w:val="54B32A3D"/>
    <w:rsid w:val="6EF31E04"/>
    <w:rsid w:val="7D067140"/>
    <w:rsid w:val="7F9E5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1"/>
    <w:qFormat/>
    <w:uiPriority w:val="0"/>
    <w:pPr>
      <w:keepNext/>
      <w:keepLines/>
      <w:snapToGrid w:val="0"/>
      <w:spacing w:beforeLines="0" w:beforeAutospacing="0" w:afterLines="0" w:afterAutospacing="0" w:line="400" w:lineRule="exact"/>
      <w:jc w:val="center"/>
      <w:outlineLvl w:val="0"/>
    </w:pPr>
    <w:rPr>
      <w:rFonts w:ascii="Arial" w:hAnsi="Arial" w:eastAsia="方正小标宋_GBK" w:cs="Times New Roman"/>
      <w:b w:val="0"/>
      <w:kern w:val="44"/>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6">
    <w:name w:val="11111111111"/>
    <w:basedOn w:val="1"/>
    <w:qFormat/>
    <w:uiPriority w:val="0"/>
    <w:pPr>
      <w:spacing w:line="400" w:lineRule="exact"/>
      <w:jc w:val="center"/>
      <w:outlineLvl w:val="0"/>
    </w:pPr>
    <w:rPr>
      <w:rFonts w:hint="eastAsia" w:ascii="方正小标宋_GBK" w:hAnsi="方正小标宋_GBK" w:eastAsia="方正小标宋_GBK" w:cs="方正小标宋_GBK"/>
      <w:sz w:val="28"/>
      <w:szCs w:val="28"/>
    </w:rPr>
  </w:style>
  <w:style w:type="paragraph" w:customStyle="1" w:styleId="7">
    <w:name w:val="正文_1"/>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8">
    <w:name w:val="标题 2_0"/>
    <w:basedOn w:val="9"/>
    <w:next w:val="9"/>
    <w:qFormat/>
    <w:uiPriority w:val="99"/>
    <w:pPr>
      <w:keepNext/>
      <w:keepLines/>
      <w:spacing w:before="260" w:after="260" w:line="416" w:lineRule="auto"/>
      <w:ind w:left="0" w:firstLine="0"/>
      <w:jc w:val="center"/>
      <w:outlineLvl w:val="1"/>
    </w:pPr>
    <w:rPr>
      <w:rFonts w:ascii="Calibri Light" w:hAnsi="Calibri Light" w:cs="Calibri Light"/>
      <w:b/>
      <w:bCs/>
      <w:sz w:val="32"/>
      <w:szCs w:val="32"/>
    </w:rPr>
  </w:style>
  <w:style w:type="paragraph" w:customStyle="1" w:styleId="9">
    <w:name w:val="正文_0_0"/>
    <w:qFormat/>
    <w:uiPriority w:val="99"/>
    <w:pPr>
      <w:spacing w:before="120" w:after="120" w:line="360" w:lineRule="auto"/>
      <w:ind w:left="1072" w:hanging="1072"/>
      <w:jc w:val="both"/>
    </w:pPr>
    <w:rPr>
      <w:rFonts w:ascii="Calibri" w:hAnsi="Calibri" w:eastAsia="宋体" w:cs="Calibri"/>
      <w:kern w:val="2"/>
      <w:sz w:val="28"/>
      <w:szCs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2020-06-03T06:37:00Z</dcterms:created>
  <dc:creator>邹远涛</dc:creator>
  <cp:lastModifiedBy>剑侠</cp:lastModifiedBy>
  <cp:lastPrinted>2021-02-01T02:06:00Z</cp:lastPrinted>
  <dcterms:modified xsi:type="dcterms:W3CDTF">2021-02-01T08:26:01Z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