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53" w:rsidRDefault="00B665E1">
      <w:pPr>
        <w:spacing w:line="480" w:lineRule="exact"/>
        <w:jc w:val="left"/>
        <w:rPr>
          <w:rFonts w:ascii="方正仿宋简体" w:eastAsia="方正仿宋简体"/>
          <w:sz w:val="32"/>
          <w:szCs w:val="32"/>
        </w:rPr>
      </w:pPr>
      <w:r>
        <w:rPr>
          <w:rFonts w:ascii="方正仿宋简体" w:eastAsia="方正仿宋简体" w:hint="eastAsia"/>
          <w:sz w:val="32"/>
          <w:szCs w:val="32"/>
        </w:rPr>
        <w:t>附件</w:t>
      </w:r>
      <w:r>
        <w:rPr>
          <w:rFonts w:ascii="方正仿宋简体" w:eastAsia="方正仿宋简体" w:hint="eastAsia"/>
          <w:sz w:val="32"/>
          <w:szCs w:val="32"/>
        </w:rPr>
        <w:t>1</w:t>
      </w:r>
      <w:r>
        <w:rPr>
          <w:rFonts w:ascii="方正仿宋简体" w:eastAsia="方正仿宋简体" w:hint="eastAsia"/>
          <w:sz w:val="32"/>
          <w:szCs w:val="32"/>
        </w:rPr>
        <w:t>：</w:t>
      </w:r>
    </w:p>
    <w:p w:rsidR="00830553" w:rsidRDefault="00B665E1">
      <w:pPr>
        <w:spacing w:line="480" w:lineRule="exact"/>
        <w:jc w:val="center"/>
        <w:rPr>
          <w:rFonts w:ascii="方正小标宋简体" w:eastAsia="方正小标宋简体"/>
          <w:sz w:val="44"/>
          <w:szCs w:val="44"/>
        </w:rPr>
      </w:pPr>
      <w:r>
        <w:rPr>
          <w:rFonts w:ascii="方正小标宋简体" w:eastAsia="方正小标宋简体" w:hint="eastAsia"/>
          <w:sz w:val="44"/>
          <w:szCs w:val="44"/>
        </w:rPr>
        <w:t>校服征订工作流程</w:t>
      </w:r>
    </w:p>
    <w:p w:rsidR="00830553" w:rsidRDefault="00B665E1">
      <w:pPr>
        <w:jc w:val="center"/>
        <w:rPr>
          <w:rFonts w:ascii="方正仿宋简体" w:eastAsia="方正仿宋简体"/>
          <w:sz w:val="18"/>
          <w:szCs w:val="18"/>
        </w:rPr>
      </w:pPr>
      <w:r>
        <w:rPr>
          <w:rFonts w:ascii="方正仿宋简体" w:eastAsia="方正仿宋简体" w:hint="eastAsia"/>
          <w:sz w:val="18"/>
          <w:szCs w:val="18"/>
        </w:rPr>
        <w:t xml:space="preserve"> </w:t>
      </w:r>
    </w:p>
    <w:p w:rsidR="00830553" w:rsidRDefault="00B665E1">
      <w:pPr>
        <w:jc w:val="center"/>
        <w:rPr>
          <w:rFonts w:ascii="方正仿宋简体" w:eastAsia="方正仿宋简体"/>
          <w:sz w:val="32"/>
          <w:szCs w:val="32"/>
        </w:rPr>
      </w:pPr>
      <w:r>
        <w:rPr>
          <w:rFonts w:ascii="方正仿宋简体" w:eastAsia="方正仿宋简体" w:hint="eastAsia"/>
          <w:b/>
          <w:bCs/>
          <w:sz w:val="32"/>
          <w:szCs w:val="32"/>
        </w:rPr>
        <w:t>第一阶段</w:t>
      </w:r>
      <w:r>
        <w:rPr>
          <w:rFonts w:ascii="方正仿宋简体" w:eastAsia="方正仿宋简体" w:hint="eastAsia"/>
          <w:b/>
          <w:bCs/>
          <w:sz w:val="32"/>
          <w:szCs w:val="32"/>
        </w:rPr>
        <w:t xml:space="preserve"> </w:t>
      </w:r>
      <w:r>
        <w:rPr>
          <w:rFonts w:ascii="方正仿宋简体" w:eastAsia="方正仿宋简体" w:hint="eastAsia"/>
          <w:b/>
          <w:bCs/>
          <w:sz w:val="32"/>
          <w:szCs w:val="32"/>
        </w:rPr>
        <w:t>前期准备</w:t>
      </w:r>
    </w:p>
    <w:p w:rsidR="00830553" w:rsidRDefault="00B665E1">
      <w:pPr>
        <w:rPr>
          <w:rFonts w:ascii="方正仿宋简体" w:eastAsia="方正仿宋简体"/>
          <w:sz w:val="32"/>
          <w:szCs w:val="32"/>
        </w:rPr>
      </w:pPr>
      <w:r>
        <w:rPr>
          <w:rFonts w:ascii="方正仿宋简体" w:eastAsia="方正仿宋简体" w:hint="eastAsia"/>
          <w:b/>
          <w:bCs/>
          <w:sz w:val="32"/>
          <w:szCs w:val="32"/>
        </w:rPr>
        <w:t>一、学校</w:t>
      </w:r>
      <w:r>
        <w:rPr>
          <w:rFonts w:ascii="方正仿宋简体" w:eastAsia="方正仿宋简体"/>
          <w:b/>
          <w:bCs/>
          <w:sz w:val="32"/>
          <w:szCs w:val="32"/>
        </w:rPr>
        <w:t>决策。</w:t>
      </w:r>
      <w:r>
        <w:rPr>
          <w:rFonts w:ascii="方正仿宋简体" w:eastAsia="方正仿宋简体" w:hint="eastAsia"/>
          <w:sz w:val="32"/>
          <w:szCs w:val="32"/>
        </w:rPr>
        <w:t>校服征订工作纳入学校党组织“三重一大”事项进行集体决策，结合校园文化特点确定校服款式及主色调、制定征订</w:t>
      </w:r>
      <w:r>
        <w:rPr>
          <w:rFonts w:ascii="方正仿宋简体" w:eastAsia="方正仿宋简体"/>
          <w:sz w:val="32"/>
          <w:szCs w:val="32"/>
        </w:rPr>
        <w:t>方案</w:t>
      </w:r>
      <w:r>
        <w:rPr>
          <w:rFonts w:ascii="方正仿宋简体" w:eastAsia="方正仿宋简体" w:hint="eastAsia"/>
          <w:sz w:val="32"/>
          <w:szCs w:val="32"/>
        </w:rPr>
        <w:t>、组建</w:t>
      </w:r>
      <w:r>
        <w:rPr>
          <w:rFonts w:ascii="方正仿宋简体" w:eastAsia="方正仿宋简体"/>
          <w:sz w:val="32"/>
          <w:szCs w:val="32"/>
        </w:rPr>
        <w:t>校服选用组织</w:t>
      </w:r>
      <w:r>
        <w:rPr>
          <w:rFonts w:ascii="方正仿宋简体" w:eastAsia="方正仿宋简体" w:hint="eastAsia"/>
          <w:sz w:val="32"/>
          <w:szCs w:val="32"/>
        </w:rPr>
        <w:t>等事项。</w:t>
      </w:r>
    </w:p>
    <w:p w:rsidR="00830553" w:rsidRDefault="00B665E1">
      <w:pPr>
        <w:rPr>
          <w:rFonts w:ascii="方正仿宋简体" w:eastAsia="方正仿宋简体"/>
          <w:sz w:val="32"/>
          <w:szCs w:val="32"/>
        </w:rPr>
      </w:pPr>
      <w:r>
        <w:rPr>
          <w:rFonts w:ascii="方正仿宋简体" w:eastAsia="方正仿宋简体" w:hint="eastAsia"/>
          <w:b/>
          <w:bCs/>
          <w:sz w:val="32"/>
          <w:szCs w:val="32"/>
        </w:rPr>
        <w:t>二、征求意见。</w:t>
      </w:r>
      <w:r>
        <w:rPr>
          <w:rFonts w:ascii="方正仿宋简体" w:eastAsia="方正仿宋简体" w:hint="eastAsia"/>
          <w:sz w:val="32"/>
          <w:szCs w:val="32"/>
        </w:rPr>
        <w:t>学校要</w:t>
      </w:r>
      <w:r>
        <w:rPr>
          <w:rFonts w:ascii="方正仿宋简体" w:eastAsia="方正仿宋简体"/>
          <w:sz w:val="32"/>
          <w:szCs w:val="32"/>
        </w:rPr>
        <w:t>广泛征求家长意见，</w:t>
      </w:r>
      <w:r>
        <w:rPr>
          <w:rFonts w:ascii="方正仿宋简体" w:eastAsia="方正仿宋简体" w:hint="eastAsia"/>
          <w:sz w:val="32"/>
          <w:szCs w:val="32"/>
        </w:rPr>
        <w:t>收集汇总并确定是否选用校服（确定选用校服</w:t>
      </w:r>
      <w:r>
        <w:rPr>
          <w:rFonts w:ascii="方正仿宋简体" w:eastAsia="方正仿宋简体" w:hint="eastAsia"/>
          <w:sz w:val="32"/>
          <w:szCs w:val="32"/>
        </w:rPr>
        <w:t>应</w:t>
      </w:r>
      <w:r>
        <w:rPr>
          <w:rFonts w:ascii="方正仿宋简体" w:eastAsia="方正仿宋简体" w:hint="eastAsia"/>
          <w:sz w:val="32"/>
          <w:szCs w:val="32"/>
        </w:rPr>
        <w:t>征得</w:t>
      </w:r>
      <w:r>
        <w:rPr>
          <w:rFonts w:ascii="方正仿宋简体" w:eastAsia="方正仿宋简体"/>
          <w:sz w:val="32"/>
          <w:szCs w:val="32"/>
        </w:rPr>
        <w:t>2/3</w:t>
      </w:r>
      <w:r>
        <w:rPr>
          <w:rFonts w:ascii="方正仿宋简体" w:eastAsia="方正仿宋简体" w:hint="eastAsia"/>
          <w:sz w:val="32"/>
          <w:szCs w:val="32"/>
        </w:rPr>
        <w:t>以上的家长同意）。</w:t>
      </w:r>
    </w:p>
    <w:p w:rsidR="00830553" w:rsidRDefault="00B665E1">
      <w:pPr>
        <w:rPr>
          <w:rFonts w:ascii="方正仿宋简体" w:eastAsia="方正仿宋简体"/>
          <w:sz w:val="32"/>
          <w:szCs w:val="32"/>
        </w:rPr>
      </w:pPr>
      <w:r>
        <w:rPr>
          <w:rFonts w:ascii="方正仿宋简体" w:eastAsia="方正仿宋简体" w:hint="eastAsia"/>
          <w:b/>
          <w:bCs/>
          <w:sz w:val="32"/>
          <w:szCs w:val="32"/>
        </w:rPr>
        <w:t>三、成立组织。</w:t>
      </w:r>
      <w:r>
        <w:rPr>
          <w:rFonts w:ascii="方正仿宋简体" w:eastAsia="方正仿宋简体" w:hint="eastAsia"/>
          <w:sz w:val="32"/>
          <w:szCs w:val="32"/>
        </w:rPr>
        <w:t>学校负责成立校服选用组织，由分管校领导、教师代表、家委会及学生代表、</w:t>
      </w:r>
      <w:r>
        <w:rPr>
          <w:rFonts w:ascii="方正仿宋简体" w:eastAsia="方正仿宋简体"/>
          <w:sz w:val="32"/>
          <w:szCs w:val="32"/>
        </w:rPr>
        <w:t>社会代表</w:t>
      </w:r>
      <w:r>
        <w:rPr>
          <w:rFonts w:ascii="方正仿宋简体" w:eastAsia="方正仿宋简体" w:hint="eastAsia"/>
          <w:sz w:val="32"/>
          <w:szCs w:val="32"/>
        </w:rPr>
        <w:t>（专业机构人员</w:t>
      </w:r>
      <w:r>
        <w:rPr>
          <w:rFonts w:ascii="方正仿宋简体" w:eastAsia="方正仿宋简体"/>
          <w:sz w:val="32"/>
          <w:szCs w:val="32"/>
        </w:rPr>
        <w:t>、人大</w:t>
      </w:r>
      <w:r>
        <w:rPr>
          <w:rFonts w:ascii="方正仿宋简体" w:eastAsia="方正仿宋简体" w:hint="eastAsia"/>
          <w:sz w:val="32"/>
          <w:szCs w:val="32"/>
        </w:rPr>
        <w:t>代表</w:t>
      </w:r>
      <w:r>
        <w:rPr>
          <w:rFonts w:ascii="方正仿宋简体" w:eastAsia="方正仿宋简体"/>
          <w:sz w:val="32"/>
          <w:szCs w:val="32"/>
        </w:rPr>
        <w:t>、</w:t>
      </w:r>
      <w:r>
        <w:rPr>
          <w:rFonts w:ascii="方正仿宋简体" w:eastAsia="方正仿宋简体" w:hint="eastAsia"/>
          <w:sz w:val="32"/>
          <w:szCs w:val="32"/>
        </w:rPr>
        <w:t>政协委员等）单数构成。家长代表和</w:t>
      </w:r>
      <w:r>
        <w:rPr>
          <w:rFonts w:ascii="方正仿宋简体" w:eastAsia="方正仿宋简体"/>
          <w:sz w:val="32"/>
          <w:szCs w:val="32"/>
        </w:rPr>
        <w:t>学生代表</w:t>
      </w:r>
      <w:r>
        <w:rPr>
          <w:rFonts w:ascii="方正仿宋简体" w:eastAsia="方正仿宋简体" w:hint="eastAsia"/>
          <w:sz w:val="32"/>
          <w:szCs w:val="32"/>
        </w:rPr>
        <w:t>的</w:t>
      </w:r>
      <w:r>
        <w:rPr>
          <w:rFonts w:ascii="方正仿宋简体" w:eastAsia="方正仿宋简体"/>
          <w:sz w:val="32"/>
          <w:szCs w:val="32"/>
        </w:rPr>
        <w:t>人数</w:t>
      </w:r>
      <w:r>
        <w:rPr>
          <w:rFonts w:ascii="方正仿宋简体" w:eastAsia="方正仿宋简体" w:hint="eastAsia"/>
          <w:sz w:val="32"/>
          <w:szCs w:val="32"/>
        </w:rPr>
        <w:t>分别按参与征订人数确定</w:t>
      </w:r>
      <w:r>
        <w:rPr>
          <w:rFonts w:ascii="方正仿宋简体" w:eastAsia="方正仿宋简体" w:hint="eastAsia"/>
          <w:sz w:val="32"/>
          <w:szCs w:val="32"/>
        </w:rPr>
        <w:t>（原则上每班家长代表不少于</w:t>
      </w:r>
      <w:r>
        <w:rPr>
          <w:rFonts w:ascii="方正仿宋简体" w:eastAsia="方正仿宋简体" w:hint="eastAsia"/>
          <w:sz w:val="32"/>
          <w:szCs w:val="32"/>
        </w:rPr>
        <w:t>1</w:t>
      </w:r>
      <w:r>
        <w:rPr>
          <w:rFonts w:ascii="方正仿宋简体" w:eastAsia="方正仿宋简体" w:hint="eastAsia"/>
          <w:sz w:val="32"/>
          <w:szCs w:val="32"/>
        </w:rPr>
        <w:t>人</w:t>
      </w:r>
      <w:r>
        <w:rPr>
          <w:rFonts w:ascii="方正仿宋简体" w:eastAsia="方正仿宋简体" w:hint="eastAsia"/>
          <w:sz w:val="32"/>
          <w:szCs w:val="32"/>
        </w:rPr>
        <w:t>）</w:t>
      </w:r>
      <w:r>
        <w:rPr>
          <w:rFonts w:ascii="方正仿宋简体" w:eastAsia="方正仿宋简体" w:hint="eastAsia"/>
          <w:sz w:val="32"/>
          <w:szCs w:val="32"/>
        </w:rPr>
        <w:t>：</w:t>
      </w:r>
      <w:r>
        <w:rPr>
          <w:rFonts w:ascii="方正仿宋简体" w:eastAsia="方正仿宋简体" w:hint="eastAsia"/>
          <w:sz w:val="32"/>
          <w:szCs w:val="32"/>
        </w:rPr>
        <w:t>500</w:t>
      </w:r>
      <w:r>
        <w:rPr>
          <w:rFonts w:ascii="方正仿宋简体" w:eastAsia="方正仿宋简体" w:hint="eastAsia"/>
          <w:sz w:val="32"/>
          <w:szCs w:val="32"/>
        </w:rPr>
        <w:t>人（含</w:t>
      </w:r>
      <w:r>
        <w:rPr>
          <w:rFonts w:ascii="方正仿宋简体" w:eastAsia="方正仿宋简体" w:hint="eastAsia"/>
          <w:sz w:val="32"/>
          <w:szCs w:val="32"/>
        </w:rPr>
        <w:t>500</w:t>
      </w:r>
      <w:r>
        <w:rPr>
          <w:rFonts w:ascii="方正仿宋简体" w:eastAsia="方正仿宋简体" w:hint="eastAsia"/>
          <w:sz w:val="32"/>
          <w:szCs w:val="32"/>
        </w:rPr>
        <w:t>）以下不少于</w:t>
      </w:r>
      <w:r>
        <w:rPr>
          <w:rFonts w:ascii="方正仿宋简体" w:eastAsia="方正仿宋简体" w:hint="eastAsia"/>
          <w:sz w:val="32"/>
          <w:szCs w:val="32"/>
        </w:rPr>
        <w:t>5</w:t>
      </w:r>
      <w:r>
        <w:rPr>
          <w:rFonts w:ascii="方正仿宋简体" w:eastAsia="方正仿宋简体" w:hint="eastAsia"/>
          <w:sz w:val="32"/>
          <w:szCs w:val="32"/>
        </w:rPr>
        <w:t>名，</w:t>
      </w:r>
      <w:r>
        <w:rPr>
          <w:rFonts w:ascii="方正仿宋简体" w:eastAsia="方正仿宋简体" w:hint="eastAsia"/>
          <w:sz w:val="32"/>
          <w:szCs w:val="32"/>
        </w:rPr>
        <w:t>500</w:t>
      </w:r>
      <w:r>
        <w:rPr>
          <w:rFonts w:ascii="方正仿宋简体" w:eastAsia="方正仿宋简体" w:hint="eastAsia"/>
          <w:sz w:val="32"/>
          <w:szCs w:val="32"/>
        </w:rPr>
        <w:t>以上不少</w:t>
      </w:r>
      <w:r>
        <w:rPr>
          <w:rFonts w:ascii="方正仿宋简体" w:eastAsia="方正仿宋简体" w:hint="eastAsia"/>
          <w:sz w:val="32"/>
          <w:szCs w:val="32"/>
        </w:rPr>
        <w:t>于</w:t>
      </w:r>
      <w:r>
        <w:rPr>
          <w:rFonts w:ascii="方正仿宋简体" w:eastAsia="方正仿宋简体" w:hint="eastAsia"/>
          <w:sz w:val="32"/>
          <w:szCs w:val="32"/>
        </w:rPr>
        <w:t>7</w:t>
      </w:r>
      <w:r>
        <w:rPr>
          <w:rFonts w:ascii="方正仿宋简体" w:eastAsia="方正仿宋简体" w:hint="eastAsia"/>
          <w:sz w:val="32"/>
          <w:szCs w:val="32"/>
        </w:rPr>
        <w:t>名，学生代表数可以根据实际情况增减（小学</w:t>
      </w:r>
      <w:r>
        <w:rPr>
          <w:rFonts w:ascii="方正仿宋简体" w:eastAsia="方正仿宋简体" w:hint="eastAsia"/>
          <w:sz w:val="32"/>
          <w:szCs w:val="32"/>
        </w:rPr>
        <w:t>1-3</w:t>
      </w:r>
      <w:r>
        <w:rPr>
          <w:rFonts w:ascii="方正仿宋简体" w:eastAsia="方正仿宋简体" w:hint="eastAsia"/>
          <w:sz w:val="32"/>
          <w:szCs w:val="32"/>
        </w:rPr>
        <w:t>年级可不设学生代表）。家长及学生代表随机抽取并做好保密工作。</w:t>
      </w:r>
    </w:p>
    <w:p w:rsidR="00830553" w:rsidRDefault="00B665E1">
      <w:pPr>
        <w:jc w:val="center"/>
        <w:rPr>
          <w:rFonts w:ascii="方正仿宋简体" w:eastAsia="方正仿宋简体"/>
          <w:sz w:val="32"/>
          <w:szCs w:val="32"/>
        </w:rPr>
      </w:pPr>
      <w:r>
        <w:rPr>
          <w:rFonts w:ascii="方正仿宋简体" w:eastAsia="方正仿宋简体" w:hint="eastAsia"/>
          <w:b/>
          <w:bCs/>
          <w:sz w:val="32"/>
          <w:szCs w:val="32"/>
        </w:rPr>
        <w:t>第二阶段</w:t>
      </w:r>
      <w:r>
        <w:rPr>
          <w:rFonts w:ascii="方正仿宋简体" w:eastAsia="方正仿宋简体" w:hint="eastAsia"/>
          <w:b/>
          <w:bCs/>
          <w:sz w:val="32"/>
          <w:szCs w:val="32"/>
        </w:rPr>
        <w:t xml:space="preserve"> </w:t>
      </w:r>
      <w:r>
        <w:rPr>
          <w:rFonts w:ascii="方正仿宋简体" w:eastAsia="方正仿宋简体"/>
          <w:b/>
          <w:bCs/>
          <w:sz w:val="32"/>
          <w:szCs w:val="32"/>
        </w:rPr>
        <w:t xml:space="preserve"> </w:t>
      </w:r>
      <w:r>
        <w:rPr>
          <w:rFonts w:ascii="方正仿宋简体" w:eastAsia="方正仿宋简体" w:hint="eastAsia"/>
          <w:b/>
          <w:bCs/>
          <w:sz w:val="32"/>
          <w:szCs w:val="32"/>
        </w:rPr>
        <w:t>公开招标</w:t>
      </w:r>
    </w:p>
    <w:p w:rsidR="00830553" w:rsidRDefault="00B665E1">
      <w:pPr>
        <w:rPr>
          <w:rFonts w:ascii="方正仿宋简体" w:eastAsia="方正仿宋简体"/>
          <w:sz w:val="32"/>
          <w:szCs w:val="32"/>
        </w:rPr>
      </w:pPr>
      <w:r>
        <w:rPr>
          <w:rFonts w:ascii="方正仿宋简体" w:eastAsia="方正仿宋简体" w:hint="eastAsia"/>
          <w:b/>
          <w:bCs/>
          <w:sz w:val="32"/>
          <w:szCs w:val="32"/>
        </w:rPr>
        <w:t>四、信息发布。</w:t>
      </w:r>
      <w:r>
        <w:rPr>
          <w:rFonts w:ascii="方正仿宋简体" w:eastAsia="方正仿宋简体" w:hint="eastAsia"/>
          <w:sz w:val="32"/>
          <w:szCs w:val="32"/>
        </w:rPr>
        <w:t>学校通过教育行政部门、学校网站、</w:t>
      </w:r>
      <w:r>
        <w:rPr>
          <w:rFonts w:ascii="方正仿宋简体" w:eastAsia="方正仿宋简体"/>
          <w:sz w:val="32"/>
          <w:szCs w:val="32"/>
        </w:rPr>
        <w:t>当地官方媒体</w:t>
      </w:r>
      <w:r>
        <w:rPr>
          <w:rFonts w:ascii="方正仿宋简体" w:eastAsia="方正仿宋简体" w:hint="eastAsia"/>
          <w:sz w:val="32"/>
          <w:szCs w:val="32"/>
        </w:rPr>
        <w:t>等形式发布招标信息，招标信息必须包括校服类别</w:t>
      </w:r>
      <w:r>
        <w:rPr>
          <w:rFonts w:ascii="方正仿宋简体" w:eastAsia="方正仿宋简体"/>
          <w:sz w:val="32"/>
          <w:szCs w:val="32"/>
        </w:rPr>
        <w:t>、主色调、数量、限价等</w:t>
      </w:r>
      <w:r>
        <w:rPr>
          <w:rFonts w:ascii="方正仿宋简体" w:eastAsia="方正仿宋简体" w:hint="eastAsia"/>
          <w:sz w:val="32"/>
          <w:szCs w:val="32"/>
        </w:rPr>
        <w:t>内容。委托招标代理机构进行</w:t>
      </w:r>
      <w:r>
        <w:rPr>
          <w:rFonts w:ascii="方正仿宋简体" w:eastAsia="方正仿宋简体"/>
          <w:sz w:val="32"/>
          <w:szCs w:val="32"/>
        </w:rPr>
        <w:t>校服招标的按</w:t>
      </w:r>
      <w:r>
        <w:rPr>
          <w:rFonts w:ascii="方正仿宋简体" w:eastAsia="方正仿宋简体" w:hint="eastAsia"/>
          <w:sz w:val="32"/>
          <w:szCs w:val="32"/>
        </w:rPr>
        <w:t>公开</w:t>
      </w:r>
      <w:r>
        <w:rPr>
          <w:rFonts w:ascii="方正仿宋简体" w:eastAsia="方正仿宋简体"/>
          <w:sz w:val="32"/>
          <w:szCs w:val="32"/>
        </w:rPr>
        <w:t>招标流程</w:t>
      </w:r>
      <w:r>
        <w:rPr>
          <w:rFonts w:ascii="方正仿宋简体" w:eastAsia="方正仿宋简体" w:hint="eastAsia"/>
          <w:sz w:val="32"/>
          <w:szCs w:val="32"/>
        </w:rPr>
        <w:t>发布相关信息</w:t>
      </w:r>
      <w:r>
        <w:rPr>
          <w:rFonts w:ascii="方正仿宋简体" w:eastAsia="方正仿宋简体"/>
          <w:sz w:val="32"/>
          <w:szCs w:val="32"/>
        </w:rPr>
        <w:t>。</w:t>
      </w:r>
      <w:r>
        <w:rPr>
          <w:rFonts w:ascii="方正仿宋简体" w:eastAsia="方正仿宋简体" w:hint="eastAsia"/>
          <w:sz w:val="32"/>
          <w:szCs w:val="32"/>
        </w:rPr>
        <w:t>规模较小的偏远学校可在当地教育行政部门的指导下，联合发布</w:t>
      </w:r>
      <w:r>
        <w:rPr>
          <w:rFonts w:ascii="方正仿宋简体" w:eastAsia="方正仿宋简体"/>
          <w:sz w:val="32"/>
          <w:szCs w:val="32"/>
        </w:rPr>
        <w:t>招标信息并实施</w:t>
      </w:r>
      <w:r>
        <w:rPr>
          <w:rFonts w:ascii="方正仿宋简体" w:eastAsia="方正仿宋简体" w:hint="eastAsia"/>
          <w:sz w:val="32"/>
          <w:szCs w:val="32"/>
        </w:rPr>
        <w:t>招标活动。</w:t>
      </w:r>
    </w:p>
    <w:p w:rsidR="00830553" w:rsidRDefault="00B665E1">
      <w:pPr>
        <w:rPr>
          <w:rFonts w:ascii="方正仿宋简体" w:eastAsia="方正仿宋简体"/>
          <w:sz w:val="32"/>
          <w:szCs w:val="32"/>
        </w:rPr>
      </w:pPr>
      <w:r>
        <w:rPr>
          <w:rFonts w:ascii="方正仿宋简体" w:eastAsia="方正仿宋简体" w:hint="eastAsia"/>
          <w:b/>
          <w:bCs/>
          <w:sz w:val="32"/>
          <w:szCs w:val="32"/>
        </w:rPr>
        <w:lastRenderedPageBreak/>
        <w:t>五、评标流程。</w:t>
      </w:r>
      <w:r>
        <w:rPr>
          <w:rFonts w:ascii="方正仿宋简体" w:eastAsia="方正仿宋简体" w:hint="eastAsia"/>
          <w:sz w:val="32"/>
          <w:szCs w:val="32"/>
        </w:rPr>
        <w:t>校服选用</w:t>
      </w:r>
      <w:r>
        <w:rPr>
          <w:rFonts w:ascii="方正仿宋简体" w:eastAsia="方正仿宋简体"/>
          <w:sz w:val="32"/>
          <w:szCs w:val="32"/>
        </w:rPr>
        <w:t>组织或</w:t>
      </w:r>
      <w:r>
        <w:rPr>
          <w:rFonts w:ascii="方正仿宋简体" w:eastAsia="方正仿宋简体" w:hint="eastAsia"/>
          <w:sz w:val="32"/>
          <w:szCs w:val="32"/>
        </w:rPr>
        <w:t>招标代理</w:t>
      </w:r>
      <w:r>
        <w:rPr>
          <w:rFonts w:ascii="方正仿宋简体" w:eastAsia="方正仿宋简体"/>
          <w:sz w:val="32"/>
          <w:szCs w:val="32"/>
        </w:rPr>
        <w:t>机构</w:t>
      </w:r>
      <w:r>
        <w:rPr>
          <w:rFonts w:ascii="方正仿宋简体" w:eastAsia="方正仿宋简体" w:hint="eastAsia"/>
          <w:sz w:val="32"/>
          <w:szCs w:val="32"/>
        </w:rPr>
        <w:t>都必须采取资格审查、盲选票决的方式开展</w:t>
      </w:r>
      <w:r>
        <w:rPr>
          <w:rFonts w:ascii="方正仿宋简体" w:eastAsia="方正仿宋简体"/>
          <w:sz w:val="32"/>
          <w:szCs w:val="32"/>
        </w:rPr>
        <w:t>评标活动</w:t>
      </w:r>
      <w:r>
        <w:rPr>
          <w:rFonts w:ascii="方正仿宋简体" w:eastAsia="方正仿宋简体" w:hint="eastAsia"/>
          <w:sz w:val="32"/>
          <w:szCs w:val="32"/>
        </w:rPr>
        <w:t>。具体流程：收取</w:t>
      </w:r>
      <w:r>
        <w:rPr>
          <w:rFonts w:ascii="方正仿宋简体" w:eastAsia="方正仿宋简体"/>
          <w:sz w:val="32"/>
          <w:szCs w:val="32"/>
        </w:rPr>
        <w:t>标书</w:t>
      </w:r>
      <w:r>
        <w:rPr>
          <w:rFonts w:ascii="方正仿宋简体" w:eastAsia="方正仿宋简体" w:hint="eastAsia"/>
          <w:sz w:val="32"/>
          <w:szCs w:val="32"/>
        </w:rPr>
        <w:t>--</w:t>
      </w:r>
      <w:r>
        <w:rPr>
          <w:rFonts w:ascii="方正仿宋简体" w:eastAsia="方正仿宋简体" w:hint="eastAsia"/>
          <w:sz w:val="32"/>
          <w:szCs w:val="32"/>
        </w:rPr>
        <w:t>资格性审查和</w:t>
      </w:r>
      <w:r>
        <w:rPr>
          <w:rFonts w:ascii="方正仿宋简体" w:eastAsia="方正仿宋简体"/>
          <w:sz w:val="32"/>
          <w:szCs w:val="32"/>
        </w:rPr>
        <w:t>符合性审查</w:t>
      </w:r>
      <w:r>
        <w:rPr>
          <w:rFonts w:ascii="方正仿宋简体" w:eastAsia="方正仿宋简体" w:hint="eastAsia"/>
          <w:sz w:val="32"/>
          <w:szCs w:val="32"/>
        </w:rPr>
        <w:t>---</w:t>
      </w:r>
      <w:r>
        <w:rPr>
          <w:rFonts w:ascii="方正仿宋简体" w:eastAsia="方正仿宋简体" w:hint="eastAsia"/>
          <w:sz w:val="32"/>
          <w:szCs w:val="32"/>
        </w:rPr>
        <w:t>审查合格单位提供样服</w:t>
      </w:r>
      <w:r>
        <w:rPr>
          <w:rFonts w:ascii="方正仿宋简体" w:eastAsia="方正仿宋简体" w:hint="eastAsia"/>
          <w:sz w:val="32"/>
          <w:szCs w:val="32"/>
        </w:rPr>
        <w:t>---</w:t>
      </w:r>
      <w:r>
        <w:rPr>
          <w:rFonts w:ascii="方正仿宋简体" w:eastAsia="方正仿宋简体" w:hint="eastAsia"/>
          <w:sz w:val="32"/>
          <w:szCs w:val="32"/>
        </w:rPr>
        <w:t>纪检</w:t>
      </w:r>
      <w:r>
        <w:rPr>
          <w:rFonts w:ascii="方正仿宋简体" w:eastAsia="方正仿宋简体"/>
          <w:sz w:val="32"/>
          <w:szCs w:val="32"/>
        </w:rPr>
        <w:t>监督</w:t>
      </w:r>
      <w:r>
        <w:rPr>
          <w:rFonts w:ascii="方正仿宋简体" w:eastAsia="方正仿宋简体" w:hint="eastAsia"/>
          <w:sz w:val="32"/>
          <w:szCs w:val="32"/>
        </w:rPr>
        <w:t>样服编号（包括</w:t>
      </w:r>
      <w:r>
        <w:rPr>
          <w:rFonts w:ascii="方正仿宋简体" w:eastAsia="方正仿宋简体"/>
          <w:sz w:val="32"/>
          <w:szCs w:val="32"/>
        </w:rPr>
        <w:t>序号、价格</w:t>
      </w:r>
      <w:r>
        <w:rPr>
          <w:rFonts w:ascii="方正仿宋简体" w:eastAsia="方正仿宋简体" w:hint="eastAsia"/>
          <w:sz w:val="32"/>
          <w:szCs w:val="32"/>
        </w:rPr>
        <w:t>，但不得有供应商名称或其它暗示性信息）</w:t>
      </w:r>
      <w:r>
        <w:rPr>
          <w:rFonts w:ascii="方正仿宋简体" w:eastAsia="方正仿宋简体"/>
          <w:sz w:val="32"/>
          <w:szCs w:val="32"/>
        </w:rPr>
        <w:t>--</w:t>
      </w:r>
      <w:r>
        <w:rPr>
          <w:rFonts w:ascii="方正仿宋简体" w:eastAsia="方正仿宋简体" w:hint="eastAsia"/>
          <w:sz w:val="32"/>
          <w:szCs w:val="32"/>
        </w:rPr>
        <w:t>现场</w:t>
      </w:r>
      <w:r>
        <w:rPr>
          <w:rFonts w:ascii="方正仿宋简体" w:eastAsia="方正仿宋简体"/>
          <w:sz w:val="32"/>
          <w:szCs w:val="32"/>
        </w:rPr>
        <w:t>查验</w:t>
      </w:r>
      <w:r>
        <w:rPr>
          <w:rFonts w:ascii="方正仿宋简体" w:eastAsia="方正仿宋简体" w:hint="eastAsia"/>
          <w:sz w:val="32"/>
          <w:szCs w:val="32"/>
        </w:rPr>
        <w:t>--</w:t>
      </w:r>
      <w:r>
        <w:rPr>
          <w:rFonts w:ascii="方正仿宋简体" w:eastAsia="方正仿宋简体" w:hint="eastAsia"/>
          <w:sz w:val="32"/>
          <w:szCs w:val="32"/>
        </w:rPr>
        <w:t>票选前三名</w:t>
      </w:r>
      <w:r>
        <w:rPr>
          <w:rFonts w:ascii="方正仿宋简体" w:eastAsia="方正仿宋简体"/>
          <w:sz w:val="32"/>
          <w:szCs w:val="32"/>
        </w:rPr>
        <w:t>--</w:t>
      </w:r>
      <w:r>
        <w:rPr>
          <w:rFonts w:ascii="方正仿宋简体" w:eastAsia="方正仿宋简体" w:hint="eastAsia"/>
          <w:sz w:val="32"/>
          <w:szCs w:val="32"/>
        </w:rPr>
        <w:t>轮流磋商</w:t>
      </w:r>
      <w:r>
        <w:rPr>
          <w:rFonts w:ascii="方正仿宋简体" w:eastAsia="方正仿宋简体"/>
          <w:sz w:val="32"/>
          <w:szCs w:val="32"/>
        </w:rPr>
        <w:t>（价格</w:t>
      </w:r>
      <w:r>
        <w:rPr>
          <w:rFonts w:ascii="方正仿宋简体" w:eastAsia="方正仿宋简体" w:hint="eastAsia"/>
          <w:sz w:val="32"/>
          <w:szCs w:val="32"/>
        </w:rPr>
        <w:t>优惠</w:t>
      </w:r>
      <w:r>
        <w:rPr>
          <w:rFonts w:ascii="方正仿宋简体" w:eastAsia="方正仿宋简体"/>
          <w:sz w:val="32"/>
          <w:szCs w:val="32"/>
        </w:rPr>
        <w:t>、款式微调</w:t>
      </w:r>
      <w:r>
        <w:rPr>
          <w:rFonts w:ascii="方正仿宋简体" w:eastAsia="方正仿宋简体" w:hint="eastAsia"/>
          <w:sz w:val="32"/>
          <w:szCs w:val="32"/>
        </w:rPr>
        <w:t>、售后服务</w:t>
      </w:r>
      <w:r>
        <w:rPr>
          <w:rFonts w:ascii="方正仿宋简体" w:eastAsia="方正仿宋简体"/>
          <w:sz w:val="32"/>
          <w:szCs w:val="32"/>
        </w:rPr>
        <w:t>等）</w:t>
      </w:r>
      <w:r>
        <w:rPr>
          <w:rFonts w:ascii="方正仿宋简体" w:eastAsia="方正仿宋简体" w:hint="eastAsia"/>
          <w:sz w:val="32"/>
          <w:szCs w:val="32"/>
        </w:rPr>
        <w:t>-</w:t>
      </w:r>
      <w:r>
        <w:rPr>
          <w:rFonts w:ascii="方正仿宋简体" w:eastAsia="方正仿宋简体"/>
          <w:sz w:val="32"/>
          <w:szCs w:val="32"/>
        </w:rPr>
        <w:t>-</w:t>
      </w:r>
      <w:r>
        <w:rPr>
          <w:rFonts w:ascii="方正仿宋简体" w:eastAsia="方正仿宋简体" w:hint="eastAsia"/>
          <w:sz w:val="32"/>
          <w:szCs w:val="32"/>
        </w:rPr>
        <w:t>票选</w:t>
      </w:r>
      <w:r>
        <w:rPr>
          <w:rFonts w:ascii="方正仿宋简体" w:eastAsia="方正仿宋简体"/>
          <w:sz w:val="32"/>
          <w:szCs w:val="32"/>
        </w:rPr>
        <w:t>确定中标供应商</w:t>
      </w:r>
      <w:r>
        <w:rPr>
          <w:rFonts w:ascii="方正仿宋简体" w:eastAsia="方正仿宋简体" w:hint="eastAsia"/>
          <w:sz w:val="32"/>
          <w:szCs w:val="32"/>
        </w:rPr>
        <w:t>-</w:t>
      </w:r>
      <w:r>
        <w:rPr>
          <w:rFonts w:ascii="方正仿宋简体" w:eastAsia="方正仿宋简体"/>
          <w:sz w:val="32"/>
          <w:szCs w:val="32"/>
        </w:rPr>
        <w:t>-</w:t>
      </w:r>
      <w:r>
        <w:rPr>
          <w:rFonts w:ascii="方正仿宋简体" w:eastAsia="方正仿宋简体" w:hint="eastAsia"/>
          <w:sz w:val="32"/>
          <w:szCs w:val="32"/>
        </w:rPr>
        <w:t>当场公布票选结果</w:t>
      </w:r>
      <w:r>
        <w:rPr>
          <w:rFonts w:ascii="方正仿宋简体" w:eastAsia="方正仿宋简体" w:hint="eastAsia"/>
          <w:sz w:val="32"/>
          <w:szCs w:val="32"/>
        </w:rPr>
        <w:t>---</w:t>
      </w:r>
      <w:r>
        <w:rPr>
          <w:rFonts w:ascii="方正仿宋简体" w:eastAsia="方正仿宋简体" w:hint="eastAsia"/>
          <w:sz w:val="32"/>
          <w:szCs w:val="32"/>
        </w:rPr>
        <w:t>确认</w:t>
      </w:r>
      <w:r>
        <w:rPr>
          <w:rFonts w:ascii="方正仿宋简体" w:eastAsia="方正仿宋简体"/>
          <w:sz w:val="32"/>
          <w:szCs w:val="32"/>
        </w:rPr>
        <w:t>结果</w:t>
      </w:r>
      <w:r>
        <w:rPr>
          <w:rFonts w:ascii="方正仿宋简体" w:eastAsia="方正仿宋简体"/>
          <w:sz w:val="32"/>
          <w:szCs w:val="32"/>
        </w:rPr>
        <w:t>--</w:t>
      </w:r>
      <w:r>
        <w:rPr>
          <w:rFonts w:ascii="方正仿宋简体" w:eastAsia="方正仿宋简体" w:hint="eastAsia"/>
          <w:sz w:val="32"/>
          <w:szCs w:val="32"/>
        </w:rPr>
        <w:t>发布中标</w:t>
      </w:r>
      <w:r>
        <w:rPr>
          <w:rFonts w:ascii="方正仿宋简体" w:eastAsia="方正仿宋简体"/>
          <w:sz w:val="32"/>
          <w:szCs w:val="32"/>
        </w:rPr>
        <w:t>信息</w:t>
      </w:r>
      <w:r>
        <w:rPr>
          <w:rFonts w:ascii="方正仿宋简体" w:eastAsia="方正仿宋简体" w:hint="eastAsia"/>
          <w:sz w:val="32"/>
          <w:szCs w:val="32"/>
        </w:rPr>
        <w:t>。</w:t>
      </w:r>
      <w:r>
        <w:rPr>
          <w:rFonts w:ascii="方正仿宋简体" w:eastAsia="方正仿宋简体"/>
          <w:sz w:val="32"/>
          <w:szCs w:val="32"/>
        </w:rPr>
        <w:t>样表如下：</w:t>
      </w:r>
    </w:p>
    <w:p w:rsidR="00830553" w:rsidRDefault="00B665E1">
      <w:pPr>
        <w:spacing w:line="300" w:lineRule="exact"/>
        <w:jc w:val="center"/>
        <w:rPr>
          <w:sz w:val="28"/>
          <w:szCs w:val="28"/>
        </w:rPr>
      </w:pPr>
      <w:r>
        <w:rPr>
          <w:rFonts w:ascii="宋体" w:hAnsi="宋体" w:hint="eastAsia"/>
          <w:b/>
          <w:sz w:val="28"/>
          <w:szCs w:val="28"/>
        </w:rPr>
        <w:t>资格性和符合性审查内容及标准（参考）</w:t>
      </w:r>
    </w:p>
    <w:tbl>
      <w:tblPr>
        <w:tblpPr w:leftFromText="180" w:rightFromText="180" w:vertAnchor="text" w:horzAnchor="margin" w:tblpY="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49"/>
        <w:gridCol w:w="5891"/>
      </w:tblGrid>
      <w:tr w:rsidR="00830553">
        <w:trPr>
          <w:trHeight w:val="411"/>
        </w:trPr>
        <w:tc>
          <w:tcPr>
            <w:tcW w:w="274" w:type="pct"/>
            <w:vMerge w:val="restart"/>
            <w:vAlign w:val="center"/>
          </w:tcPr>
          <w:p w:rsidR="00830553" w:rsidRDefault="00B665E1">
            <w:pPr>
              <w:spacing w:line="300" w:lineRule="exact"/>
              <w:jc w:val="center"/>
              <w:rPr>
                <w:rFonts w:asciiTheme="minorEastAsia" w:hAnsiTheme="minorEastAsia"/>
                <w:sz w:val="24"/>
                <w:szCs w:val="24"/>
              </w:rPr>
            </w:pPr>
            <w:r>
              <w:rPr>
                <w:rFonts w:asciiTheme="minorEastAsia" w:hAnsiTheme="minorEastAsia" w:hint="eastAsia"/>
                <w:sz w:val="24"/>
                <w:szCs w:val="24"/>
              </w:rPr>
              <w:t>资格</w:t>
            </w:r>
            <w:r>
              <w:rPr>
                <w:rFonts w:asciiTheme="minorEastAsia" w:hAnsiTheme="minorEastAsia"/>
                <w:sz w:val="24"/>
                <w:szCs w:val="24"/>
              </w:rPr>
              <w:t>性</w:t>
            </w:r>
            <w:r>
              <w:rPr>
                <w:rFonts w:asciiTheme="minorEastAsia" w:hAnsiTheme="minorEastAsia" w:hint="eastAsia"/>
                <w:sz w:val="24"/>
                <w:szCs w:val="24"/>
              </w:rPr>
              <w:t>条件</w:t>
            </w:r>
          </w:p>
        </w:tc>
        <w:tc>
          <w:tcPr>
            <w:tcW w:w="1175" w:type="pct"/>
            <w:tcBorders>
              <w:bottom w:val="single" w:sz="4" w:space="0" w:color="auto"/>
            </w:tcBorders>
            <w:vAlign w:val="center"/>
          </w:tcPr>
          <w:p w:rsidR="00830553" w:rsidRDefault="00B665E1">
            <w:pPr>
              <w:spacing w:line="300" w:lineRule="exact"/>
              <w:jc w:val="center"/>
              <w:rPr>
                <w:rFonts w:asciiTheme="minorEastAsia" w:hAnsiTheme="minorEastAsia"/>
                <w:b/>
                <w:sz w:val="24"/>
                <w:szCs w:val="24"/>
              </w:rPr>
            </w:pPr>
            <w:r>
              <w:rPr>
                <w:rFonts w:asciiTheme="minorEastAsia" w:hAnsiTheme="minorEastAsia" w:hint="eastAsia"/>
                <w:b/>
                <w:sz w:val="24"/>
                <w:szCs w:val="24"/>
              </w:rPr>
              <w:t>审查内容</w:t>
            </w:r>
          </w:p>
        </w:tc>
        <w:tc>
          <w:tcPr>
            <w:tcW w:w="3550" w:type="pct"/>
            <w:vAlign w:val="center"/>
          </w:tcPr>
          <w:p w:rsidR="00830553" w:rsidRDefault="00B665E1">
            <w:pPr>
              <w:spacing w:line="300" w:lineRule="exact"/>
              <w:ind w:firstLineChars="800" w:firstLine="1928"/>
              <w:rPr>
                <w:rFonts w:asciiTheme="minorEastAsia" w:hAnsiTheme="minorEastAsia"/>
                <w:b/>
                <w:sz w:val="24"/>
                <w:szCs w:val="24"/>
              </w:rPr>
            </w:pPr>
            <w:r>
              <w:rPr>
                <w:rFonts w:asciiTheme="minorEastAsia" w:hAnsiTheme="minorEastAsia" w:hint="eastAsia"/>
                <w:b/>
                <w:sz w:val="24"/>
                <w:szCs w:val="24"/>
              </w:rPr>
              <w:t>审查</w:t>
            </w:r>
            <w:r>
              <w:rPr>
                <w:rFonts w:asciiTheme="minorEastAsia" w:hAnsiTheme="minorEastAsia"/>
                <w:b/>
                <w:sz w:val="24"/>
                <w:szCs w:val="24"/>
              </w:rPr>
              <w:t>标准</w:t>
            </w:r>
          </w:p>
        </w:tc>
      </w:tr>
      <w:tr w:rsidR="00830553">
        <w:trPr>
          <w:trHeight w:val="803"/>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tcBorders>
              <w:top w:val="single" w:sz="4" w:space="0" w:color="auto"/>
              <w:bottom w:val="single" w:sz="4" w:space="0" w:color="auto"/>
              <w:right w:val="single" w:sz="4" w:space="0" w:color="auto"/>
            </w:tcBorders>
            <w:vAlign w:val="center"/>
          </w:tcPr>
          <w:p w:rsidR="00830553" w:rsidRDefault="00B665E1">
            <w:pPr>
              <w:spacing w:line="260" w:lineRule="exact"/>
              <w:rPr>
                <w:rFonts w:ascii="仿宋_GB2312" w:eastAsia="仿宋_GB2312" w:hAnsi="宋体"/>
                <w:color w:val="000000"/>
                <w:sz w:val="24"/>
                <w:szCs w:val="24"/>
              </w:rPr>
            </w:pPr>
            <w:r>
              <w:rPr>
                <w:rFonts w:ascii="仿宋_GB2312" w:eastAsia="仿宋_GB2312" w:hAnsi="宋体" w:hint="eastAsia"/>
                <w:color w:val="000000"/>
                <w:sz w:val="24"/>
                <w:szCs w:val="24"/>
              </w:rPr>
              <w:t>具有独立承担民事责任的能力</w:t>
            </w:r>
          </w:p>
        </w:tc>
        <w:tc>
          <w:tcPr>
            <w:tcW w:w="3550" w:type="pct"/>
            <w:tcBorders>
              <w:left w:val="single" w:sz="4" w:space="0" w:color="auto"/>
            </w:tcBorders>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提供有效的营业执照或事业单位法人证书原件的扫描件加盖公章</w:t>
            </w:r>
          </w:p>
        </w:tc>
      </w:tr>
      <w:tr w:rsidR="00830553">
        <w:trPr>
          <w:trHeight w:val="910"/>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tcBorders>
              <w:top w:val="single" w:sz="4" w:space="0" w:color="auto"/>
              <w:bottom w:val="single" w:sz="4" w:space="0" w:color="auto"/>
              <w:right w:val="single" w:sz="4" w:space="0" w:color="auto"/>
            </w:tcBorders>
            <w:vAlign w:val="center"/>
          </w:tcPr>
          <w:p w:rsidR="00830553" w:rsidRDefault="00B665E1">
            <w:pPr>
              <w:spacing w:line="260" w:lineRule="exact"/>
              <w:rPr>
                <w:rFonts w:ascii="仿宋_GB2312" w:eastAsia="仿宋_GB2312" w:hAnsi="宋体"/>
                <w:color w:val="000000"/>
                <w:sz w:val="24"/>
                <w:szCs w:val="24"/>
              </w:rPr>
            </w:pPr>
            <w:r>
              <w:rPr>
                <w:rFonts w:ascii="仿宋_GB2312" w:eastAsia="仿宋_GB2312" w:hAnsi="宋体" w:hint="eastAsia"/>
                <w:color w:val="000000"/>
                <w:sz w:val="24"/>
                <w:szCs w:val="24"/>
              </w:rPr>
              <w:t>具有良好的商业信誉和健全的财务会计制度</w:t>
            </w:r>
          </w:p>
        </w:tc>
        <w:tc>
          <w:tcPr>
            <w:tcW w:w="3550" w:type="pct"/>
            <w:tcBorders>
              <w:left w:val="single" w:sz="4" w:space="0" w:color="auto"/>
            </w:tcBorders>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提供上一年度财务状况报告复印件加盖公章；</w:t>
            </w:r>
            <w:r>
              <w:rPr>
                <w:rFonts w:ascii="仿宋_GB2312" w:eastAsia="仿宋_GB2312" w:hAnsi="宋体" w:hint="eastAsia"/>
                <w:color w:val="000000"/>
                <w:sz w:val="24"/>
                <w:szCs w:val="24"/>
              </w:rPr>
              <w:t>(</w:t>
            </w:r>
            <w:r>
              <w:rPr>
                <w:rFonts w:ascii="仿宋_GB2312" w:eastAsia="仿宋_GB2312" w:hAnsi="宋体" w:hint="eastAsia"/>
                <w:color w:val="000000"/>
                <w:sz w:val="24"/>
                <w:szCs w:val="24"/>
              </w:rPr>
              <w:t>本年度新成立的公司提供投标截止时间前一个月财务报表复印件加盖公章</w:t>
            </w:r>
            <w:r>
              <w:rPr>
                <w:rFonts w:ascii="仿宋_GB2312" w:eastAsia="仿宋_GB2312" w:hAnsi="宋体" w:hint="eastAsia"/>
                <w:color w:val="000000"/>
                <w:sz w:val="24"/>
                <w:szCs w:val="24"/>
              </w:rPr>
              <w:t>)</w:t>
            </w:r>
          </w:p>
        </w:tc>
      </w:tr>
      <w:tr w:rsidR="00830553">
        <w:trPr>
          <w:trHeight w:val="1593"/>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tcBorders>
              <w:top w:val="single" w:sz="4" w:space="0" w:color="auto"/>
              <w:bottom w:val="single" w:sz="4" w:space="0" w:color="auto"/>
              <w:right w:val="single" w:sz="4" w:space="0" w:color="auto"/>
            </w:tcBorders>
            <w:vAlign w:val="center"/>
          </w:tcPr>
          <w:p w:rsidR="00830553" w:rsidRDefault="00B665E1">
            <w:pPr>
              <w:spacing w:line="260" w:lineRule="exact"/>
              <w:rPr>
                <w:rFonts w:ascii="仿宋_GB2312" w:eastAsia="仿宋_GB2312" w:hAnsi="宋体"/>
                <w:color w:val="000000"/>
                <w:sz w:val="24"/>
                <w:szCs w:val="24"/>
              </w:rPr>
            </w:pPr>
            <w:r>
              <w:rPr>
                <w:rFonts w:ascii="仿宋_GB2312" w:eastAsia="仿宋_GB2312" w:hAnsi="宋体" w:hint="eastAsia"/>
                <w:color w:val="000000"/>
                <w:sz w:val="24"/>
                <w:szCs w:val="24"/>
              </w:rPr>
              <w:t>有依法缴纳税收和社会保障资金的良好记录</w:t>
            </w:r>
          </w:p>
        </w:tc>
        <w:tc>
          <w:tcPr>
            <w:tcW w:w="3550" w:type="pct"/>
            <w:tcBorders>
              <w:left w:val="single" w:sz="4" w:space="0" w:color="auto"/>
            </w:tcBorders>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本项目公告发布时间前一段时间内（不少于</w:t>
            </w:r>
            <w:r>
              <w:rPr>
                <w:rFonts w:ascii="仿宋_GB2312" w:eastAsia="仿宋_GB2312" w:hAnsi="宋体" w:hint="eastAsia"/>
                <w:color w:val="000000"/>
                <w:sz w:val="24"/>
                <w:szCs w:val="24"/>
              </w:rPr>
              <w:t>3</w:t>
            </w:r>
            <w:r>
              <w:rPr>
                <w:rFonts w:ascii="仿宋_GB2312" w:eastAsia="仿宋_GB2312" w:hAnsi="宋体" w:hint="eastAsia"/>
                <w:color w:val="000000"/>
                <w:sz w:val="24"/>
                <w:szCs w:val="24"/>
              </w:rPr>
              <w:t>个月内）交纳税收、社会保障资金的的凭据；（提供原件扫描件加盖公章）依法免税或不需要交纳社会保障资金的投标人，应提供相应文件证明其依法免税或不需要交纳社会保障资金。（提供原件扫描件加盖公章）</w:t>
            </w:r>
          </w:p>
        </w:tc>
      </w:tr>
      <w:tr w:rsidR="00830553">
        <w:trPr>
          <w:trHeight w:val="656"/>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tcBorders>
              <w:top w:val="single" w:sz="4" w:space="0" w:color="auto"/>
            </w:tcBorders>
            <w:vAlign w:val="center"/>
          </w:tcPr>
          <w:p w:rsidR="00830553" w:rsidRDefault="00B665E1">
            <w:pPr>
              <w:spacing w:line="260" w:lineRule="exact"/>
              <w:rPr>
                <w:rFonts w:ascii="仿宋_GB2312" w:eastAsia="仿宋_GB2312" w:hAnsi="宋体"/>
                <w:color w:val="000000"/>
                <w:sz w:val="24"/>
                <w:szCs w:val="24"/>
              </w:rPr>
            </w:pPr>
            <w:r>
              <w:rPr>
                <w:rFonts w:ascii="仿宋_GB2312" w:eastAsia="仿宋_GB2312" w:hAnsi="宋体" w:hint="eastAsia"/>
                <w:color w:val="000000"/>
                <w:sz w:val="24"/>
                <w:szCs w:val="24"/>
              </w:rPr>
              <w:t>重大违法记录</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参加采购活动前</w:t>
            </w:r>
            <w:r>
              <w:rPr>
                <w:rFonts w:ascii="仿宋_GB2312" w:eastAsia="仿宋_GB2312" w:hAnsi="宋体" w:hint="eastAsia"/>
                <w:color w:val="000000"/>
                <w:sz w:val="24"/>
                <w:szCs w:val="24"/>
              </w:rPr>
              <w:t xml:space="preserve"> 3 </w:t>
            </w:r>
            <w:r>
              <w:rPr>
                <w:rFonts w:ascii="仿宋_GB2312" w:eastAsia="仿宋_GB2312" w:hAnsi="宋体" w:hint="eastAsia"/>
                <w:color w:val="000000"/>
                <w:sz w:val="24"/>
                <w:szCs w:val="24"/>
              </w:rPr>
              <w:t>年内在经营活动中没有重大违法记录的书面声明</w:t>
            </w:r>
          </w:p>
        </w:tc>
      </w:tr>
      <w:tr w:rsidR="00830553">
        <w:trPr>
          <w:trHeight w:val="346"/>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tcBorders>
              <w:top w:val="single" w:sz="4" w:space="0" w:color="auto"/>
            </w:tcBorders>
            <w:vAlign w:val="center"/>
          </w:tcPr>
          <w:p w:rsidR="00830553" w:rsidRDefault="00B665E1">
            <w:pPr>
              <w:spacing w:line="260" w:lineRule="exact"/>
              <w:rPr>
                <w:rFonts w:ascii="仿宋_GB2312" w:eastAsia="仿宋_GB2312" w:hAnsi="宋体"/>
                <w:color w:val="000000"/>
                <w:sz w:val="24"/>
                <w:szCs w:val="24"/>
              </w:rPr>
            </w:pPr>
            <w:r>
              <w:rPr>
                <w:rFonts w:ascii="仿宋_GB2312" w:eastAsia="仿宋_GB2312" w:hAnsi="宋体" w:hint="eastAsia"/>
                <w:color w:val="000000"/>
                <w:sz w:val="24"/>
                <w:szCs w:val="24"/>
              </w:rPr>
              <w:t>具有履行合同所必需的设备和专业技术能力</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投标人须为所投校服的生产厂家（提供厂家生产场所产权证或租赁合同、设备发票、技术人员信息等），不接受联合体投标。</w:t>
            </w:r>
          </w:p>
        </w:tc>
      </w:tr>
      <w:tr w:rsidR="00830553">
        <w:trPr>
          <w:trHeight w:val="1352"/>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信用记录</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响应文件递交截止件时间当天，“信用中国”网站</w:t>
            </w:r>
            <w:r>
              <w:rPr>
                <w:rFonts w:ascii="仿宋_GB2312" w:eastAsia="仿宋_GB2312" w:hAnsi="宋体" w:hint="eastAsia"/>
                <w:color w:val="000000"/>
                <w:sz w:val="24"/>
                <w:szCs w:val="24"/>
              </w:rPr>
              <w:t>(</w:t>
            </w:r>
            <w:hyperlink r:id="rId6" w:history="1">
              <w:r>
                <w:rPr>
                  <w:rFonts w:ascii="仿宋_GB2312" w:eastAsia="仿宋_GB2312" w:hAnsi="宋体" w:hint="eastAsia"/>
                  <w:color w:val="000000"/>
                  <w:sz w:val="24"/>
                  <w:szCs w:val="24"/>
                </w:rPr>
                <w:t>www.creditchina.gov.cn</w:t>
              </w:r>
            </w:hyperlink>
            <w:r>
              <w:rPr>
                <w:rFonts w:ascii="仿宋_GB2312" w:eastAsia="仿宋_GB2312" w:hAnsi="宋体" w:hint="eastAsia"/>
                <w:color w:val="000000"/>
                <w:sz w:val="24"/>
                <w:szCs w:val="24"/>
              </w:rPr>
              <w:t>)</w:t>
            </w:r>
            <w:r>
              <w:rPr>
                <w:rFonts w:ascii="仿宋_GB2312" w:eastAsia="仿宋_GB2312" w:hAnsi="宋体" w:hint="eastAsia"/>
                <w:color w:val="000000"/>
                <w:sz w:val="24"/>
                <w:szCs w:val="24"/>
              </w:rPr>
              <w:t>、中国政府采购网</w:t>
            </w:r>
            <w:r>
              <w:rPr>
                <w:rFonts w:ascii="仿宋_GB2312" w:eastAsia="仿宋_GB2312" w:hAnsi="宋体" w:hint="eastAsia"/>
                <w:color w:val="000000"/>
                <w:sz w:val="24"/>
                <w:szCs w:val="24"/>
              </w:rPr>
              <w:t>(</w:t>
            </w:r>
            <w:hyperlink r:id="rId7" w:history="1">
              <w:r>
                <w:rPr>
                  <w:rFonts w:ascii="仿宋_GB2312" w:eastAsia="仿宋_GB2312" w:hAnsi="宋体" w:hint="eastAsia"/>
                  <w:color w:val="000000"/>
                  <w:sz w:val="24"/>
                  <w:szCs w:val="24"/>
                </w:rPr>
                <w:t>www.ccgp.gov.cn</w:t>
              </w:r>
            </w:hyperlink>
            <w:r>
              <w:rPr>
                <w:rFonts w:ascii="仿宋_GB2312" w:eastAsia="仿宋_GB2312" w:hAnsi="宋体" w:hint="eastAsia"/>
                <w:color w:val="000000"/>
                <w:sz w:val="24"/>
                <w:szCs w:val="24"/>
              </w:rPr>
              <w:t>)</w:t>
            </w:r>
            <w:r>
              <w:rPr>
                <w:rFonts w:ascii="仿宋_GB2312" w:eastAsia="仿宋_GB2312" w:hAnsi="宋体" w:hint="eastAsia"/>
                <w:color w:val="000000"/>
                <w:sz w:val="24"/>
                <w:szCs w:val="24"/>
              </w:rPr>
              <w:t>查询，供应商未被列入信用记录失信被执行人、重大税收违法案件当事人名单、政府采购严重违法失信行为记录名单。</w:t>
            </w:r>
          </w:p>
        </w:tc>
      </w:tr>
      <w:tr w:rsidR="00830553">
        <w:trPr>
          <w:trHeight w:val="1338"/>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公正性</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单位负责人为同一人或者存在控股、管理关系的不同单位，不得同时参加同一标段询价或者未划分标段的同一招标项目询价；与采购人存在利害关系可能影响招标公正性的法人、其他组织或者个人，不得参加投标。</w:t>
            </w:r>
          </w:p>
        </w:tc>
      </w:tr>
      <w:tr w:rsidR="00830553">
        <w:trPr>
          <w:trHeight w:val="541"/>
        </w:trPr>
        <w:tc>
          <w:tcPr>
            <w:tcW w:w="274" w:type="pct"/>
            <w:vMerge w:val="restart"/>
            <w:vAlign w:val="center"/>
          </w:tcPr>
          <w:p w:rsidR="00830553" w:rsidRDefault="00B665E1">
            <w:pPr>
              <w:spacing w:line="300" w:lineRule="exact"/>
              <w:jc w:val="center"/>
              <w:rPr>
                <w:rFonts w:asciiTheme="minorEastAsia" w:hAnsiTheme="minorEastAsia"/>
                <w:sz w:val="24"/>
                <w:szCs w:val="24"/>
              </w:rPr>
            </w:pPr>
            <w:r>
              <w:rPr>
                <w:rFonts w:asciiTheme="minorEastAsia" w:hAnsiTheme="minorEastAsia" w:hint="eastAsia"/>
                <w:sz w:val="24"/>
                <w:szCs w:val="24"/>
              </w:rPr>
              <w:t>符合</w:t>
            </w:r>
            <w:r>
              <w:rPr>
                <w:rFonts w:asciiTheme="minorEastAsia" w:hAnsiTheme="minorEastAsia"/>
                <w:sz w:val="24"/>
                <w:szCs w:val="24"/>
              </w:rPr>
              <w:t>性</w:t>
            </w:r>
            <w:r>
              <w:rPr>
                <w:rFonts w:asciiTheme="minorEastAsia" w:hAnsiTheme="minorEastAsia" w:hint="eastAsia"/>
                <w:sz w:val="24"/>
                <w:szCs w:val="24"/>
              </w:rPr>
              <w:lastRenderedPageBreak/>
              <w:t>条件</w:t>
            </w:r>
          </w:p>
        </w:tc>
        <w:tc>
          <w:tcPr>
            <w:tcW w:w="1175" w:type="pct"/>
            <w:vAlign w:val="center"/>
          </w:tcPr>
          <w:p w:rsidR="00830553" w:rsidRDefault="00B665E1">
            <w:pPr>
              <w:spacing w:line="260" w:lineRule="exact"/>
              <w:rPr>
                <w:rFonts w:ascii="仿宋_GB2312" w:eastAsia="仿宋_GB2312" w:hAnsi="宋体"/>
                <w:color w:val="000000"/>
                <w:sz w:val="24"/>
                <w:szCs w:val="24"/>
              </w:rPr>
            </w:pPr>
            <w:r>
              <w:rPr>
                <w:rFonts w:ascii="仿宋_GB2312" w:eastAsia="仿宋_GB2312" w:hAnsi="宋体" w:hint="eastAsia"/>
                <w:color w:val="000000"/>
                <w:sz w:val="24"/>
                <w:szCs w:val="24"/>
              </w:rPr>
              <w:lastRenderedPageBreak/>
              <w:t>交货期限、地点</w:t>
            </w:r>
          </w:p>
        </w:tc>
        <w:tc>
          <w:tcPr>
            <w:tcW w:w="3550" w:type="pct"/>
            <w:vAlign w:val="center"/>
          </w:tcPr>
          <w:p w:rsidR="00830553" w:rsidRDefault="00830553">
            <w:pPr>
              <w:spacing w:line="260" w:lineRule="exact"/>
              <w:ind w:firstLineChars="200" w:firstLine="480"/>
              <w:rPr>
                <w:rFonts w:ascii="仿宋_GB2312" w:eastAsia="仿宋_GB2312" w:hAnsi="宋体"/>
                <w:color w:val="000000"/>
                <w:sz w:val="24"/>
                <w:szCs w:val="24"/>
              </w:rPr>
            </w:pPr>
          </w:p>
        </w:tc>
      </w:tr>
      <w:tr w:rsidR="00830553">
        <w:trPr>
          <w:trHeight w:val="410"/>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质保期</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学生购买校服之日起</w:t>
            </w:r>
            <w:r>
              <w:rPr>
                <w:rFonts w:ascii="仿宋_GB2312" w:eastAsia="仿宋_GB2312" w:hAnsi="宋体" w:hint="eastAsia"/>
                <w:color w:val="000000"/>
                <w:sz w:val="24"/>
                <w:szCs w:val="24"/>
              </w:rPr>
              <w:t>*</w:t>
            </w:r>
            <w:r>
              <w:rPr>
                <w:rFonts w:ascii="仿宋_GB2312" w:eastAsia="仿宋_GB2312" w:hAnsi="宋体" w:hint="eastAsia"/>
                <w:color w:val="000000"/>
                <w:sz w:val="24"/>
                <w:szCs w:val="24"/>
              </w:rPr>
              <w:t>年</w:t>
            </w:r>
          </w:p>
        </w:tc>
      </w:tr>
      <w:tr w:rsidR="00830553">
        <w:trPr>
          <w:trHeight w:val="419"/>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投标价格</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只有一个有效报价且报价未超过各项限价</w:t>
            </w:r>
          </w:p>
        </w:tc>
      </w:tr>
      <w:tr w:rsidR="00830553">
        <w:trPr>
          <w:trHeight w:val="397"/>
        </w:trPr>
        <w:tc>
          <w:tcPr>
            <w:tcW w:w="274" w:type="pct"/>
            <w:vMerge/>
            <w:vAlign w:val="center"/>
          </w:tcPr>
          <w:p w:rsidR="00830553" w:rsidRDefault="00830553">
            <w:pPr>
              <w:spacing w:line="300" w:lineRule="exact"/>
              <w:jc w:val="center"/>
              <w:rPr>
                <w:rFonts w:asciiTheme="minorEastAsia" w:hAnsiTheme="minorEastAsia"/>
                <w:sz w:val="24"/>
                <w:szCs w:val="24"/>
              </w:rPr>
            </w:pPr>
          </w:p>
        </w:tc>
        <w:tc>
          <w:tcPr>
            <w:tcW w:w="1175"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投标有效期</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符合招标文件（公告）规定</w:t>
            </w:r>
          </w:p>
        </w:tc>
      </w:tr>
      <w:tr w:rsidR="00830553">
        <w:trPr>
          <w:trHeight w:val="650"/>
        </w:trPr>
        <w:tc>
          <w:tcPr>
            <w:tcW w:w="274" w:type="pct"/>
            <w:vMerge/>
            <w:vAlign w:val="center"/>
          </w:tcPr>
          <w:p w:rsidR="00830553" w:rsidRDefault="00830553">
            <w:pPr>
              <w:spacing w:line="460" w:lineRule="exact"/>
              <w:jc w:val="center"/>
              <w:rPr>
                <w:rFonts w:asciiTheme="minorEastAsia" w:hAnsiTheme="minorEastAsia"/>
                <w:sz w:val="24"/>
                <w:szCs w:val="24"/>
              </w:rPr>
            </w:pPr>
          </w:p>
        </w:tc>
        <w:tc>
          <w:tcPr>
            <w:tcW w:w="1175"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样品清单</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样品符合招标文件要求；样品应标注名称、数量、规格、价格等要素。</w:t>
            </w:r>
          </w:p>
        </w:tc>
      </w:tr>
      <w:tr w:rsidR="00830553">
        <w:trPr>
          <w:trHeight w:val="650"/>
        </w:trPr>
        <w:tc>
          <w:tcPr>
            <w:tcW w:w="274" w:type="pct"/>
            <w:vMerge/>
            <w:vAlign w:val="center"/>
          </w:tcPr>
          <w:p w:rsidR="00830553" w:rsidRDefault="00830553">
            <w:pPr>
              <w:spacing w:line="460" w:lineRule="exact"/>
              <w:jc w:val="center"/>
              <w:rPr>
                <w:rFonts w:asciiTheme="minorEastAsia" w:hAnsiTheme="minorEastAsia"/>
                <w:sz w:val="24"/>
                <w:szCs w:val="24"/>
              </w:rPr>
            </w:pPr>
          </w:p>
        </w:tc>
        <w:tc>
          <w:tcPr>
            <w:tcW w:w="1175" w:type="pct"/>
            <w:vAlign w:val="center"/>
          </w:tcPr>
          <w:p w:rsidR="00830553" w:rsidRDefault="00B665E1">
            <w:pPr>
              <w:spacing w:line="260" w:lineRule="exact"/>
              <w:ind w:firstLineChars="100" w:firstLine="240"/>
              <w:rPr>
                <w:rFonts w:ascii="仿宋_GB2312" w:eastAsia="仿宋_GB2312" w:hAnsi="宋体"/>
                <w:color w:val="000000"/>
                <w:sz w:val="24"/>
                <w:szCs w:val="24"/>
              </w:rPr>
            </w:pPr>
            <w:r>
              <w:rPr>
                <w:rFonts w:ascii="仿宋_GB2312" w:eastAsia="仿宋_GB2312" w:hAnsi="宋体" w:hint="eastAsia"/>
                <w:color w:val="000000"/>
                <w:sz w:val="24"/>
                <w:szCs w:val="24"/>
              </w:rPr>
              <w:t>售后服务保障</w:t>
            </w:r>
          </w:p>
        </w:tc>
        <w:tc>
          <w:tcPr>
            <w:tcW w:w="3550" w:type="pct"/>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具有便捷、固定的售后服务场所及服务人员，提供相应的证明材料。</w:t>
            </w:r>
          </w:p>
        </w:tc>
      </w:tr>
    </w:tbl>
    <w:p w:rsidR="00830553" w:rsidRDefault="00B665E1">
      <w:pPr>
        <w:spacing w:line="400" w:lineRule="exact"/>
        <w:ind w:firstLineChars="200" w:firstLine="720"/>
        <w:jc w:val="center"/>
        <w:rPr>
          <w:sz w:val="36"/>
          <w:szCs w:val="36"/>
        </w:rPr>
      </w:pPr>
      <w:r>
        <w:rPr>
          <w:rFonts w:hint="eastAsia"/>
          <w:sz w:val="36"/>
          <w:szCs w:val="36"/>
        </w:rPr>
        <w:t>投票</w:t>
      </w:r>
      <w:r>
        <w:rPr>
          <w:sz w:val="36"/>
          <w:szCs w:val="36"/>
        </w:rPr>
        <w:t>单</w:t>
      </w:r>
      <w:r>
        <w:rPr>
          <w:rFonts w:hint="eastAsia"/>
          <w:sz w:val="36"/>
          <w:szCs w:val="36"/>
        </w:rPr>
        <w:t>（模板</w:t>
      </w:r>
      <w:r>
        <w:rPr>
          <w:rFonts w:hint="eastAsia"/>
          <w:sz w:val="36"/>
          <w:szCs w:val="36"/>
        </w:rPr>
        <w:t>1</w:t>
      </w:r>
      <w:r>
        <w:rPr>
          <w:rFonts w:hint="eastAsia"/>
          <w:sz w:val="36"/>
          <w:szCs w:val="36"/>
        </w:rPr>
        <w:t>）</w:t>
      </w:r>
    </w:p>
    <w:p w:rsidR="00830553" w:rsidRDefault="00B665E1">
      <w:pPr>
        <w:spacing w:line="400" w:lineRule="exact"/>
        <w:jc w:val="center"/>
        <w:rPr>
          <w:rFonts w:ascii="Times New Roman" w:hAnsi="Times New Roman"/>
          <w:szCs w:val="20"/>
        </w:rPr>
      </w:pPr>
      <w:r>
        <w:rPr>
          <w:rFonts w:ascii="Times New Roman" w:hAnsi="Times New Roman" w:hint="eastAsia"/>
          <w:sz w:val="28"/>
          <w:szCs w:val="28"/>
        </w:rPr>
        <w:t>***</w:t>
      </w:r>
      <w:r>
        <w:rPr>
          <w:rFonts w:ascii="Times New Roman" w:hAnsi="Times New Roman" w:hint="eastAsia"/>
          <w:sz w:val="28"/>
          <w:szCs w:val="28"/>
        </w:rPr>
        <w:t>学校</w:t>
      </w:r>
      <w:r>
        <w:rPr>
          <w:rFonts w:ascii="Times New Roman" w:hAnsi="Times New Roman"/>
          <w:sz w:val="28"/>
          <w:szCs w:val="28"/>
        </w:rPr>
        <w:t>***</w:t>
      </w:r>
      <w:r>
        <w:rPr>
          <w:rFonts w:ascii="Times New Roman" w:hAnsi="Times New Roman" w:hint="eastAsia"/>
          <w:sz w:val="28"/>
          <w:szCs w:val="28"/>
        </w:rPr>
        <w:t>年校服投票单</w:t>
      </w:r>
    </w:p>
    <w:p w:rsidR="00830553" w:rsidRDefault="00830553">
      <w:pPr>
        <w:spacing w:line="400" w:lineRule="exact"/>
        <w:rPr>
          <w:rFonts w:ascii="Times New Roman" w:hAnsi="Times New Roman"/>
          <w:szCs w:val="20"/>
        </w:rPr>
      </w:pPr>
    </w:p>
    <w:tbl>
      <w:tblPr>
        <w:tblW w:w="7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38"/>
        <w:gridCol w:w="1212"/>
        <w:gridCol w:w="1212"/>
        <w:gridCol w:w="1213"/>
      </w:tblGrid>
      <w:tr w:rsidR="00830553">
        <w:trPr>
          <w:trHeight w:val="590"/>
        </w:trPr>
        <w:tc>
          <w:tcPr>
            <w:tcW w:w="1838" w:type="dxa"/>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款式</w:t>
            </w:r>
          </w:p>
        </w:tc>
        <w:tc>
          <w:tcPr>
            <w:tcW w:w="1838" w:type="dxa"/>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样品编号</w:t>
            </w:r>
          </w:p>
        </w:tc>
        <w:tc>
          <w:tcPr>
            <w:tcW w:w="3637" w:type="dxa"/>
            <w:gridSpan w:val="3"/>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票选结果（填写编号）</w:t>
            </w:r>
          </w:p>
        </w:tc>
      </w:tr>
      <w:tr w:rsidR="00830553">
        <w:trPr>
          <w:trHeight w:val="567"/>
        </w:trPr>
        <w:tc>
          <w:tcPr>
            <w:tcW w:w="1838" w:type="dxa"/>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夏装</w:t>
            </w:r>
          </w:p>
        </w:tc>
        <w:tc>
          <w:tcPr>
            <w:tcW w:w="1838" w:type="dxa"/>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 xml:space="preserve"> </w:t>
            </w:r>
          </w:p>
        </w:tc>
        <w:tc>
          <w:tcPr>
            <w:tcW w:w="1212"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2"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3"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r>
      <w:tr w:rsidR="00830553">
        <w:trPr>
          <w:trHeight w:val="567"/>
        </w:trPr>
        <w:tc>
          <w:tcPr>
            <w:tcW w:w="1838" w:type="dxa"/>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春秋装</w:t>
            </w:r>
          </w:p>
        </w:tc>
        <w:tc>
          <w:tcPr>
            <w:tcW w:w="1838"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2"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2"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3"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r>
      <w:tr w:rsidR="00830553">
        <w:trPr>
          <w:trHeight w:val="567"/>
        </w:trPr>
        <w:tc>
          <w:tcPr>
            <w:tcW w:w="1838" w:type="dxa"/>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冬装</w:t>
            </w:r>
          </w:p>
        </w:tc>
        <w:tc>
          <w:tcPr>
            <w:tcW w:w="1838"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2"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2"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3"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r>
      <w:tr w:rsidR="00830553">
        <w:trPr>
          <w:trHeight w:val="567"/>
        </w:trPr>
        <w:tc>
          <w:tcPr>
            <w:tcW w:w="1838" w:type="dxa"/>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礼服</w:t>
            </w:r>
          </w:p>
        </w:tc>
        <w:tc>
          <w:tcPr>
            <w:tcW w:w="1838"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2"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2"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213" w:type="dxa"/>
            <w:vAlign w:val="center"/>
          </w:tcPr>
          <w:p w:rsidR="00830553" w:rsidRDefault="00830553">
            <w:pPr>
              <w:spacing w:line="260" w:lineRule="exact"/>
              <w:ind w:firstLineChars="200" w:firstLine="480"/>
              <w:rPr>
                <w:rFonts w:ascii="仿宋_GB2312" w:eastAsia="仿宋_GB2312" w:hAnsi="宋体"/>
                <w:color w:val="000000"/>
                <w:sz w:val="24"/>
                <w:szCs w:val="24"/>
              </w:rPr>
            </w:pPr>
          </w:p>
        </w:tc>
      </w:tr>
    </w:tbl>
    <w:p w:rsidR="00830553" w:rsidRDefault="00830553">
      <w:pPr>
        <w:spacing w:line="400" w:lineRule="exact"/>
        <w:rPr>
          <w:rFonts w:ascii="Times New Roman" w:hAnsi="Times New Roman"/>
          <w:szCs w:val="20"/>
        </w:rPr>
      </w:pPr>
    </w:p>
    <w:p w:rsidR="00830553" w:rsidRDefault="00B665E1">
      <w:pPr>
        <w:autoSpaceDN w:val="0"/>
        <w:jc w:val="center"/>
        <w:textAlignment w:val="center"/>
        <w:rPr>
          <w:rFonts w:ascii="宋体" w:hAnsi="宋体"/>
          <w:b/>
          <w:bCs/>
          <w:color w:val="000000"/>
          <w:sz w:val="36"/>
          <w:szCs w:val="24"/>
        </w:rPr>
      </w:pPr>
      <w:r>
        <w:rPr>
          <w:rFonts w:ascii="宋体" w:hAnsi="宋体" w:hint="eastAsia"/>
          <w:b/>
          <w:bCs/>
          <w:color w:val="000000"/>
          <w:sz w:val="36"/>
          <w:szCs w:val="24"/>
        </w:rPr>
        <w:t>投票单</w:t>
      </w:r>
      <w:r>
        <w:rPr>
          <w:rFonts w:ascii="宋体" w:hAnsi="宋体"/>
          <w:b/>
          <w:bCs/>
          <w:color w:val="000000"/>
          <w:sz w:val="36"/>
          <w:szCs w:val="24"/>
        </w:rPr>
        <w:t>汇总</w:t>
      </w:r>
      <w:r>
        <w:rPr>
          <w:rFonts w:ascii="宋体" w:hAnsi="宋体" w:hint="eastAsia"/>
          <w:b/>
          <w:bCs/>
          <w:color w:val="000000"/>
          <w:sz w:val="36"/>
          <w:szCs w:val="24"/>
        </w:rPr>
        <w:t>（模板</w:t>
      </w:r>
      <w:r>
        <w:rPr>
          <w:rFonts w:ascii="宋体" w:hAnsi="宋体" w:hint="eastAsia"/>
          <w:b/>
          <w:bCs/>
          <w:color w:val="000000"/>
          <w:sz w:val="36"/>
          <w:szCs w:val="24"/>
        </w:rPr>
        <w:t>2</w:t>
      </w:r>
      <w:r>
        <w:rPr>
          <w:rFonts w:ascii="宋体" w:hAnsi="宋体" w:hint="eastAsia"/>
          <w:b/>
          <w:bCs/>
          <w:color w:val="000000"/>
          <w:sz w:val="36"/>
          <w:szCs w:val="24"/>
        </w:rPr>
        <w:t>）</w:t>
      </w:r>
    </w:p>
    <w:tbl>
      <w:tblPr>
        <w:tblW w:w="7109" w:type="dxa"/>
        <w:tblInd w:w="-91" w:type="dxa"/>
        <w:tblLayout w:type="fixed"/>
        <w:tblCellMar>
          <w:left w:w="15" w:type="dxa"/>
          <w:right w:w="15" w:type="dxa"/>
        </w:tblCellMar>
        <w:tblLook w:val="04A0" w:firstRow="1" w:lastRow="0" w:firstColumn="1" w:lastColumn="0" w:noHBand="0" w:noVBand="1"/>
      </w:tblPr>
      <w:tblGrid>
        <w:gridCol w:w="916"/>
        <w:gridCol w:w="1421"/>
        <w:gridCol w:w="2120"/>
        <w:gridCol w:w="1591"/>
        <w:gridCol w:w="1061"/>
      </w:tblGrid>
      <w:tr w:rsidR="00830553">
        <w:trPr>
          <w:trHeight w:val="613"/>
        </w:trPr>
        <w:tc>
          <w:tcPr>
            <w:tcW w:w="916" w:type="dxa"/>
            <w:vMerge w:val="restart"/>
            <w:tcBorders>
              <w:top w:val="single" w:sz="4" w:space="0" w:color="000000"/>
              <w:left w:val="single" w:sz="4" w:space="0" w:color="000000"/>
              <w:bottom w:val="single" w:sz="4" w:space="0" w:color="auto"/>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w:t>
            </w:r>
            <w:r>
              <w:rPr>
                <w:rFonts w:ascii="仿宋_GB2312" w:eastAsia="仿宋_GB2312" w:hAnsi="宋体" w:hint="eastAsia"/>
                <w:color w:val="000000"/>
                <w:sz w:val="24"/>
                <w:szCs w:val="24"/>
              </w:rPr>
              <w:t>装</w:t>
            </w:r>
          </w:p>
        </w:tc>
        <w:tc>
          <w:tcPr>
            <w:tcW w:w="1421" w:type="dxa"/>
            <w:tcBorders>
              <w:top w:val="single" w:sz="4" w:space="0" w:color="000000"/>
              <w:left w:val="single" w:sz="4" w:space="0" w:color="000000"/>
              <w:bottom w:val="single" w:sz="4" w:space="0" w:color="000000"/>
              <w:right w:val="single" w:sz="4" w:space="0" w:color="000000"/>
            </w:tcBorders>
            <w:vAlign w:val="center"/>
          </w:tcPr>
          <w:p w:rsidR="00830553" w:rsidRDefault="00B665E1">
            <w:pPr>
              <w:spacing w:line="260" w:lineRule="exact"/>
              <w:jc w:val="center"/>
              <w:rPr>
                <w:rFonts w:ascii="仿宋_GB2312" w:eastAsia="仿宋_GB2312" w:hAnsi="宋体"/>
                <w:color w:val="000000"/>
                <w:sz w:val="24"/>
                <w:szCs w:val="24"/>
              </w:rPr>
            </w:pPr>
            <w:r>
              <w:rPr>
                <w:rFonts w:ascii="仿宋_GB2312" w:eastAsia="仿宋_GB2312" w:hAnsi="宋体" w:hint="eastAsia"/>
                <w:color w:val="000000"/>
                <w:sz w:val="24"/>
                <w:szCs w:val="24"/>
              </w:rPr>
              <w:t>投标校服</w:t>
            </w:r>
          </w:p>
          <w:p w:rsidR="00830553" w:rsidRDefault="00B665E1">
            <w:pPr>
              <w:spacing w:line="260" w:lineRule="exact"/>
              <w:jc w:val="center"/>
              <w:rPr>
                <w:rFonts w:ascii="仿宋_GB2312" w:eastAsia="仿宋_GB2312" w:hAnsi="宋体"/>
                <w:color w:val="000000"/>
                <w:sz w:val="24"/>
                <w:szCs w:val="24"/>
              </w:rPr>
            </w:pPr>
            <w:r>
              <w:rPr>
                <w:rFonts w:ascii="仿宋_GB2312" w:eastAsia="仿宋_GB2312" w:hAnsi="宋体" w:hint="eastAsia"/>
                <w:color w:val="000000"/>
                <w:sz w:val="24"/>
                <w:szCs w:val="24"/>
              </w:rPr>
              <w:t>编号</w:t>
            </w:r>
          </w:p>
        </w:tc>
        <w:tc>
          <w:tcPr>
            <w:tcW w:w="2120" w:type="dxa"/>
            <w:tcBorders>
              <w:top w:val="single" w:sz="4" w:space="0" w:color="000000"/>
              <w:left w:val="single" w:sz="4" w:space="0" w:color="000000"/>
              <w:bottom w:val="single" w:sz="4" w:space="0" w:color="000000"/>
              <w:right w:val="single" w:sz="4" w:space="0" w:color="000000"/>
            </w:tcBorders>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票数</w:t>
            </w:r>
          </w:p>
        </w:tc>
        <w:tc>
          <w:tcPr>
            <w:tcW w:w="1591" w:type="dxa"/>
            <w:tcBorders>
              <w:top w:val="single" w:sz="4" w:space="0" w:color="000000"/>
              <w:left w:val="single" w:sz="4" w:space="0" w:color="000000"/>
              <w:bottom w:val="single" w:sz="4" w:space="0" w:color="000000"/>
              <w:right w:val="single" w:sz="4" w:space="0" w:color="000000"/>
            </w:tcBorders>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排名</w:t>
            </w:r>
          </w:p>
        </w:tc>
        <w:tc>
          <w:tcPr>
            <w:tcW w:w="1061" w:type="dxa"/>
            <w:tcBorders>
              <w:top w:val="single" w:sz="4" w:space="0" w:color="000000"/>
              <w:left w:val="single" w:sz="4" w:space="0" w:color="000000"/>
              <w:bottom w:val="single" w:sz="4" w:space="0" w:color="000000"/>
              <w:right w:val="single" w:sz="4" w:space="0" w:color="000000"/>
            </w:tcBorders>
            <w:vAlign w:val="center"/>
          </w:tcPr>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备注</w:t>
            </w:r>
          </w:p>
        </w:tc>
      </w:tr>
      <w:tr w:rsidR="00830553">
        <w:trPr>
          <w:trHeight w:val="613"/>
        </w:trPr>
        <w:tc>
          <w:tcPr>
            <w:tcW w:w="916" w:type="dxa"/>
            <w:vMerge/>
            <w:tcBorders>
              <w:left w:val="single" w:sz="4" w:space="0" w:color="000000"/>
              <w:bottom w:val="single" w:sz="4" w:space="0" w:color="auto"/>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591" w:type="dxa"/>
            <w:tcBorders>
              <w:top w:val="single" w:sz="4" w:space="0" w:color="000000"/>
              <w:left w:val="single" w:sz="4" w:space="0" w:color="000000"/>
              <w:bottom w:val="single" w:sz="4" w:space="0" w:color="000000"/>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r>
      <w:tr w:rsidR="00830553">
        <w:trPr>
          <w:trHeight w:val="613"/>
        </w:trPr>
        <w:tc>
          <w:tcPr>
            <w:tcW w:w="916" w:type="dxa"/>
            <w:vMerge/>
            <w:tcBorders>
              <w:left w:val="single" w:sz="4" w:space="0" w:color="000000"/>
              <w:bottom w:val="single" w:sz="4" w:space="0" w:color="auto"/>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591" w:type="dxa"/>
            <w:tcBorders>
              <w:top w:val="single" w:sz="4" w:space="0" w:color="000000"/>
              <w:left w:val="single" w:sz="4" w:space="0" w:color="000000"/>
              <w:bottom w:val="single" w:sz="4" w:space="0" w:color="000000"/>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830553" w:rsidRDefault="00830553">
            <w:pPr>
              <w:spacing w:line="260" w:lineRule="exact"/>
              <w:ind w:firstLineChars="200" w:firstLine="480"/>
              <w:rPr>
                <w:rFonts w:ascii="仿宋_GB2312" w:eastAsia="仿宋_GB2312" w:hAnsi="宋体"/>
                <w:color w:val="000000"/>
                <w:sz w:val="24"/>
                <w:szCs w:val="24"/>
              </w:rPr>
            </w:pPr>
          </w:p>
        </w:tc>
      </w:tr>
    </w:tbl>
    <w:p w:rsidR="00830553" w:rsidRDefault="00B665E1">
      <w:pPr>
        <w:spacing w:line="26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唱票人签字：</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监票人签字：</w:t>
      </w:r>
    </w:p>
    <w:p w:rsidR="00830553" w:rsidRDefault="00B665E1">
      <w:pPr>
        <w:spacing w:line="260" w:lineRule="exact"/>
        <w:ind w:firstLineChars="200" w:firstLine="480"/>
        <w:rPr>
          <w:rFonts w:ascii="宋体" w:hAnsi="宋体"/>
          <w:color w:val="000000"/>
          <w:sz w:val="24"/>
        </w:rPr>
      </w:pPr>
      <w:r>
        <w:rPr>
          <w:rFonts w:ascii="仿宋_GB2312" w:eastAsia="仿宋_GB2312" w:hAnsi="宋体" w:hint="eastAsia"/>
          <w:color w:val="000000"/>
          <w:sz w:val="24"/>
          <w:szCs w:val="24"/>
        </w:rPr>
        <w:t>日期：</w:t>
      </w:r>
    </w:p>
    <w:p w:rsidR="00830553" w:rsidRDefault="00830553">
      <w:pPr>
        <w:ind w:firstLineChars="200" w:firstLine="640"/>
        <w:jc w:val="center"/>
        <w:rPr>
          <w:rFonts w:ascii="方正仿宋简体" w:eastAsia="方正仿宋简体"/>
          <w:b/>
          <w:bCs/>
          <w:sz w:val="32"/>
          <w:szCs w:val="32"/>
        </w:rPr>
      </w:pPr>
    </w:p>
    <w:p w:rsidR="00830553" w:rsidRDefault="00B665E1">
      <w:pPr>
        <w:ind w:firstLineChars="200" w:firstLine="640"/>
        <w:jc w:val="center"/>
        <w:rPr>
          <w:rFonts w:ascii="方正仿宋简体" w:eastAsia="方正仿宋简体"/>
          <w:sz w:val="32"/>
          <w:szCs w:val="32"/>
        </w:rPr>
      </w:pPr>
      <w:r>
        <w:rPr>
          <w:rFonts w:ascii="方正仿宋简体" w:eastAsia="方正仿宋简体" w:hint="eastAsia"/>
          <w:b/>
          <w:bCs/>
          <w:sz w:val="32"/>
          <w:szCs w:val="32"/>
        </w:rPr>
        <w:t>第三阶段</w:t>
      </w:r>
      <w:r>
        <w:rPr>
          <w:rFonts w:ascii="方正仿宋简体" w:eastAsia="方正仿宋简体" w:hint="eastAsia"/>
          <w:b/>
          <w:bCs/>
          <w:sz w:val="32"/>
          <w:szCs w:val="32"/>
        </w:rPr>
        <w:t xml:space="preserve"> </w:t>
      </w:r>
      <w:r>
        <w:rPr>
          <w:rFonts w:ascii="方正仿宋简体" w:eastAsia="方正仿宋简体" w:hint="eastAsia"/>
          <w:b/>
          <w:bCs/>
          <w:sz w:val="32"/>
          <w:szCs w:val="32"/>
        </w:rPr>
        <w:t>后期管理</w:t>
      </w:r>
    </w:p>
    <w:p w:rsidR="00830553" w:rsidRDefault="00B665E1">
      <w:pPr>
        <w:rPr>
          <w:rFonts w:ascii="方正仿宋简体" w:eastAsia="方正仿宋简体"/>
          <w:sz w:val="32"/>
          <w:szCs w:val="32"/>
        </w:rPr>
      </w:pPr>
      <w:r>
        <w:rPr>
          <w:rFonts w:ascii="方正仿宋简体" w:eastAsia="方正仿宋简体" w:hint="eastAsia"/>
          <w:b/>
          <w:bCs/>
          <w:sz w:val="32"/>
          <w:szCs w:val="32"/>
        </w:rPr>
        <w:t>六、签订合同。</w:t>
      </w:r>
      <w:r>
        <w:rPr>
          <w:rFonts w:ascii="方正仿宋简体" w:eastAsia="方正仿宋简体" w:hint="eastAsia"/>
          <w:sz w:val="32"/>
          <w:szCs w:val="32"/>
        </w:rPr>
        <w:t>依据范本</w:t>
      </w:r>
      <w:r>
        <w:rPr>
          <w:rFonts w:ascii="方正仿宋简体" w:eastAsia="方正仿宋简体"/>
          <w:sz w:val="32"/>
          <w:szCs w:val="32"/>
        </w:rPr>
        <w:t>合同</w:t>
      </w:r>
      <w:r>
        <w:rPr>
          <w:rFonts w:ascii="方正仿宋简体" w:eastAsia="方正仿宋简体" w:hint="eastAsia"/>
          <w:sz w:val="32"/>
          <w:szCs w:val="32"/>
        </w:rPr>
        <w:t>（附件</w:t>
      </w:r>
      <w:r>
        <w:rPr>
          <w:rFonts w:ascii="方正仿宋简体" w:eastAsia="方正仿宋简体" w:hint="eastAsia"/>
          <w:sz w:val="32"/>
          <w:szCs w:val="32"/>
        </w:rPr>
        <w:t>2</w:t>
      </w:r>
      <w:r>
        <w:rPr>
          <w:rFonts w:ascii="方正仿宋简体" w:eastAsia="方正仿宋简体" w:hint="eastAsia"/>
          <w:sz w:val="32"/>
          <w:szCs w:val="32"/>
        </w:rPr>
        <w:t>）</w:t>
      </w:r>
      <w:r>
        <w:rPr>
          <w:rFonts w:ascii="方正仿宋简体" w:eastAsia="方正仿宋简体"/>
          <w:sz w:val="32"/>
          <w:szCs w:val="32"/>
        </w:rPr>
        <w:t>，</w:t>
      </w:r>
      <w:r>
        <w:rPr>
          <w:rFonts w:ascii="方正仿宋简体" w:eastAsia="方正仿宋简体" w:hint="eastAsia"/>
          <w:sz w:val="32"/>
          <w:szCs w:val="32"/>
        </w:rPr>
        <w:t>由学校、中标供应商、校服选用组织代表（</w:t>
      </w:r>
      <w:r>
        <w:rPr>
          <w:rFonts w:ascii="方正仿宋简体" w:eastAsia="方正仿宋简体" w:hint="eastAsia"/>
          <w:sz w:val="32"/>
          <w:szCs w:val="32"/>
        </w:rPr>
        <w:t>3</w:t>
      </w:r>
      <w:r>
        <w:rPr>
          <w:rFonts w:ascii="方正仿宋简体" w:eastAsia="方正仿宋简体" w:hint="eastAsia"/>
          <w:sz w:val="32"/>
          <w:szCs w:val="32"/>
        </w:rPr>
        <w:t>名以上家长）三方签定。</w:t>
      </w:r>
    </w:p>
    <w:p w:rsidR="00830553" w:rsidRDefault="00B665E1">
      <w:pPr>
        <w:rPr>
          <w:rFonts w:ascii="方正仿宋简体" w:eastAsia="方正仿宋简体"/>
          <w:sz w:val="32"/>
          <w:szCs w:val="32"/>
          <w:highlight w:val="yellow"/>
        </w:rPr>
      </w:pPr>
      <w:r>
        <w:rPr>
          <w:rFonts w:ascii="方正仿宋简体" w:eastAsia="方正仿宋简体" w:hint="eastAsia"/>
          <w:b/>
          <w:bCs/>
          <w:sz w:val="32"/>
          <w:szCs w:val="32"/>
        </w:rPr>
        <w:t>七、校服发放。</w:t>
      </w:r>
      <w:r>
        <w:rPr>
          <w:rFonts w:ascii="方正仿宋简体" w:eastAsia="方正仿宋简体" w:hint="eastAsia"/>
          <w:sz w:val="32"/>
          <w:szCs w:val="32"/>
        </w:rPr>
        <w:t>校服选用组织向校服供应商索取质量检验报告，核对数量、规格，留存样服，对照征订名单发放校服。</w:t>
      </w:r>
    </w:p>
    <w:p w:rsidR="00830553" w:rsidRDefault="00B665E1">
      <w:pPr>
        <w:rPr>
          <w:rFonts w:ascii="方正仿宋简体" w:eastAsia="方正仿宋简体"/>
          <w:sz w:val="32"/>
          <w:szCs w:val="32"/>
        </w:rPr>
      </w:pPr>
      <w:r>
        <w:rPr>
          <w:rFonts w:ascii="方正仿宋简体" w:eastAsia="方正仿宋简体" w:hint="eastAsia"/>
          <w:b/>
          <w:bCs/>
          <w:sz w:val="32"/>
          <w:szCs w:val="32"/>
        </w:rPr>
        <w:lastRenderedPageBreak/>
        <w:t>八、上报备案。</w:t>
      </w:r>
      <w:r>
        <w:rPr>
          <w:rFonts w:ascii="方正仿宋简体" w:eastAsia="方正仿宋简体" w:hint="eastAsia"/>
          <w:sz w:val="32"/>
          <w:szCs w:val="32"/>
        </w:rPr>
        <w:t>合同</w:t>
      </w:r>
      <w:r>
        <w:rPr>
          <w:rFonts w:ascii="方正仿宋简体" w:eastAsia="方正仿宋简体"/>
          <w:sz w:val="32"/>
          <w:szCs w:val="32"/>
        </w:rPr>
        <w:t>签订</w:t>
      </w:r>
      <w:r>
        <w:rPr>
          <w:rFonts w:ascii="方正仿宋简体" w:eastAsia="方正仿宋简体" w:hint="eastAsia"/>
          <w:sz w:val="32"/>
          <w:szCs w:val="32"/>
        </w:rPr>
        <w:t>后一</w:t>
      </w:r>
      <w:r>
        <w:rPr>
          <w:rFonts w:ascii="方正仿宋简体" w:eastAsia="方正仿宋简体"/>
          <w:sz w:val="32"/>
          <w:szCs w:val="32"/>
        </w:rPr>
        <w:t>个月内</w:t>
      </w:r>
      <w:r>
        <w:rPr>
          <w:rFonts w:ascii="方正仿宋简体" w:eastAsia="方正仿宋简体" w:hint="eastAsia"/>
          <w:sz w:val="32"/>
          <w:szCs w:val="32"/>
        </w:rPr>
        <w:t>，学校将校服</w:t>
      </w:r>
      <w:r>
        <w:rPr>
          <w:rFonts w:ascii="方正仿宋简体" w:eastAsia="方正仿宋简体"/>
          <w:sz w:val="32"/>
          <w:szCs w:val="32"/>
        </w:rPr>
        <w:t>套数、价格、中标</w:t>
      </w:r>
      <w:r>
        <w:rPr>
          <w:rFonts w:ascii="方正仿宋简体" w:eastAsia="方正仿宋简体" w:hint="eastAsia"/>
          <w:sz w:val="32"/>
          <w:szCs w:val="32"/>
        </w:rPr>
        <w:t>供应商</w:t>
      </w:r>
      <w:r>
        <w:rPr>
          <w:rFonts w:ascii="方正仿宋简体" w:eastAsia="方正仿宋简体"/>
          <w:sz w:val="32"/>
          <w:szCs w:val="32"/>
        </w:rPr>
        <w:t>信息（</w:t>
      </w:r>
      <w:r>
        <w:rPr>
          <w:rFonts w:ascii="方正仿宋简体" w:eastAsia="方正仿宋简体" w:hint="eastAsia"/>
          <w:sz w:val="32"/>
          <w:szCs w:val="32"/>
        </w:rPr>
        <w:t>联系</w:t>
      </w:r>
      <w:r>
        <w:rPr>
          <w:rFonts w:ascii="方正仿宋简体" w:eastAsia="方正仿宋简体"/>
          <w:sz w:val="32"/>
          <w:szCs w:val="32"/>
        </w:rPr>
        <w:t>人、联系电话）</w:t>
      </w:r>
      <w:r>
        <w:rPr>
          <w:rFonts w:ascii="方正仿宋简体" w:eastAsia="方正仿宋简体" w:hint="eastAsia"/>
          <w:sz w:val="32"/>
          <w:szCs w:val="32"/>
        </w:rPr>
        <w:t>、校服</w:t>
      </w:r>
      <w:r>
        <w:rPr>
          <w:rFonts w:ascii="方正仿宋简体" w:eastAsia="方正仿宋简体"/>
          <w:sz w:val="32"/>
          <w:szCs w:val="32"/>
        </w:rPr>
        <w:t>质检情况、</w:t>
      </w:r>
      <w:r>
        <w:rPr>
          <w:rFonts w:ascii="方正仿宋简体" w:eastAsia="方正仿宋简体" w:hint="eastAsia"/>
          <w:sz w:val="32"/>
          <w:szCs w:val="32"/>
        </w:rPr>
        <w:t>到货</w:t>
      </w:r>
      <w:r>
        <w:rPr>
          <w:rFonts w:ascii="方正仿宋简体" w:eastAsia="方正仿宋简体"/>
          <w:sz w:val="32"/>
          <w:szCs w:val="32"/>
        </w:rPr>
        <w:t>具体时间、合同复印件</w:t>
      </w:r>
      <w:r>
        <w:rPr>
          <w:rFonts w:ascii="方正仿宋简体" w:eastAsia="方正仿宋简体" w:hint="eastAsia"/>
          <w:sz w:val="32"/>
          <w:szCs w:val="32"/>
        </w:rPr>
        <w:t>等相关</w:t>
      </w:r>
      <w:r>
        <w:rPr>
          <w:rFonts w:ascii="方正仿宋简体" w:eastAsia="方正仿宋简体"/>
          <w:sz w:val="32"/>
          <w:szCs w:val="32"/>
        </w:rPr>
        <w:t>情况向</w:t>
      </w:r>
      <w:r>
        <w:rPr>
          <w:rFonts w:ascii="方正仿宋简体" w:eastAsia="方正仿宋简体" w:hint="eastAsia"/>
          <w:sz w:val="32"/>
          <w:szCs w:val="32"/>
        </w:rPr>
        <w:t>当地</w:t>
      </w:r>
      <w:r>
        <w:rPr>
          <w:rFonts w:ascii="方正仿宋简体" w:eastAsia="方正仿宋简体"/>
          <w:sz w:val="32"/>
          <w:szCs w:val="32"/>
        </w:rPr>
        <w:t>教育行政主管部门</w:t>
      </w:r>
      <w:r>
        <w:rPr>
          <w:rFonts w:ascii="方正仿宋简体" w:eastAsia="方正仿宋简体" w:hint="eastAsia"/>
          <w:sz w:val="32"/>
          <w:szCs w:val="32"/>
        </w:rPr>
        <w:t>上报备案</w:t>
      </w:r>
      <w:r>
        <w:rPr>
          <w:rFonts w:ascii="方正仿宋简体" w:eastAsia="方正仿宋简体"/>
          <w:sz w:val="32"/>
          <w:szCs w:val="32"/>
        </w:rPr>
        <w:t>。</w:t>
      </w:r>
    </w:p>
    <w:p w:rsidR="00830553" w:rsidRDefault="00B665E1">
      <w:pPr>
        <w:rPr>
          <w:rFonts w:ascii="方正仿宋简体" w:eastAsia="方正仿宋简体"/>
          <w:sz w:val="32"/>
          <w:szCs w:val="32"/>
        </w:rPr>
      </w:pPr>
      <w:r>
        <w:rPr>
          <w:rFonts w:ascii="方正仿宋简体" w:eastAsia="方正仿宋简体" w:hint="eastAsia"/>
          <w:sz w:val="32"/>
          <w:szCs w:val="32"/>
        </w:rPr>
        <w:t xml:space="preserve"> </w:t>
      </w:r>
      <w:r>
        <w:rPr>
          <w:rFonts w:ascii="方正仿宋简体" w:eastAsia="方正仿宋简体" w:hint="eastAsia"/>
          <w:b/>
          <w:bCs/>
          <w:sz w:val="32"/>
          <w:szCs w:val="32"/>
        </w:rPr>
        <w:t>九、售后服务</w:t>
      </w:r>
      <w:r>
        <w:rPr>
          <w:rFonts w:ascii="方正仿宋简体" w:eastAsia="方正仿宋简体"/>
          <w:sz w:val="32"/>
          <w:szCs w:val="32"/>
        </w:rPr>
        <w:t>。</w:t>
      </w:r>
      <w:r>
        <w:rPr>
          <w:rFonts w:ascii="方正仿宋简体" w:eastAsia="方正仿宋简体" w:hint="eastAsia"/>
          <w:sz w:val="32"/>
          <w:szCs w:val="32"/>
        </w:rPr>
        <w:t>学校督促供应商按照合同约定，及时提供校服调换</w:t>
      </w:r>
      <w:r>
        <w:rPr>
          <w:rFonts w:ascii="方正仿宋简体" w:eastAsia="方正仿宋简体"/>
          <w:sz w:val="32"/>
          <w:szCs w:val="32"/>
        </w:rPr>
        <w:t>、补充</w:t>
      </w:r>
      <w:r>
        <w:rPr>
          <w:rFonts w:ascii="方正仿宋简体" w:eastAsia="方正仿宋简体" w:hint="eastAsia"/>
          <w:sz w:val="32"/>
          <w:szCs w:val="32"/>
        </w:rPr>
        <w:t>购买</w:t>
      </w:r>
      <w:r>
        <w:rPr>
          <w:rFonts w:ascii="方正仿宋简体" w:eastAsia="方正仿宋简体"/>
          <w:sz w:val="32"/>
          <w:szCs w:val="32"/>
        </w:rPr>
        <w:t>等服务</w:t>
      </w:r>
      <w:r>
        <w:rPr>
          <w:rFonts w:ascii="方正仿宋简体" w:eastAsia="方正仿宋简体" w:hint="eastAsia"/>
          <w:sz w:val="32"/>
          <w:szCs w:val="32"/>
        </w:rPr>
        <w:t>。</w:t>
      </w:r>
      <w:bookmarkStart w:id="0" w:name="_GoBack"/>
      <w:bookmarkEnd w:id="0"/>
    </w:p>
    <w:sectPr w:rsidR="00830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80E0000" w:usb2="00000000" w:usb3="00000000" w:csb0="00040000" w:csb1="00000000"/>
  </w:font>
  <w:font w:name="方正小标宋简体">
    <w:altName w:val="微软雅黑"/>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E8F344"/>
    <w:multiLevelType w:val="singleLevel"/>
    <w:tmpl w:val="A9E8F34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F3"/>
    <w:rsid w:val="0000149B"/>
    <w:rsid w:val="00015F8B"/>
    <w:rsid w:val="00062A10"/>
    <w:rsid w:val="0007602D"/>
    <w:rsid w:val="000D0A26"/>
    <w:rsid w:val="000D369F"/>
    <w:rsid w:val="000F03F3"/>
    <w:rsid w:val="000F4849"/>
    <w:rsid w:val="0016733D"/>
    <w:rsid w:val="00167C07"/>
    <w:rsid w:val="00172474"/>
    <w:rsid w:val="001843DA"/>
    <w:rsid w:val="00186CE1"/>
    <w:rsid w:val="001A31C3"/>
    <w:rsid w:val="001E4AE6"/>
    <w:rsid w:val="002143D9"/>
    <w:rsid w:val="002433B5"/>
    <w:rsid w:val="002731FC"/>
    <w:rsid w:val="002A6E5D"/>
    <w:rsid w:val="002B1926"/>
    <w:rsid w:val="002B5AB6"/>
    <w:rsid w:val="002F40AD"/>
    <w:rsid w:val="00384DC1"/>
    <w:rsid w:val="003A10FC"/>
    <w:rsid w:val="003D69D7"/>
    <w:rsid w:val="004600FD"/>
    <w:rsid w:val="004902AB"/>
    <w:rsid w:val="00513FE6"/>
    <w:rsid w:val="00605F9A"/>
    <w:rsid w:val="00655155"/>
    <w:rsid w:val="00655BD5"/>
    <w:rsid w:val="00663159"/>
    <w:rsid w:val="006B52B2"/>
    <w:rsid w:val="006C4041"/>
    <w:rsid w:val="006D75F8"/>
    <w:rsid w:val="006E4DA4"/>
    <w:rsid w:val="0074357E"/>
    <w:rsid w:val="00753D7F"/>
    <w:rsid w:val="00760412"/>
    <w:rsid w:val="007D376A"/>
    <w:rsid w:val="0080602E"/>
    <w:rsid w:val="00830553"/>
    <w:rsid w:val="008559E6"/>
    <w:rsid w:val="00874E14"/>
    <w:rsid w:val="008B205D"/>
    <w:rsid w:val="008B6CA1"/>
    <w:rsid w:val="008C0143"/>
    <w:rsid w:val="008E6843"/>
    <w:rsid w:val="00963275"/>
    <w:rsid w:val="009B02F9"/>
    <w:rsid w:val="009E2B91"/>
    <w:rsid w:val="00A403D3"/>
    <w:rsid w:val="00A52B9D"/>
    <w:rsid w:val="00A57DE6"/>
    <w:rsid w:val="00AA372E"/>
    <w:rsid w:val="00AD25B0"/>
    <w:rsid w:val="00AD59D3"/>
    <w:rsid w:val="00AE1D27"/>
    <w:rsid w:val="00B54D11"/>
    <w:rsid w:val="00B665E1"/>
    <w:rsid w:val="00B747D2"/>
    <w:rsid w:val="00BC15F5"/>
    <w:rsid w:val="00BD0D17"/>
    <w:rsid w:val="00BE1E75"/>
    <w:rsid w:val="00BE5EE7"/>
    <w:rsid w:val="00C061D3"/>
    <w:rsid w:val="00C076EC"/>
    <w:rsid w:val="00C126D7"/>
    <w:rsid w:val="00C20130"/>
    <w:rsid w:val="00C24EFF"/>
    <w:rsid w:val="00C45EF0"/>
    <w:rsid w:val="00C87942"/>
    <w:rsid w:val="00CC3343"/>
    <w:rsid w:val="00D2719E"/>
    <w:rsid w:val="00D57EEA"/>
    <w:rsid w:val="00D83AF3"/>
    <w:rsid w:val="00DB49E2"/>
    <w:rsid w:val="00DD6308"/>
    <w:rsid w:val="00DE21E0"/>
    <w:rsid w:val="00DF5477"/>
    <w:rsid w:val="00E2620B"/>
    <w:rsid w:val="00EE4BFD"/>
    <w:rsid w:val="00F240BC"/>
    <w:rsid w:val="00F446AE"/>
    <w:rsid w:val="00F64BD4"/>
    <w:rsid w:val="00F924A0"/>
    <w:rsid w:val="00FC1C94"/>
    <w:rsid w:val="00FE16B4"/>
    <w:rsid w:val="00FE51E6"/>
    <w:rsid w:val="01BB055D"/>
    <w:rsid w:val="04B476D2"/>
    <w:rsid w:val="068F2511"/>
    <w:rsid w:val="0CEE62A6"/>
    <w:rsid w:val="0F890D82"/>
    <w:rsid w:val="0F973C68"/>
    <w:rsid w:val="1085637C"/>
    <w:rsid w:val="10896207"/>
    <w:rsid w:val="179C21ED"/>
    <w:rsid w:val="1CD309DD"/>
    <w:rsid w:val="25EA4116"/>
    <w:rsid w:val="31175F2E"/>
    <w:rsid w:val="3408182E"/>
    <w:rsid w:val="3AEF7393"/>
    <w:rsid w:val="3AFF7975"/>
    <w:rsid w:val="432761EC"/>
    <w:rsid w:val="467609C7"/>
    <w:rsid w:val="4C9176DA"/>
    <w:rsid w:val="529B1AE8"/>
    <w:rsid w:val="56347619"/>
    <w:rsid w:val="56F660E9"/>
    <w:rsid w:val="5E294AB0"/>
    <w:rsid w:val="5EDF49E9"/>
    <w:rsid w:val="61C40F61"/>
    <w:rsid w:val="63971B04"/>
    <w:rsid w:val="647E1A85"/>
    <w:rsid w:val="66C861C1"/>
    <w:rsid w:val="67795368"/>
    <w:rsid w:val="6EED5E12"/>
    <w:rsid w:val="774B6780"/>
    <w:rsid w:val="79090E9C"/>
    <w:rsid w:val="7B822D9B"/>
    <w:rsid w:val="7CDB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1EBD9A1-2B07-4E62-A7DF-24543017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szCs w:val="21"/>
    </w:rPr>
  </w:style>
  <w:style w:type="paragraph" w:styleId="2">
    <w:name w:val="heading 2"/>
    <w:basedOn w:val="a"/>
    <w:next w:val="a"/>
    <w:qFormat/>
    <w:pPr>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32"/>
      <w:szCs w:val="32"/>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qFormat/>
    <w:rPr>
      <w:color w:val="0000FF"/>
      <w:u w:val="single"/>
    </w:rPr>
  </w:style>
  <w:style w:type="paragraph" w:styleId="aa">
    <w:name w:val="List Paragraph"/>
    <w:basedOn w:val="a"/>
    <w:uiPriority w:val="34"/>
    <w:qFormat/>
    <w:pPr>
      <w:ind w:firstLineChars="200" w:firstLine="420"/>
    </w:pPr>
  </w:style>
  <w:style w:type="character" w:customStyle="1" w:styleId="a7">
    <w:name w:val="页眉 字符"/>
    <w:basedOn w:val="a0"/>
    <w:link w:val="a6"/>
    <w:uiPriority w:val="99"/>
    <w:qFormat/>
    <w:rPr>
      <w:rFonts w:ascii="Calibri" w:eastAsia="宋体" w:hAnsi="Calibri" w:cs="Times New Roman"/>
      <w:sz w:val="18"/>
      <w:szCs w:val="18"/>
    </w:rPr>
  </w:style>
  <w:style w:type="character" w:customStyle="1" w:styleId="a5">
    <w:name w:val="页脚 字符"/>
    <w:basedOn w:val="a0"/>
    <w:link w:val="a4"/>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cgp.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editchina.gov.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296</Words>
  <Characters>1691</Characters>
  <Application>Microsoft Office Word</Application>
  <DocSecurity>0</DocSecurity>
  <Lines>14</Lines>
  <Paragraphs>3</Paragraphs>
  <ScaleCrop>false</ScaleCrop>
  <Company>China</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15</cp:revision>
  <cp:lastPrinted>2021-06-28T02:13:00Z</cp:lastPrinted>
  <dcterms:created xsi:type="dcterms:W3CDTF">2021-06-17T01:03:00Z</dcterms:created>
  <dcterms:modified xsi:type="dcterms:W3CDTF">2021-06-29T08:07:00Z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510E272530134C73B0E3EAF3E272659C</vt:lpwstr>
  </property>
</Properties>
</file>