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1D" w:rsidRDefault="0039531D" w:rsidP="0039531D">
      <w:pPr>
        <w:spacing w:line="600" w:lineRule="exact"/>
        <w:jc w:val="center"/>
        <w:rPr>
          <w:rFonts w:ascii="方正黑体简体" w:eastAsia="方正黑体简体" w:hAnsi="方正小标宋_GBK" w:cs="方正小标宋_GBK" w:hint="eastAsia"/>
          <w:bCs/>
          <w:kern w:val="0"/>
          <w:sz w:val="32"/>
          <w:szCs w:val="32"/>
          <w:lang/>
        </w:rPr>
      </w:pPr>
      <w:r>
        <w:rPr>
          <w:rFonts w:ascii="方正黑体简体" w:eastAsia="方正黑体简体" w:hAnsi="方正小标宋_GBK" w:cs="方正小标宋_GBK" w:hint="eastAsia"/>
          <w:bCs/>
          <w:kern w:val="0"/>
          <w:sz w:val="32"/>
          <w:szCs w:val="32"/>
          <w:lang/>
        </w:rPr>
        <w:t>失业保险稳岗返还申报审批表</w:t>
      </w:r>
    </w:p>
    <w:p w:rsidR="0039531D" w:rsidRDefault="0039531D" w:rsidP="0039531D">
      <w:pPr>
        <w:spacing w:line="560" w:lineRule="exact"/>
        <w:ind w:firstLineChars="50" w:firstLine="105"/>
        <w:rPr>
          <w:rFonts w:ascii="宋体" w:hAnsi="宋体" w:cs="宋体" w:hint="eastAsia"/>
          <w:kern w:val="0"/>
          <w:szCs w:val="21"/>
          <w:lang/>
        </w:rPr>
      </w:pPr>
    </w:p>
    <w:p w:rsidR="0039531D" w:rsidRDefault="0039531D" w:rsidP="0039531D">
      <w:pPr>
        <w:spacing w:line="560" w:lineRule="exact"/>
        <w:ind w:firstLineChars="50" w:firstLine="105"/>
        <w:rPr>
          <w:rFonts w:ascii="宋体" w:hAnsi="宋体" w:cs="宋体" w:hint="eastAsia"/>
          <w:b/>
          <w:kern w:val="0"/>
          <w:szCs w:val="21"/>
          <w:lang/>
        </w:rPr>
      </w:pPr>
      <w:r>
        <w:rPr>
          <w:rFonts w:ascii="宋体" w:hAnsi="宋体" w:cs="宋体" w:hint="eastAsia"/>
          <w:kern w:val="0"/>
          <w:szCs w:val="21"/>
          <w:lang/>
        </w:rPr>
        <w:t>申报单位（公章）：                                   申报日期：      年   月   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27"/>
        <w:gridCol w:w="1427"/>
        <w:gridCol w:w="1428"/>
        <w:gridCol w:w="1440"/>
        <w:gridCol w:w="1396"/>
        <w:gridCol w:w="1448"/>
      </w:tblGrid>
      <w:tr w:rsidR="0039531D" w:rsidTr="009F52EF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单位性质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社会保险编号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39531D" w:rsidTr="009F52EF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社会信用代码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行业代码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39531D" w:rsidTr="009F52EF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单位地址</w:t>
            </w:r>
          </w:p>
        </w:tc>
        <w:tc>
          <w:tcPr>
            <w:tcW w:w="5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39531D" w:rsidTr="009F52EF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联系人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联系电话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39531D" w:rsidTr="009F52EF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开户银行名称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开户银行行号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39531D" w:rsidTr="009F52EF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账户名称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账号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39531D" w:rsidTr="009F52EF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上年年初失业保险参保人数（人）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上年年末失业保险参保人数（人）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39531D" w:rsidTr="009F52EF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上年减员人数（人）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上年减员率(%)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39531D" w:rsidTr="009F52EF">
        <w:trPr>
          <w:trHeight w:val="90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上年核定应缴失业保险费金额（万元）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上年实际缴纳失业保险费金额（万元）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39531D" w:rsidTr="009F52EF">
        <w:trPr>
          <w:trHeight w:val="394"/>
          <w:jc w:val="center"/>
        </w:trPr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核定返还比例（%）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核定返还金额（万元）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39531D" w:rsidTr="009F52EF">
        <w:trPr>
          <w:trHeight w:val="3588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申报单位承诺</w:t>
            </w:r>
          </w:p>
        </w:tc>
        <w:tc>
          <w:tcPr>
            <w:tcW w:w="7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</w:p>
          <w:p w:rsidR="0039531D" w:rsidRDefault="0039531D" w:rsidP="009F52EF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本单位已详细阅读并清楚知晓省人社厅等七部门《关于印发〈湖北省失业保险费稳岗返还实施办法〉的通知》（鄂人社发〔2019〕30号）、省人社厅等八部门《关于深化实施部分减负稳岗扩就业政策措施的通知》（鄂人社发〔2021〕24号）有关规定。本单位承诺本表中提交的材料均真实、合法、有效，所申报的返还资金将专款用于稳定就业岗位相关支出，并自愿接受相关部门核查。上述承诺如与事实不符，本单位愿意承担由此造成的一切法律责任。</w:t>
            </w:r>
          </w:p>
          <w:p w:rsidR="0039531D" w:rsidRDefault="0039531D" w:rsidP="009F52EF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</w:p>
          <w:p w:rsidR="0039531D" w:rsidRDefault="0039531D" w:rsidP="009F52EF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                            法人代表（签名）：</w:t>
            </w:r>
          </w:p>
          <w:p w:rsidR="0039531D" w:rsidRDefault="0039531D" w:rsidP="009F52EF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</w:p>
          <w:p w:rsidR="0039531D" w:rsidRDefault="0039531D" w:rsidP="009F52EF">
            <w:pPr>
              <w:widowControl/>
              <w:ind w:firstLine="420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                                年    月    日</w:t>
            </w:r>
          </w:p>
        </w:tc>
      </w:tr>
      <w:tr w:rsidR="0039531D" w:rsidTr="009F52EF">
        <w:trPr>
          <w:trHeight w:val="2498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失业保险经办机构审核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失业保险参保缴费数据、减员率、稳岗返还数据审核无误。</w:t>
            </w:r>
          </w:p>
          <w:p w:rsidR="0039531D" w:rsidRDefault="0039531D" w:rsidP="009F52EF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                          审核负责人（签名）：</w:t>
            </w:r>
          </w:p>
          <w:p w:rsidR="0039531D" w:rsidRDefault="0039531D" w:rsidP="009F52EF">
            <w:pPr>
              <w:widowControl/>
              <w:ind w:left="420" w:hangingChars="200" w:hanging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</w:p>
          <w:p w:rsidR="0039531D" w:rsidRDefault="0039531D" w:rsidP="009F52EF">
            <w:pPr>
              <w:widowControl/>
              <w:ind w:firstLineChars="400" w:firstLine="840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年    月    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人社部门审核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531D" w:rsidRDefault="0039531D" w:rsidP="009F52EF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审核负责人（签名）：</w:t>
            </w:r>
          </w:p>
          <w:p w:rsidR="0039531D" w:rsidRDefault="0039531D" w:rsidP="009F52EF">
            <w:pPr>
              <w:widowControl/>
              <w:ind w:leftChars="200" w:left="42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</w:p>
          <w:p w:rsidR="0039531D" w:rsidRDefault="0039531D" w:rsidP="009F52EF">
            <w:pPr>
              <w:widowControl/>
              <w:ind w:firstLineChars="300" w:firstLine="630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年    月    日</w:t>
            </w:r>
          </w:p>
        </w:tc>
      </w:tr>
    </w:tbl>
    <w:p w:rsidR="0039531D" w:rsidRDefault="0039531D" w:rsidP="0039531D">
      <w:pPr>
        <w:spacing w:line="600" w:lineRule="exact"/>
        <w:rPr>
          <w:rFonts w:ascii="仿宋_GB2312" w:eastAsia="仿宋_GB2312" w:hAnsi="黑体" w:cs="黑体" w:hint="eastAsia"/>
          <w:sz w:val="32"/>
          <w:szCs w:val="32"/>
        </w:rPr>
        <w:sectPr w:rsidR="0039531D">
          <w:headerReference w:type="default" r:id="rId6"/>
          <w:footerReference w:type="even" r:id="rId7"/>
          <w:footerReference w:type="default" r:id="rId8"/>
          <w:pgSz w:w="11907" w:h="16840"/>
          <w:pgMar w:top="1814" w:right="1588" w:bottom="1814" w:left="1588" w:header="851" w:footer="992" w:gutter="0"/>
          <w:pgNumType w:start="1"/>
          <w:cols w:space="720"/>
          <w:docGrid w:type="linesAndChars" w:linePitch="312"/>
        </w:sectPr>
      </w:pPr>
    </w:p>
    <w:p w:rsidR="00216CF2" w:rsidRPr="0039531D" w:rsidRDefault="00216CF2" w:rsidP="0039531D"/>
    <w:sectPr w:rsidR="00216CF2" w:rsidRPr="00395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CF2" w:rsidRDefault="00216CF2" w:rsidP="0039531D">
      <w:r>
        <w:separator/>
      </w:r>
    </w:p>
  </w:endnote>
  <w:endnote w:type="continuationSeparator" w:id="1">
    <w:p w:rsidR="00216CF2" w:rsidRDefault="00216CF2" w:rsidP="00395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31D" w:rsidRDefault="0039531D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9531D" w:rsidRDefault="0039531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31D" w:rsidRDefault="0039531D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39531D" w:rsidRDefault="0039531D">
                <w:pPr>
                  <w:pStyle w:val="a4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  <w:p w:rsidR="0039531D" w:rsidRDefault="003953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CF2" w:rsidRDefault="00216CF2" w:rsidP="0039531D">
      <w:r>
        <w:separator/>
      </w:r>
    </w:p>
  </w:footnote>
  <w:footnote w:type="continuationSeparator" w:id="1">
    <w:p w:rsidR="00216CF2" w:rsidRDefault="00216CF2" w:rsidP="00395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31D" w:rsidRDefault="0039531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31D"/>
    <w:rsid w:val="00216CF2"/>
    <w:rsid w:val="0039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53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3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531D"/>
    <w:rPr>
      <w:sz w:val="18"/>
      <w:szCs w:val="18"/>
    </w:rPr>
  </w:style>
  <w:style w:type="character" w:styleId="a5">
    <w:name w:val="page number"/>
    <w:basedOn w:val="a0"/>
    <w:rsid w:val="00395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2021-10-09T08:39:00Z</dcterms:created>
  <dcterms:modified xsi:type="dcterms:W3CDTF">2021-10-09T08:39:00Z</dcterms:modified>
</cp:coreProperties>
</file>