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575"/>
        <w:gridCol w:w="1399"/>
        <w:gridCol w:w="1627"/>
        <w:gridCol w:w="3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挂牌清单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挂牌价：51100元 保证金：15500元  </w:t>
            </w:r>
            <w:r>
              <w:rPr>
                <w:rStyle w:val="4"/>
                <w:rFonts w:hint="eastAsia"/>
                <w:lang w:val="en-US" w:eastAsia="zh-CN" w:bidi="ar"/>
              </w:rPr>
              <w:t>项目编号：YCWJ001000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挂牌单位：湖北中烟工业有限责任公司三峡卷烟厂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92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行驶公里数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年检到期时间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保险到期时间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广州雅阁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2009年4月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271764公里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海狮客车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2009年12月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237892公里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E1D98"/>
    <w:rsid w:val="361E1D98"/>
    <w:rsid w:val="4ED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2021-10-08T01:26:00Z</dcterms:created>
  <dc:creator>魔法添</dc:creator>
  <cp:lastModifiedBy>魔法添</cp:lastModifiedBy>
  <dcterms:modified xsi:type="dcterms:W3CDTF">2021-11-01T01:05:59Z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10C89CC97E4D41BEAC0C0987A71559A1</vt:lpwstr>
  </property>
</Properties>
</file>