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300" w:lineRule="exact"/>
        <w:jc w:val="center"/>
        <w:rPr>
          <w:rFonts w:hint="eastAsia" w:eastAsia="黑体"/>
          <w:sz w:val="32"/>
          <w:szCs w:val="32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按规定由供水供气企业提供服务的收费项目表</w:t>
      </w:r>
    </w:p>
    <w:p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28"/>
        <w:gridCol w:w="2552"/>
        <w:gridCol w:w="1844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类别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收费项目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名称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服务内容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测算价格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设立依据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供水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自来水表更换、充值卡补办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DN20普通表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100元/块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鄂发改价管〔2021〕88号、宜发改价管〔2021〕59号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DN20 IC卡表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400元/块</w:t>
            </w:r>
          </w:p>
        </w:tc>
        <w:tc>
          <w:tcPr>
            <w:tcW w:w="29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DN20智能远传表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540元/块</w:t>
            </w:r>
          </w:p>
        </w:tc>
        <w:tc>
          <w:tcPr>
            <w:tcW w:w="29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因用户遗失、损毁需要补办水表充值卡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10元/张</w:t>
            </w:r>
          </w:p>
        </w:tc>
        <w:tc>
          <w:tcPr>
            <w:tcW w:w="29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供水设施迁改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应用户要求迁改供水企业管理的供水设施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详见</w:t>
            </w:r>
            <w:r>
              <w:rPr>
                <w:rFonts w:hint="eastAsia" w:eastAsia="仿宋_GB2312"/>
                <w:szCs w:val="21"/>
              </w:rPr>
              <w:t>《宜昌工程造价信息》（2021年第六期）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《湖北省城镇供水条例》第二十一条、第二十四条、第三十八条规定。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szCs w:val="21"/>
              </w:rPr>
              <w:t>供气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燃气表更换、充值卡补办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G1.6或G2.5普通表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200元/块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鄂发改价管〔2021〕88号、宜发改价管〔2021〕59号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G1.6或G2.5 IC卡表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320元/块</w:t>
            </w:r>
          </w:p>
        </w:tc>
        <w:tc>
          <w:tcPr>
            <w:tcW w:w="29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szCs w:val="21"/>
              </w:rPr>
              <w:t>G2.5智能远传表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540元/块</w:t>
            </w:r>
          </w:p>
        </w:tc>
        <w:tc>
          <w:tcPr>
            <w:tcW w:w="29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因用户遗失、损毁需要补办燃气表充值卡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10元/张</w:t>
            </w:r>
          </w:p>
        </w:tc>
        <w:tc>
          <w:tcPr>
            <w:tcW w:w="29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居民用户加装燃气安全保护装置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应用户要求，在G2.5，G1.6燃气表前加装燃气安全保护装置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350元/套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《城镇燃气管理条例》第十九条、第二十八条和《城镇燃气设计规范》（GB 50028-2006）10.8.4的规定。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民用燃气表迁移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应用户要求迁移燃气企业管理的民用燃气表（3米内DN15镀锌管道，墙体打孔等）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260元/次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（DN15镀锌钢管超过部分按35元/米加收费用）</w:t>
            </w:r>
          </w:p>
        </w:tc>
        <w:tc>
          <w:tcPr>
            <w:tcW w:w="29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燃气设施迁改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应用户要求迁改燃气企业管理的燃气设施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详见</w:t>
            </w:r>
            <w:r>
              <w:rPr>
                <w:rFonts w:hint="eastAsia" w:eastAsia="仿宋_GB2312"/>
                <w:szCs w:val="21"/>
              </w:rPr>
              <w:t>《宜昌工程造价信息》（2021年第六期）</w:t>
            </w:r>
          </w:p>
        </w:tc>
        <w:tc>
          <w:tcPr>
            <w:tcW w:w="29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</w:tbl>
    <w:p>
      <w:pPr>
        <w:spacing w:line="600" w:lineRule="exact"/>
        <w:rPr>
          <w:rFonts w:eastAsia="仿宋_GB2312"/>
          <w:kern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20866"/>
    <w:rsid w:val="1B6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2021-11-16T01:25:00Z</dcterms:created>
  <dc:creator>NTKO</dc:creator>
  <cp:lastModifiedBy>NTKO</cp:lastModifiedBy>
  <dcterms:modified xsi:type="dcterms:W3CDTF">2021-11-16T01:25:45Z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