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1" w:rsidRDefault="00D02E20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273B1" w:rsidRDefault="00D02E20">
      <w:pPr>
        <w:widowControl/>
        <w:jc w:val="center"/>
        <w:rPr>
          <w:rFonts w:ascii="仿宋_GB2312" w:eastAsia="仿宋_GB2312" w:hAnsi="宋体" w:cs="宋体"/>
          <w:kern w:val="0"/>
          <w:sz w:val="44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32"/>
        </w:rPr>
        <w:t>报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32"/>
        </w:rPr>
        <w:t>价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32"/>
        </w:rPr>
        <w:t>表</w:t>
      </w:r>
    </w:p>
    <w:p w:rsidR="00A273B1" w:rsidRDefault="00A273B1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A273B1" w:rsidRDefault="00D02E20" w:rsidP="003370B4">
      <w:pPr>
        <w:widowControl/>
        <w:ind w:left="1606" w:hangingChars="500" w:hanging="1606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宜昌市水产技术推广站东西泉基地科研副产品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（杂交鲟）</w:t>
      </w:r>
      <w:r>
        <w:rPr>
          <w:rFonts w:ascii="仿宋_GB2312" w:eastAsia="仿宋_GB2312" w:hAnsi="仿宋_GB2312" w:cs="仿宋_GB2312" w:hint="eastAsia"/>
          <w:sz w:val="32"/>
          <w:szCs w:val="32"/>
        </w:rPr>
        <w:t>处置</w:t>
      </w:r>
    </w:p>
    <w:tbl>
      <w:tblPr>
        <w:tblW w:w="8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1374"/>
        <w:gridCol w:w="2820"/>
        <w:gridCol w:w="3381"/>
      </w:tblGrid>
      <w:tr w:rsidR="00A273B1">
        <w:trPr>
          <w:trHeight w:val="36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供应商报价（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公斤）</w:t>
            </w:r>
          </w:p>
        </w:tc>
      </w:tr>
      <w:tr w:rsidR="00A273B1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科研副产品处置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杂交鲟约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尾，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规格</w:t>
            </w: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0.5-1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.0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公斤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尾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A273B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273B1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3B1" w:rsidRDefault="00D02E20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以实际清塘捕获数量据实结算</w:t>
            </w:r>
          </w:p>
        </w:tc>
      </w:tr>
    </w:tbl>
    <w:p w:rsidR="00A273B1" w:rsidRDefault="00A273B1">
      <w:pPr>
        <w:widowControl/>
        <w:ind w:left="1600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73B1" w:rsidRDefault="00D02E20">
      <w:pPr>
        <w:widowControl/>
        <w:ind w:left="1600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供应商名称（签章）：</w:t>
      </w:r>
    </w:p>
    <w:p w:rsidR="00A273B1" w:rsidRDefault="00D02E20">
      <w:pPr>
        <w:widowControl/>
        <w:ind w:left="1600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法定代表人或法定代表人授权代表（签字）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A273B1" w:rsidRDefault="00D02E20">
      <w:pPr>
        <w:widowControl/>
        <w:ind w:left="1600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273B1" w:rsidRDefault="00A273B1">
      <w:pPr>
        <w:rPr>
          <w:sz w:val="30"/>
          <w:szCs w:val="30"/>
        </w:rPr>
      </w:pPr>
    </w:p>
    <w:p w:rsidR="00A273B1" w:rsidRDefault="00A273B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A273B1" w:rsidSect="00A2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20" w:rsidRDefault="00D02E20" w:rsidP="003370B4">
      <w:r>
        <w:separator/>
      </w:r>
    </w:p>
  </w:endnote>
  <w:endnote w:type="continuationSeparator" w:id="0">
    <w:p w:rsidR="00D02E20" w:rsidRDefault="00D02E20" w:rsidP="0033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20" w:rsidRDefault="00D02E20" w:rsidP="003370B4">
      <w:r>
        <w:separator/>
      </w:r>
    </w:p>
  </w:footnote>
  <w:footnote w:type="continuationSeparator" w:id="0">
    <w:p w:rsidR="00D02E20" w:rsidRDefault="00D02E20" w:rsidP="00337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AA1B11"/>
    <w:rsid w:val="00192DF5"/>
    <w:rsid w:val="002C3FF2"/>
    <w:rsid w:val="003370B4"/>
    <w:rsid w:val="00715E41"/>
    <w:rsid w:val="00831E6B"/>
    <w:rsid w:val="008E573A"/>
    <w:rsid w:val="00A273B1"/>
    <w:rsid w:val="00A43629"/>
    <w:rsid w:val="00A6221B"/>
    <w:rsid w:val="00D02E20"/>
    <w:rsid w:val="4EF57F45"/>
    <w:rsid w:val="63AA1B11"/>
    <w:rsid w:val="6D64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3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7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2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273B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273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HXC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cp:lastPrinted>2021-09-23T07:38:00Z</cp:lastPrinted>
  <dcterms:created xsi:type="dcterms:W3CDTF">2021-09-23T07:07:00Z</dcterms:created>
  <dcterms:modified xsi:type="dcterms:W3CDTF">2021-12-08T07:18:00Z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8313BF57B0454A78ADE6AE0ABD6FF351</vt:lpwstr>
  </property>
</Properties>
</file>