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东风路（金东方学校-中南路）综合市政工程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拟占用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东辰体育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公园部分重点绿地及重建方案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一、建设项目基本情况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东风路（金东方学校-中南路）综合市政工程项目位于宜昌高新区东山开发区，长度405米（含180米隧道），红线宽20米，属于城市支路。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二、拟占重点用绿地基本情况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东辰体育公园位于宜昌高新区东山开发区与伍家岗区交界处，旭光路与中南路交叉口西北侧，属于城区永久性保护重点绿地，整体保护面积16公顷。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三、拟占用原因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风路（金东方学校-中南路）原隧道出口处设计平面曲线半径为80米，半径过小，弯度过大，且急转弯位于隧道出口处，存在较大安全隐患，不满足《城市道路设计规范》第13.3规定。为保证隧道进出口3秒平纵线型，以确保行车安全，建设单位将设计平面曲线半径调整为260m，调整后无法避让占用东辰体育公园部分重点绿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四、拟占用和重建方案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东风路（金东方学校-中南路）综合市政工程工程因建设需要，拟占用东辰体育公园重点绿地811.5平方米。经批准占用后，将按照《宜昌市城区重点绿地保护条例》第十一条规定，依照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市林业和园林局指定位置，以口袋公园形式集中重建同等面积以上的绿地。确保宜昌市城区永久性保护重点绿地面积不减少、品质不下降。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东风路（金东方学校-中南路）综合市政工程项目拟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占用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东辰体育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公园部分重点绿地示意图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40"/>
          <w:lang w:val="en-US" w:eastAsia="zh-CN"/>
        </w:rPr>
        <w:drawing>
          <wp:inline distT="0" distB="0" distL="114300" distR="114300">
            <wp:extent cx="5767705" cy="4249420"/>
            <wp:effectExtent l="0" t="0" r="4445" b="17780"/>
            <wp:docPr id="2" name="图片 2" descr="图片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副本"/>
                    <pic:cNvPicPr>
                      <a:picLocks noChangeAspect="1"/>
                    </pic:cNvPicPr>
                  </pic:nvPicPr>
                  <pic:blipFill>
                    <a:blip r:embed="rId4"/>
                    <a:srcRect l="-275" t="7249" r="275" b="345"/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拟重建地块区位图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创艺简标宋" w:hAnsi="创艺简标宋" w:eastAsia="创艺简标宋" w:cs="创艺简标宋"/>
          <w:sz w:val="40"/>
          <w:szCs w:val="40"/>
          <w:lang w:val="en-US" w:eastAsia="zh-CN"/>
        </w:rPr>
        <w:drawing>
          <wp:inline distT="0" distB="0" distL="114300" distR="114300">
            <wp:extent cx="5761990" cy="3904615"/>
            <wp:effectExtent l="0" t="0" r="10160" b="635"/>
            <wp:docPr id="4" name="图片 4" descr="拟重建地块区位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拟重建地块区位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40"/>
          <w:lang w:val="en-US" w:eastAsia="zh-CN"/>
        </w:rPr>
        <w:t>图2：标红色块区域为拟集中重建重点绿地位置，重建面积约为1630平方米。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E531C"/>
    <w:rsid w:val="014A3149"/>
    <w:rsid w:val="027B52E6"/>
    <w:rsid w:val="061007FB"/>
    <w:rsid w:val="08761D66"/>
    <w:rsid w:val="0DEE5908"/>
    <w:rsid w:val="0F247F2C"/>
    <w:rsid w:val="10666EB8"/>
    <w:rsid w:val="11097FC3"/>
    <w:rsid w:val="144C565C"/>
    <w:rsid w:val="16881E82"/>
    <w:rsid w:val="169B7FD0"/>
    <w:rsid w:val="26AA61F9"/>
    <w:rsid w:val="27713B26"/>
    <w:rsid w:val="2915600D"/>
    <w:rsid w:val="2A30765D"/>
    <w:rsid w:val="2AEA287E"/>
    <w:rsid w:val="2DA338C4"/>
    <w:rsid w:val="30164918"/>
    <w:rsid w:val="34C02A4D"/>
    <w:rsid w:val="39543DC3"/>
    <w:rsid w:val="3B9E531C"/>
    <w:rsid w:val="3F082500"/>
    <w:rsid w:val="414B7B7E"/>
    <w:rsid w:val="458D6194"/>
    <w:rsid w:val="47D57A05"/>
    <w:rsid w:val="49CE2B15"/>
    <w:rsid w:val="50C15682"/>
    <w:rsid w:val="54FE4DAE"/>
    <w:rsid w:val="59E72FCF"/>
    <w:rsid w:val="5BEF3DE7"/>
    <w:rsid w:val="6B202BEA"/>
    <w:rsid w:val="79C6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Calibri" w:hAnsi="Calibri"/>
      <w:szCs w:val="24"/>
    </w:rPr>
  </w:style>
  <w:style w:type="paragraph" w:styleId="4">
    <w:name w:val="Body Text First Indent 2"/>
    <w:basedOn w:val="3"/>
    <w:qFormat/>
    <w:uiPriority w:val="0"/>
    <w:pPr>
      <w:ind w:firstLine="20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2021-07-07T00:43:00Z</dcterms:created>
  <dc:creator>S usie  LLQ</dc:creator>
  <cp:lastModifiedBy>无聊的饼干</cp:lastModifiedBy>
  <cp:lastPrinted>2021-08-19T03:21:00Z</cp:lastPrinted>
  <dcterms:modified xsi:type="dcterms:W3CDTF">2021-12-20T09:29:18Z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C744FEFB8C274C9EA73C0EE5FDB92059</vt:lpwstr>
  </property>
</Properties>
</file>