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8"/>
        <w:tblW w:w="13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52"/>
        <w:gridCol w:w="1356"/>
        <w:gridCol w:w="1352"/>
        <w:gridCol w:w="1352"/>
        <w:gridCol w:w="1352"/>
        <w:gridCol w:w="1352"/>
        <w:gridCol w:w="1352"/>
        <w:gridCol w:w="1352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w w:val="98"/>
                <w:sz w:val="40"/>
                <w:szCs w:val="40"/>
                <w:lang w:val="en-US" w:eastAsia="zh-CN"/>
              </w:rPr>
              <w:t>2021年住房保障目标任务完成情况汇总表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单位：套/户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40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棚户区住房改造开工</w:t>
            </w:r>
          </w:p>
        </w:tc>
        <w:tc>
          <w:tcPr>
            <w:tcW w:w="4056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棚户区住房改造基本建成</w:t>
            </w:r>
          </w:p>
        </w:tc>
        <w:tc>
          <w:tcPr>
            <w:tcW w:w="40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发放城镇住房保障家庭租赁补贴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发放数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兴山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秭归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150.36%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A2BE3"/>
    <w:rsid w:val="085F1F67"/>
    <w:rsid w:val="0D3E222E"/>
    <w:rsid w:val="0D815703"/>
    <w:rsid w:val="130E500F"/>
    <w:rsid w:val="15AA2BE3"/>
    <w:rsid w:val="33F30D0A"/>
    <w:rsid w:val="452804E0"/>
    <w:rsid w:val="4CE02715"/>
    <w:rsid w:val="772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2021-12-09T01:41:00Z</dcterms:created>
  <dc:creator>ZT</dc:creator>
  <cp:lastModifiedBy>保障办</cp:lastModifiedBy>
  <cp:lastPrinted>2021-12-10T04:40:00Z</cp:lastPrinted>
  <dcterms:modified xsi:type="dcterms:W3CDTF">2021-12-13T01:20:28Z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AC761D7AEB124C698697581B896780CD</vt:lpwstr>
  </property>
</Properties>
</file>