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default" w:ascii="Times New Roman" w:hAnsi="Times New Roman" w:cs="Times New Roman"/>
                <w:color w:val="000000"/>
                <w:sz w:val="24"/>
                <w:szCs w:val="24"/>
              </w:rPr>
              <w:t>重介质选矿项目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2EE45342"/>
    <w:rsid w:val="45A20870"/>
    <w:rsid w:val="47CD2281"/>
    <w:rsid w:val="50F66814"/>
    <w:rsid w:val="54462D7D"/>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357</Words>
  <Characters>357</Characters>
  <Lines>0</Lines>
  <Paragraphs>0</Paragraphs>
  <TotalTime>0</TotalTime>
  <ScaleCrop>false</ScaleCrop>
  <LinksUpToDate>false</LinksUpToDate>
  <CharactersWithSpaces>380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2022-06-10T06:39:03Z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120ED8634DA34DCBA2A74D023BB788FA</vt:lpwstr>
  </property>
</Properties>
</file>