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32" w:lineRule="auto"/>
        <w:ind w:firstLine="0" w:firstLineChars="0"/>
        <w:jc w:val="left"/>
        <w:rPr>
          <w:rFonts w:hint="default" w:ascii="Times New Roman" w:hAnsi="Times New Roman" w:cs="Times New Roman" w:eastAsiaTheme="minorEastAsia"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CESI黑体-GB2312" w:cs="Times New Roman"/>
          <w:bCs/>
          <w:sz w:val="32"/>
          <w:szCs w:val="32"/>
          <w:lang w:eastAsia="zh-CN"/>
        </w:rPr>
        <w:t>附件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宜昌市社会科学普及教育基地申报表</w:t>
      </w:r>
    </w:p>
    <w:bookmarkEnd w:id="0"/>
    <w:p>
      <w:pPr>
        <w:snapToGrid w:val="0"/>
        <w:spacing w:line="360" w:lineRule="auto"/>
        <w:ind w:firstLine="0" w:firstLineChars="0"/>
        <w:rPr>
          <w:rFonts w:hint="default" w:ascii="Times New Roman" w:hAnsi="Times New Roman" w:cs="Times New Roman"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Cs/>
          <w:sz w:val="30"/>
          <w:szCs w:val="30"/>
        </w:rPr>
        <w:t xml:space="preserve"> </w:t>
      </w:r>
    </w:p>
    <w:p>
      <w:pPr>
        <w:snapToGrid w:val="0"/>
        <w:spacing w:line="432" w:lineRule="auto"/>
        <w:ind w:firstLine="1185" w:firstLineChars="395"/>
        <w:rPr>
          <w:rFonts w:hint="default" w:ascii="Times New Roman" w:hAnsi="Times New Roman" w:cs="Times New Roman"/>
          <w:bCs/>
          <w:sz w:val="30"/>
          <w:szCs w:val="30"/>
        </w:rPr>
      </w:pPr>
      <w:r>
        <w:rPr>
          <w:rFonts w:hint="default" w:ascii="Times New Roman" w:hAnsi="Times New Roman" w:cs="Times New Roman"/>
          <w:bCs/>
          <w:sz w:val="30"/>
          <w:szCs w:val="30"/>
        </w:rPr>
        <w:t xml:space="preserve"> </w:t>
      </w:r>
    </w:p>
    <w:p>
      <w:pPr>
        <w:snapToGrid w:val="0"/>
        <w:spacing w:line="432" w:lineRule="auto"/>
        <w:ind w:firstLine="1185" w:firstLineChars="39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cs="Times New Roman"/>
          <w:bCs/>
          <w:sz w:val="30"/>
          <w:szCs w:val="30"/>
        </w:rPr>
        <w:t xml:space="preserve"> </w:t>
      </w:r>
    </w:p>
    <w:p>
      <w:pPr>
        <w:snapToGrid w:val="0"/>
        <w:spacing w:line="432" w:lineRule="auto"/>
        <w:ind w:firstLine="1037" w:firstLineChars="494"/>
        <w:jc w:val="left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</w:rPr>
        <w:drawing>
          <wp:inline distT="0" distB="0" distL="0" distR="0">
            <wp:extent cx="20955" cy="10795"/>
            <wp:effectExtent l="0" t="0" r="0" b="0"/>
            <wp:docPr id="14" name="图片 14" descr="C:\Users\ADMINI~1\AppData\Local\Temp\ksohtml\wps4B7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~1\AppData\Local\Temp\ksohtml\wps4B7E.tm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</w:rPr>
        <w:drawing>
          <wp:inline distT="0" distB="0" distL="0" distR="0">
            <wp:extent cx="20955" cy="10795"/>
            <wp:effectExtent l="0" t="0" r="0" b="0"/>
            <wp:docPr id="15" name="图片 15" descr="C:\Users\ADMINI~1\AppData\Local\Temp\ksohtml\wps4B7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~1\AppData\Local\Temp\ksohtml\wps4B7F.tm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申报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单位（盖章）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432" w:lineRule="auto"/>
        <w:ind w:firstLine="1515" w:firstLineChars="50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申报单位联系人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  </w:t>
      </w:r>
    </w:p>
    <w:p>
      <w:pPr>
        <w:snapToGrid w:val="0"/>
        <w:spacing w:line="432" w:lineRule="auto"/>
        <w:ind w:firstLine="1515" w:firstLineChars="50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联系电话及传真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  </w:t>
      </w:r>
    </w:p>
    <w:p>
      <w:pPr>
        <w:snapToGrid w:val="0"/>
        <w:spacing w:line="432" w:lineRule="auto"/>
        <w:ind w:firstLine="1515" w:firstLineChars="50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联系地址及邮编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  </w:t>
      </w:r>
    </w:p>
    <w:p>
      <w:pPr>
        <w:snapToGrid w:val="0"/>
        <w:spacing w:line="432" w:lineRule="auto"/>
        <w:ind w:firstLine="1515" w:firstLineChars="50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电子邮箱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        </w:t>
      </w:r>
    </w:p>
    <w:p>
      <w:pPr>
        <w:snapToGrid w:val="0"/>
        <w:spacing w:line="432" w:lineRule="auto"/>
        <w:ind w:firstLine="1515" w:firstLineChars="505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填表日期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               </w:t>
      </w:r>
    </w:p>
    <w:p>
      <w:pPr>
        <w:jc w:val="center"/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  <w:t xml:space="preserve"> </w:t>
      </w:r>
    </w:p>
    <w:p>
      <w:pPr>
        <w:jc w:val="center"/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  <w:t xml:space="preserve">  </w:t>
      </w:r>
    </w:p>
    <w:p>
      <w:pPr>
        <w:jc w:val="center"/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bCs/>
          <w:sz w:val="32"/>
          <w:szCs w:val="32"/>
        </w:rPr>
        <w:t xml:space="preserve">  </w:t>
      </w:r>
    </w:p>
    <w:p>
      <w:pPr>
        <w:snapToGrid w:val="0"/>
        <w:jc w:val="center"/>
        <w:rPr>
          <w:rFonts w:hint="default" w:ascii="Times New Roman" w:hAnsi="Times New Roman" w:eastAsia="CESI楷体-GB2312" w:cs="Times New Roman"/>
          <w:bCs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 w:val="0"/>
          <w:bCs/>
          <w:sz w:val="32"/>
          <w:szCs w:val="32"/>
        </w:rPr>
        <w:t>宜昌市社会科学界联合会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CESI楷体-GB2312" w:cs="Times New Roman"/>
          <w:bCs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Cs/>
          <w:sz w:val="32"/>
          <w:szCs w:val="32"/>
        </w:rPr>
        <w:t>二○二</w:t>
      </w:r>
      <w:r>
        <w:rPr>
          <w:rFonts w:hint="default" w:ascii="Times New Roman" w:hAnsi="Times New Roman" w:eastAsia="CESI楷体-GB2312" w:cs="Times New Roman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CESI楷体-GB2312" w:cs="Times New Roman"/>
          <w:bCs/>
          <w:sz w:val="32"/>
          <w:szCs w:val="32"/>
        </w:rPr>
        <w:t>年制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CESI楷体-GB2312" w:cs="Times New Roman"/>
          <w:bCs/>
          <w:sz w:val="32"/>
          <w:szCs w:val="32"/>
        </w:rPr>
      </w:pPr>
    </w:p>
    <w:tbl>
      <w:tblPr>
        <w:tblStyle w:val="6"/>
        <w:tblW w:w="884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492"/>
        <w:gridCol w:w="696"/>
        <w:gridCol w:w="882"/>
        <w:gridCol w:w="996"/>
        <w:gridCol w:w="161"/>
        <w:gridCol w:w="1089"/>
        <w:gridCol w:w="102"/>
        <w:gridCol w:w="176"/>
        <w:gridCol w:w="365"/>
        <w:gridCol w:w="726"/>
        <w:gridCol w:w="382"/>
        <w:gridCol w:w="1749"/>
        <w:gridCol w:w="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84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一、基本信息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申报单位名称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法人代表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（或主要负责人）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申报单位类型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lang w:eastAsia="zh-CN"/>
              </w:rPr>
              <w:t>公共文化类基地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lang w:eastAsia="zh-CN"/>
              </w:rPr>
              <w:t>教育科研类基地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□文化产业类基地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□公司企业类基地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□乡村文化类基地</w:t>
            </w:r>
          </w:p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□其他有条件向公众开展社会科学普及的企事业单位和机构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上级主管单位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拟申报的</w:t>
            </w:r>
            <w:r>
              <w:rPr>
                <w:rFonts w:hint="default" w:ascii="Times New Roman" w:hAnsi="Times New Roman" w:cs="Times New Roman"/>
                <w:lang w:eastAsia="zh-CN"/>
              </w:rPr>
              <w:t>社</w:t>
            </w:r>
            <w:r>
              <w:rPr>
                <w:rFonts w:hint="default" w:ascii="Times New Roman" w:hAnsi="Times New Roman" w:cs="Times New Roman"/>
              </w:rPr>
              <w:t>科普</w:t>
            </w:r>
            <w:r>
              <w:rPr>
                <w:rFonts w:hint="default" w:ascii="Times New Roman" w:hAnsi="Times New Roman" w:cs="Times New Roman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教育基地名称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基地负责人姓      名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场所的面积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现有社科普及</w:t>
            </w:r>
          </w:p>
          <w:p>
            <w:pPr>
              <w:adjustRightInd w:val="0"/>
              <w:snapToGrid w:val="0"/>
              <w:spacing w:line="336" w:lineRule="auto"/>
              <w:ind w:firstLine="42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电教设备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现有社科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普及载体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社科普及活动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经费及来源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36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632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二、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社</w:t>
            </w:r>
            <w:r>
              <w:rPr>
                <w:rFonts w:hint="default" w:ascii="Times New Roman" w:hAnsi="Times New Roman" w:cs="Times New Roman"/>
                <w:b/>
              </w:rPr>
              <w:t>科普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b/>
              </w:rPr>
              <w:t>工作人员情况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656" w:hRule="atLeast"/>
          <w:jc w:val="center"/>
        </w:trPr>
        <w:tc>
          <w:tcPr>
            <w:tcW w:w="307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现有从事</w:t>
            </w:r>
            <w:r>
              <w:rPr>
                <w:rFonts w:hint="default" w:ascii="Times New Roman" w:hAnsi="Times New Roman" w:cs="Times New Roman"/>
                <w:lang w:eastAsia="zh-CN"/>
              </w:rPr>
              <w:t>社</w:t>
            </w:r>
            <w:r>
              <w:rPr>
                <w:rFonts w:hint="default" w:ascii="Times New Roman" w:hAnsi="Times New Roman" w:cs="Times New Roman"/>
              </w:rPr>
              <w:t>科普</w:t>
            </w:r>
            <w:r>
              <w:rPr>
                <w:rFonts w:hint="default" w:ascii="Times New Roman" w:hAnsi="Times New Roman" w:cs="Times New Roman"/>
                <w:lang w:eastAsia="zh-CN"/>
              </w:rPr>
              <w:t>及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工作人员数</w:t>
            </w:r>
          </w:p>
        </w:tc>
        <w:tc>
          <w:tcPr>
            <w:tcW w:w="57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专职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</w:rPr>
              <w:t>名，  兼职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</w:rPr>
              <w:t>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710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骨干工作人员（包括专兼职）情况：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57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职称职务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本人专长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57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57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57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57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90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2020年以</w:t>
            </w:r>
            <w:r>
              <w:rPr>
                <w:rFonts w:hint="default" w:ascii="Times New Roman" w:hAnsi="Times New Roman" w:cs="Times New Roman"/>
                <w:b/>
              </w:rPr>
              <w:t>来已开展的社科普及活动主要内容、规模、特色及成效</w:t>
            </w:r>
          </w:p>
          <w:p>
            <w:pPr>
              <w:adjustRightInd w:val="0"/>
              <w:snapToGrid w:val="0"/>
              <w:spacing w:beforeLines="50"/>
              <w:ind w:firstLine="735" w:firstLineChars="35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（可另附纸张）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2179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四、单位申报意见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beforeLines="50"/>
              <w:ind w:firstLine="735" w:firstLineChars="3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法人代表</w:t>
            </w:r>
            <w:r>
              <w:rPr>
                <w:rFonts w:hint="default" w:ascii="Times New Roman" w:hAnsi="Times New Roman" w:cs="Times New Roman"/>
                <w:lang w:eastAsia="zh-CN"/>
              </w:rPr>
              <w:t>（或主要负责人）</w:t>
            </w:r>
            <w:r>
              <w:rPr>
                <w:rFonts w:hint="default" w:ascii="Times New Roman" w:hAnsi="Times New Roman" w:cs="Times New Roman"/>
              </w:rPr>
              <w:t>（签字）               单位（盖章）</w:t>
            </w:r>
          </w:p>
          <w:p>
            <w:pPr>
              <w:adjustRightInd w:val="0"/>
              <w:snapToGrid w:val="0"/>
              <w:spacing w:beforeLines="50"/>
              <w:ind w:firstLine="5460" w:firstLineChars="2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2229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eastAsia="zh-CN"/>
              </w:rPr>
              <w:t>五</w:t>
            </w:r>
            <w:r>
              <w:rPr>
                <w:rFonts w:hint="default" w:ascii="Times New Roman" w:hAnsi="Times New Roman" w:cs="Times New Roman"/>
                <w:b/>
              </w:rPr>
              <w:t>、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主管部门</w:t>
            </w:r>
            <w:r>
              <w:rPr>
                <w:rFonts w:hint="default" w:ascii="Times New Roman" w:hAnsi="Times New Roman" w:cs="Times New Roman"/>
                <w:b/>
              </w:rPr>
              <w:t>意见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spacing w:beforeLines="50"/>
              <w:ind w:firstLine="735" w:firstLineChars="3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负责人</w:t>
            </w:r>
            <w:r>
              <w:rPr>
                <w:rFonts w:hint="default" w:ascii="Times New Roman" w:hAnsi="Times New Roman" w:cs="Times New Roman"/>
              </w:rPr>
              <w:t xml:space="preserve">（签字）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 xml:space="preserve">        单位（盖章）</w:t>
            </w:r>
          </w:p>
          <w:p>
            <w:pPr>
              <w:adjustRightInd w:val="0"/>
              <w:snapToGrid w:val="0"/>
              <w:spacing w:beforeLines="50"/>
              <w:ind w:firstLine="5460" w:firstLineChars="2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2174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eastAsia="zh-CN"/>
              </w:rPr>
              <w:t>六</w:t>
            </w:r>
            <w:r>
              <w:rPr>
                <w:rFonts w:hint="default" w:ascii="Times New Roman" w:hAnsi="Times New Roman" w:cs="Times New Roman"/>
                <w:b/>
              </w:rPr>
              <w:t>、宜昌市社会科学界联合会审核意见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ind w:firstLine="840" w:firstLineChars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负责人（签字）                               单位（盖章）</w:t>
            </w:r>
          </w:p>
          <w:p>
            <w:pPr>
              <w:adjustRightInd w:val="0"/>
              <w:snapToGrid w:val="0"/>
              <w:ind w:firstLine="1470" w:firstLineChars="70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ind w:firstLine="5460" w:firstLineChars="2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cantSplit/>
          <w:trHeight w:val="2159" w:hRule="atLeast"/>
          <w:jc w:val="center"/>
        </w:trPr>
        <w:tc>
          <w:tcPr>
            <w:tcW w:w="881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beforeLines="5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eastAsia="zh-CN"/>
              </w:rPr>
              <w:t>七</w:t>
            </w:r>
            <w:r>
              <w:rPr>
                <w:rFonts w:hint="default" w:ascii="Times New Roman" w:hAnsi="Times New Roman" w:cs="Times New Roman"/>
                <w:b/>
              </w:rPr>
              <w:t>、宜昌市哲学社会科学工作领导小组办公室审核意见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ind w:firstLine="840" w:firstLineChars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单位（盖章）</w:t>
            </w:r>
          </w:p>
          <w:p>
            <w:pPr>
              <w:adjustRightInd w:val="0"/>
              <w:snapToGrid w:val="0"/>
              <w:ind w:firstLine="1470" w:firstLineChars="700"/>
              <w:rPr>
                <w:rFonts w:hint="default" w:ascii="Times New Roman" w:hAnsi="Times New Roman" w:cs="Times New Roman"/>
              </w:rPr>
            </w:pPr>
          </w:p>
          <w:p>
            <w:pPr>
              <w:adjustRightInd w:val="0"/>
              <w:snapToGrid w:val="0"/>
              <w:ind w:firstLine="5460" w:firstLineChars="2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日</w:t>
            </w:r>
          </w:p>
        </w:tc>
      </w:tr>
    </w:tbl>
    <w:p>
      <w:pPr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填写说明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1.严格按规定格式用A4纸打印，左侧装订成册。表内文字统一用5号宋体。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2.申报单位对所提供材料的真实性负责审核，写明申报理由和意见，由负责人签字并加盖公章。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3.申报表中第三项内容请详细填写，不够可添页。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4.“现有社科普及载体”一栏中“载体”是指用于社科普及活动的书籍、音像等资料及开展社科普及活动的常规论坛、讲座等。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5.基地申报类型：</w:t>
      </w:r>
    </w:p>
    <w:p>
      <w:pPr>
        <w:ind w:firstLine="560" w:firstLineChars="200"/>
        <w:rPr>
          <w:rStyle w:val="23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23"/>
          <w:rFonts w:hint="default" w:ascii="Times New Roman" w:hAnsi="Times New Roman" w:eastAsia="微软雅黑" w:cs="Times New Roman"/>
          <w:b/>
          <w:bCs/>
          <w:sz w:val="28"/>
          <w:szCs w:val="28"/>
        </w:rPr>
        <w:t>①</w:t>
      </w:r>
      <w:r>
        <w:rPr>
          <w:rStyle w:val="23"/>
          <w:rFonts w:hint="default" w:ascii="Times New Roman" w:hAnsi="Times New Roman" w:eastAsia="仿宋_GB2312" w:cs="Times New Roman"/>
          <w:b/>
          <w:bCs/>
          <w:sz w:val="28"/>
          <w:szCs w:val="28"/>
        </w:rPr>
        <w:t>公共文化类基地。</w:t>
      </w:r>
      <w:r>
        <w:rPr>
          <w:rStyle w:val="23"/>
          <w:rFonts w:hint="default" w:ascii="Times New Roman" w:hAnsi="Times New Roman" w:eastAsia="仿宋_GB2312" w:cs="Times New Roman"/>
          <w:sz w:val="28"/>
          <w:szCs w:val="28"/>
        </w:rPr>
        <w:t>指具备社会科学普及功能的公共场馆场所，包括图书馆、纪念馆、博物馆、展览馆、文化馆、陈列馆</w:t>
      </w:r>
      <w:r>
        <w:rPr>
          <w:rStyle w:val="23"/>
          <w:rFonts w:hint="default" w:ascii="Times New Roman" w:hAnsi="Times New Roman" w:eastAsia="仿宋_GB2312" w:cs="Times New Roman"/>
          <w:sz w:val="28"/>
          <w:szCs w:val="28"/>
          <w:lang w:eastAsia="zh-CN"/>
        </w:rPr>
        <w:t>、史</w:t>
      </w:r>
      <w:r>
        <w:rPr>
          <w:rStyle w:val="23"/>
          <w:rFonts w:hint="default" w:ascii="Times New Roman" w:hAnsi="Times New Roman" w:eastAsia="仿宋_GB2312" w:cs="Times New Roman"/>
          <w:sz w:val="28"/>
          <w:szCs w:val="28"/>
        </w:rPr>
        <w:t>志馆、文化宫、青少年宫、遗址遗迹、主题公园、街道（社区）和乡（村）镇基层综合性文化服务中心（站）等实体机构。</w:t>
      </w:r>
    </w:p>
    <w:p>
      <w:pPr>
        <w:ind w:firstLine="560" w:firstLineChars="200"/>
        <w:rPr>
          <w:rStyle w:val="23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23"/>
          <w:rFonts w:hint="default" w:ascii="Times New Roman" w:hAnsi="Times New Roman" w:eastAsia="微软雅黑" w:cs="Times New Roman"/>
          <w:b/>
          <w:bCs/>
          <w:sz w:val="28"/>
          <w:szCs w:val="28"/>
        </w:rPr>
        <w:t>②</w:t>
      </w:r>
      <w:r>
        <w:rPr>
          <w:rStyle w:val="23"/>
          <w:rFonts w:hint="default" w:ascii="Times New Roman" w:hAnsi="Times New Roman" w:eastAsia="仿宋_GB2312" w:cs="Times New Roman"/>
          <w:b/>
          <w:bCs/>
          <w:sz w:val="28"/>
          <w:szCs w:val="28"/>
        </w:rPr>
        <w:t>教育科研类基地。</w:t>
      </w:r>
      <w:r>
        <w:rPr>
          <w:rStyle w:val="23"/>
          <w:rFonts w:hint="default" w:ascii="Times New Roman" w:hAnsi="Times New Roman" w:eastAsia="仿宋_GB2312" w:cs="Times New Roman"/>
          <w:sz w:val="28"/>
          <w:szCs w:val="28"/>
        </w:rPr>
        <w:t>指具备社会科学普及功能的各类宣传、教育、科研单位和机构，包括高等（职）院校、党校、中小学校、特殊教育学校、科研院所、人文社会科学类社会组织等实体机构。</w:t>
      </w:r>
    </w:p>
    <w:p>
      <w:pPr>
        <w:ind w:firstLine="560" w:firstLineChars="200"/>
        <w:rPr>
          <w:rStyle w:val="23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23"/>
          <w:rFonts w:hint="default" w:ascii="Times New Roman" w:hAnsi="Times New Roman" w:eastAsia="微软雅黑" w:cs="Times New Roman"/>
          <w:b/>
          <w:bCs/>
          <w:sz w:val="28"/>
          <w:szCs w:val="28"/>
        </w:rPr>
        <w:t>③</w:t>
      </w:r>
      <w:r>
        <w:rPr>
          <w:rStyle w:val="23"/>
          <w:rFonts w:hint="default" w:ascii="Times New Roman" w:hAnsi="Times New Roman" w:eastAsia="仿宋_GB2312" w:cs="Times New Roman"/>
          <w:b/>
          <w:bCs/>
          <w:sz w:val="28"/>
          <w:szCs w:val="28"/>
        </w:rPr>
        <w:t>文化产业类基地。</w:t>
      </w:r>
      <w:r>
        <w:rPr>
          <w:rStyle w:val="23"/>
          <w:rFonts w:hint="default" w:ascii="Times New Roman" w:hAnsi="Times New Roman" w:eastAsia="仿宋_GB2312" w:cs="Times New Roman"/>
          <w:sz w:val="28"/>
          <w:szCs w:val="28"/>
        </w:rPr>
        <w:t>指具备社会科学普及功能，除公共文化类基地之外的新闻出版发行、广播电视电影、文化艺术体育、文化信息传输、文化旅游和创意设计、工艺美术产销等实体机构。</w:t>
      </w:r>
    </w:p>
    <w:p>
      <w:pPr>
        <w:ind w:firstLine="560" w:firstLineChars="200"/>
        <w:rPr>
          <w:rStyle w:val="23"/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23"/>
          <w:rFonts w:hint="default" w:ascii="Times New Roman" w:hAnsi="Times New Roman" w:eastAsia="微软雅黑" w:cs="Times New Roman"/>
          <w:b/>
          <w:bCs/>
          <w:sz w:val="28"/>
          <w:szCs w:val="28"/>
        </w:rPr>
        <w:t>④</w:t>
      </w:r>
      <w:r>
        <w:rPr>
          <w:rStyle w:val="23"/>
          <w:rFonts w:hint="default" w:ascii="Times New Roman" w:hAnsi="Times New Roman" w:eastAsia="仿宋_GB2312" w:cs="Times New Roman"/>
          <w:b/>
          <w:bCs/>
          <w:sz w:val="28"/>
          <w:szCs w:val="28"/>
        </w:rPr>
        <w:t>公司企业类基地。</w:t>
      </w:r>
      <w:r>
        <w:rPr>
          <w:rStyle w:val="23"/>
          <w:rFonts w:hint="default" w:ascii="Times New Roman" w:hAnsi="Times New Roman" w:eastAsia="仿宋_GB2312" w:cs="Times New Roman"/>
          <w:sz w:val="28"/>
          <w:szCs w:val="28"/>
        </w:rPr>
        <w:t>指具备社会科学普及功能，除文化产业类基地之外的具有高新技术和现代管理方式的装备制造、电子通信、医药研发、交通运输、商贸流通、环境保护、建筑设计和非遗类企业等实体机构。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23"/>
          <w:rFonts w:hint="default" w:ascii="Times New Roman" w:hAnsi="Times New Roman" w:eastAsia="微软雅黑" w:cs="Times New Roman"/>
          <w:b/>
          <w:bCs/>
          <w:sz w:val="28"/>
          <w:szCs w:val="28"/>
        </w:rPr>
        <w:t>⑤</w:t>
      </w:r>
      <w:r>
        <w:rPr>
          <w:rStyle w:val="23"/>
          <w:rFonts w:hint="default" w:ascii="Times New Roman" w:hAnsi="Times New Roman" w:eastAsia="仿宋_GB2312" w:cs="Times New Roman"/>
          <w:b/>
          <w:bCs/>
          <w:sz w:val="28"/>
          <w:szCs w:val="28"/>
        </w:rPr>
        <w:t>乡村文化类基地。</w:t>
      </w:r>
      <w:r>
        <w:rPr>
          <w:rStyle w:val="23"/>
          <w:rFonts w:hint="default" w:ascii="Times New Roman" w:hAnsi="Times New Roman" w:eastAsia="仿宋_GB2312" w:cs="Times New Roman"/>
          <w:sz w:val="28"/>
          <w:szCs w:val="28"/>
        </w:rPr>
        <w:t>指具备社会科学普及功能，弘扬中华优秀传统文化，传播传承优良民俗风情、传统技艺、农耕文化等的古镇古村、传统村落，或体现乡村经济发展、社会治理、文化繁荣、生态文明等现代化新农村。</w:t>
      </w:r>
    </w:p>
    <w:p>
      <w:pPr>
        <w:spacing w:line="590" w:lineRule="exact"/>
        <w:ind w:right="105" w:rightChars="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701" w:left="1531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5BC442-62B8-4047-8CC6-20103B211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35533873-C37D-489C-91BC-17CDC07D2C00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3" w:fontKey="{6814B26B-6C53-4462-8F8B-4C185AC87F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F726F730-5F61-4A81-B596-D59562BDB83B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5" w:fontKey="{C54A5E59-BEA1-4BC2-AE23-7F241E20070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6" w:fontKey="{1E9B1784-92D0-4926-8EEF-28E780EBF6DB}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7" w:fontKey="{A560DB37-9058-4F72-9C3E-1A173D39AA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D7A49B0A-823D-4B2B-BC93-269F54608102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30FwtQAAAAH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9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770A"/>
    <w:multiLevelType w:val="singleLevel"/>
    <w:tmpl w:val="2BCC77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2U5ZDcyMjFiNjRmMDg2ZWRmYjFiYmE5ODZmOGMifQ=="/>
  </w:docVars>
  <w:rsids>
    <w:rsidRoot w:val="002D6E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13D400E"/>
    <w:rsid w:val="052B1A33"/>
    <w:rsid w:val="09573B78"/>
    <w:rsid w:val="0B001421"/>
    <w:rsid w:val="0CBF0576"/>
    <w:rsid w:val="18670F51"/>
    <w:rsid w:val="1D3B09F3"/>
    <w:rsid w:val="264950FB"/>
    <w:rsid w:val="265B63D3"/>
    <w:rsid w:val="2BF16034"/>
    <w:rsid w:val="2D462658"/>
    <w:rsid w:val="31C3379D"/>
    <w:rsid w:val="32DB4DFE"/>
    <w:rsid w:val="38CB7CE6"/>
    <w:rsid w:val="3F257BCB"/>
    <w:rsid w:val="3FD44167"/>
    <w:rsid w:val="45E86D45"/>
    <w:rsid w:val="48107188"/>
    <w:rsid w:val="492D173E"/>
    <w:rsid w:val="51BF3B3A"/>
    <w:rsid w:val="54D36791"/>
    <w:rsid w:val="55CD58AD"/>
    <w:rsid w:val="576E44D7"/>
    <w:rsid w:val="58920DB7"/>
    <w:rsid w:val="59D73E14"/>
    <w:rsid w:val="59E63EC6"/>
    <w:rsid w:val="5E9D4874"/>
    <w:rsid w:val="638910B0"/>
    <w:rsid w:val="77ED2683"/>
    <w:rsid w:val="79CE5E5D"/>
    <w:rsid w:val="7C6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2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11"/>
    <w:basedOn w:val="8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0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21"/>
    <w:basedOn w:val="8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8">
    <w:name w:val="font31"/>
    <w:basedOn w:val="8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19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15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</w:rPr>
  </w:style>
  <w:style w:type="character" w:customStyle="1" w:styleId="23">
    <w:name w:val="p9h1"/>
    <w:basedOn w:val="8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2192</Words>
  <Characters>2268</Characters>
  <Lines>0</Lines>
  <Paragraphs>0</Paragraphs>
  <TotalTime>7</TotalTime>
  <ScaleCrop>false</ScaleCrop>
  <LinksUpToDate>false</LinksUpToDate>
  <CharactersWithSpaces>2656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2019-04-11T00:19:00Z</dcterms:created>
  <dc:creator>Administrator</dc:creator>
  <cp:lastModifiedBy>田</cp:lastModifiedBy>
  <cp:lastPrinted>2022-05-12T08:28:00Z</cp:lastPrinted>
  <dcterms:modified xsi:type="dcterms:W3CDTF">2022-08-22T02:28:52Z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  <property fmtid="{D5CDD505-2E9C-101B-9397-08002B2CF9AE}" pid="3" name="ICV">
    <vt:lpwstr>55468E22009A4A5D9F6920CEDB50E463</vt:lpwstr>
  </property>
</Properties>
</file>