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黑体" w:hAnsi="黑体" w:eastAsia="黑体"/>
          <w:sz w:val="38"/>
          <w:szCs w:val="38"/>
        </w:rPr>
      </w:pPr>
      <w:r>
        <w:rPr>
          <w:rFonts w:hint="eastAsia" w:ascii="黑体" w:hAnsi="黑体" w:eastAsia="黑体"/>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hint="default" w:ascii="宋体" w:hAnsi="宋体" w:eastAsia="宋体"/>
                <w:sz w:val="21"/>
                <w:szCs w:val="21"/>
                <w:lang w:val="en-US" w:eastAsia="zh-CN"/>
              </w:rPr>
            </w:pPr>
            <w:r>
              <w:rPr>
                <w:rFonts w:hint="default" w:ascii="宋体" w:hAnsi="宋体" w:eastAsia="宋体"/>
                <w:sz w:val="21"/>
                <w:szCs w:val="21"/>
                <w:lang w:val="en-US" w:eastAsia="zh-CN"/>
              </w:rPr>
              <w:t>西气东输宜昌分输站至松滋市临港工业园天然气管线项目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bookmarkStart w:id="0" w:name="_GoBack"/>
            <w:bookmarkEnd w:id="0"/>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EwODIzYzYyM2MzZTNmZjk3YWFkMWZkYjYwNThjNjgifQ=="/>
  </w:docVars>
  <w:rsids>
    <w:rsidRoot w:val="44EB321A"/>
    <w:rsid w:val="00124A81"/>
    <w:rsid w:val="00341066"/>
    <w:rsid w:val="008D5B52"/>
    <w:rsid w:val="00A6247D"/>
    <w:rsid w:val="00DB35C8"/>
    <w:rsid w:val="36E15A52"/>
    <w:rsid w:val="41CF30CF"/>
    <w:rsid w:val="44EB321A"/>
    <w:rsid w:val="45F05171"/>
    <w:rsid w:val="6D535020"/>
    <w:rsid w:val="7A2A00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仿宋_GB2312"/>
      <w:kern w:val="2"/>
      <w:sz w:val="18"/>
      <w:szCs w:val="18"/>
    </w:rPr>
  </w:style>
  <w:style w:type="character" w:customStyle="1" w:styleId="7">
    <w:name w:val="页脚 Char"/>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421</Words>
  <Characters>437</Characters>
  <Lines>3</Lines>
  <Paragraphs>1</Paragraphs>
  <TotalTime>0</TotalTime>
  <ScaleCrop>false</ScaleCrop>
  <LinksUpToDate>false</LinksUpToDate>
  <CharactersWithSpaces>460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2019-12-23T03:03:00Z</dcterms:created>
  <dc:creator>君榕</dc:creator>
  <cp:lastModifiedBy>Administrator</cp:lastModifiedBy>
  <dcterms:modified xsi:type="dcterms:W3CDTF">2022-06-10T01:57:04Z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DD9A1BC712E64E45A70F765283780D07</vt:lpwstr>
  </property>
</Properties>
</file>