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lang w:bidi="ar"/>
        </w:rPr>
        <w:t>建设项目环境影响评价公众意见表</w:t>
      </w:r>
    </w:p>
    <w:p>
      <w:pPr>
        <w:adjustRightInd w:val="0"/>
        <w:snapToGrid w:val="0"/>
        <w:spacing w:line="408" w:lineRule="auto"/>
        <w:rPr>
          <w:rFonts w:hint="eastAsia" w:ascii="黑体" w:hAnsi="宋体" w:eastAsia="黑体" w:cs="黑体"/>
          <w:szCs w:val="32"/>
        </w:rPr>
      </w:pPr>
    </w:p>
    <w:p>
      <w:pPr>
        <w:adjustRightInd w:val="0"/>
        <w:snapToGrid w:val="0"/>
        <w:spacing w:after="156" w:afterLines="50"/>
        <w:rPr>
          <w:rFonts w:hint="eastAsia" w:eastAsia="黑体"/>
          <w:b/>
          <w:sz w:val="24"/>
        </w:rPr>
      </w:pPr>
      <w:r>
        <w:rPr>
          <w:rFonts w:hint="eastAsia" w:ascii="Times New Roman" w:hAnsi="Times New Roman" w:eastAsia="仿宋_GB2312" w:cs="仿宋_GB2312"/>
          <w:b/>
          <w:sz w:val="24"/>
          <w:lang w:bidi="ar"/>
        </w:rPr>
        <w:t>填表日期</w:t>
      </w:r>
      <w:r>
        <w:rPr>
          <w:rFonts w:ascii="Times New Roman" w:hAnsi="Times New Roman" w:eastAsia="仿宋_GB2312"/>
          <w:b/>
          <w:sz w:val="24"/>
          <w:lang w:bidi="ar"/>
        </w:rPr>
        <w:t xml:space="preserve"> </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年</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月</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日</w:t>
      </w: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7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Cs/>
                <w:szCs w:val="21"/>
                <w:lang w:bidi="ar"/>
              </w:rPr>
            </w:pPr>
            <w:r>
              <w:rPr>
                <w:rFonts w:hint="eastAsia" w:ascii="宋体" w:hAnsi="宋体" w:cs="宋体"/>
                <w:bCs/>
                <w:szCs w:val="21"/>
                <w:lang w:bidi="ar"/>
              </w:rPr>
              <w:t>项目名称</w:t>
            </w:r>
          </w:p>
        </w:tc>
        <w:tc>
          <w:tcPr>
            <w:tcW w:w="7289"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jc w:val="center"/>
              <w:rPr>
                <w:rFonts w:hint="eastAsia" w:ascii="宋体" w:hAnsi="宋体" w:cs="宋体"/>
                <w:bCs/>
                <w:szCs w:val="21"/>
                <w:lang w:bidi="ar"/>
              </w:rPr>
            </w:pPr>
            <w:r>
              <w:rPr>
                <w:rFonts w:hint="eastAsia" w:ascii="宋体" w:hAnsi="宋体" w:cs="宋体"/>
                <w:bCs/>
                <w:szCs w:val="21"/>
                <w:lang w:eastAsia="zh-CN" w:bidi="ar"/>
              </w:rPr>
              <w:t>宜都玉畜生态养殖专业合作社年产1万头生猪规模化养殖建设项目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黑体" w:hAnsi="宋体" w:eastAsia="黑体" w:cs="黑体"/>
                <w:szCs w:val="21"/>
              </w:rPr>
            </w:pPr>
            <w:r>
              <w:rPr>
                <w:rFonts w:hint="eastAsia" w:ascii="黑体" w:hAnsi="宋体" w:eastAsia="黑体" w:cs="黑体"/>
                <w:szCs w:val="21"/>
                <w:lang w:bidi="ar"/>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89" w:hRule="atLeast"/>
        </w:trPr>
        <w:tc>
          <w:tcPr>
            <w:tcW w:w="1771"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与本项目环境影响和环境保护措施有关的建议和意见</w:t>
            </w:r>
            <w:r>
              <w:rPr>
                <w:rFonts w:hint="eastAsia" w:ascii="宋体" w:hAnsi="宋体" w:cs="宋体"/>
                <w:szCs w:val="21"/>
                <w:lang w:bidi="ar"/>
              </w:rPr>
              <w:t>（</w:t>
            </w:r>
            <w:r>
              <w:rPr>
                <w:rFonts w:hint="eastAsia" w:ascii="宋体" w:hAnsi="宋体" w:cs="宋体"/>
                <w:b/>
                <w:szCs w:val="21"/>
                <w:lang w:bidi="ar"/>
              </w:rPr>
              <w:t>注：</w:t>
            </w:r>
            <w:r>
              <w:rPr>
                <w:rFonts w:hint="eastAsia" w:ascii="宋体" w:hAnsi="宋体" w:cs="宋体"/>
                <w:szCs w:val="21"/>
                <w:lang w:bidi="ar"/>
              </w:rPr>
              <w:t>根据《环境影响评价公众参与办法》规定，涉及</w:t>
            </w:r>
            <w:r>
              <w:rPr>
                <w:rFonts w:hint="eastAsia" w:ascii="宋体" w:hAnsi="宋体" w:cs="宋体"/>
                <w:b/>
                <w:szCs w:val="21"/>
                <w:lang w:bidi="ar"/>
              </w:rPr>
              <w:t>征地拆迁、财产、就业</w:t>
            </w:r>
            <w:r>
              <w:rPr>
                <w:rFonts w:hint="eastAsia" w:ascii="宋体" w:hAnsi="宋体" w:cs="宋体"/>
                <w:szCs w:val="21"/>
                <w:lang w:bidi="ar"/>
              </w:rPr>
              <w:t>等与项目环评无关的意见或者诉求不属于项目环评公参内容）</w:t>
            </w:r>
          </w:p>
        </w:tc>
        <w:tc>
          <w:tcPr>
            <w:tcW w:w="7289"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（填写该项内容时请勿涉及国家秘密、商业秘密、个人隐私等内容，若本页不够可另附页）</w:t>
            </w:r>
          </w:p>
        </w:tc>
      </w:tr>
    </w:tbl>
    <w:p>
      <w:pPr>
        <w:widowControl/>
        <w:jc w:val="left"/>
        <w:sectPr>
          <w:pgSz w:w="11906" w:h="16838"/>
          <w:pgMar w:top="1440" w:right="1800" w:bottom="1440" w:left="1800" w:header="851" w:footer="992" w:gutter="0"/>
          <w:cols w:space="720" w:num="1"/>
          <w:docGrid w:type="lines" w:linePitch="312" w:charSpace="0"/>
        </w:sectPr>
      </w:pP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26"/>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黑体" w:hAnsi="宋体" w:eastAsia="黑体" w:cs="黑体"/>
                <w:szCs w:val="21"/>
              </w:rPr>
            </w:pPr>
            <w:r>
              <w:rPr>
                <w:rFonts w:hint="eastAsia" w:ascii="黑体" w:hAnsi="宋体" w:eastAsia="黑体" w:cs="黑体"/>
                <w:szCs w:val="21"/>
                <w:lang w:bidi="ar"/>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姓   名</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身份证号</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经常居住地址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840" w:leftChars="400" w:firstLine="0" w:firstLineChars="0"/>
              <w:textAlignment w:val="auto"/>
              <w:rPr>
                <w:rFonts w:ascii="宋体" w:hAnsi="宋体" w:cs="宋体"/>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村（居委会）</w:t>
            </w:r>
            <w:r>
              <w:rPr>
                <w:rFonts w:hint="eastAsia" w:ascii="宋体" w:hAnsi="宋体" w:cs="宋体"/>
                <w:szCs w:val="21"/>
                <w:lang w:val="en-US" w:eastAsia="zh-CN" w:bidi="ar"/>
              </w:rPr>
              <w:t xml:space="preserve">    </w:t>
            </w:r>
            <w:r>
              <w:rPr>
                <w:rFonts w:hint="eastAsia" w:ascii="宋体" w:hAnsi="宋体" w:cs="宋体"/>
                <w:szCs w:val="21"/>
                <w:lang w:bidi="ar"/>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是否同意公开个人信息</w:t>
            </w:r>
          </w:p>
          <w:p>
            <w:pPr>
              <w:adjustRightInd w:val="0"/>
              <w:snapToGrid w:val="0"/>
              <w:jc w:val="center"/>
              <w:rPr>
                <w:rFonts w:ascii="宋体" w:hAnsi="宋体" w:cs="宋体"/>
                <w:b/>
                <w:szCs w:val="21"/>
              </w:rPr>
            </w:pPr>
            <w:r>
              <w:rPr>
                <w:rFonts w:hint="eastAsia" w:ascii="宋体" w:hAnsi="宋体" w:cs="宋体"/>
                <w:szCs w:val="21"/>
                <w:lang w:bidi="ar"/>
              </w:rPr>
              <w:t>（填同意或不同意）</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宋体" w:hAnsi="宋体" w:cs="宋体"/>
                <w:szCs w:val="21"/>
              </w:rPr>
            </w:pPr>
            <w:r>
              <w:rPr>
                <w:rFonts w:hint="eastAsia" w:ascii="宋体" w:hAnsi="宋体" w:cs="宋体"/>
                <w:b/>
                <w:szCs w:val="21"/>
                <w:lang w:bidi="ar"/>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单位名称</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b/>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地    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路</w:t>
            </w:r>
            <w:r>
              <w:rPr>
                <w:rFonts w:hint="eastAsia" w:ascii="宋体" w:hAnsi="宋体" w:cs="宋体"/>
                <w:szCs w:val="21"/>
                <w:lang w:val="en-US" w:eastAsia="zh-CN" w:bidi="ar"/>
              </w:rPr>
              <w:t xml:space="preserve">    </w:t>
            </w:r>
            <w:r>
              <w:rPr>
                <w:rFonts w:hint="eastAsia" w:ascii="宋体" w:hAnsi="宋体" w:cs="宋体"/>
                <w:szCs w:val="21"/>
                <w:lang w:bidi="ar"/>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2"/>
            <w:tcBorders>
              <w:top w:val="single" w:color="auto" w:sz="4" w:space="0"/>
              <w:left w:val="single" w:color="auto" w:sz="8" w:space="0"/>
              <w:bottom w:val="single" w:color="auto" w:sz="8" w:space="0"/>
              <w:right w:val="single" w:color="auto" w:sz="8" w:space="0"/>
            </w:tcBorders>
            <w:noWrap w:val="0"/>
            <w:vAlign w:val="center"/>
          </w:tcPr>
          <w:p>
            <w:pPr>
              <w:tabs>
                <w:tab w:val="left" w:pos="2535"/>
              </w:tabs>
              <w:adjustRightInd w:val="0"/>
              <w:snapToGrid w:val="0"/>
              <w:spacing w:before="249" w:beforeLines="80"/>
              <w:rPr>
                <w:rFonts w:ascii="宋体" w:hAnsi="宋体" w:cs="宋体"/>
                <w:bCs/>
                <w:szCs w:val="21"/>
              </w:rPr>
            </w:pPr>
            <w:r>
              <w:rPr>
                <w:rFonts w:hint="eastAsia" w:ascii="宋体" w:hAnsi="宋体" w:cs="宋体"/>
                <w:bCs/>
                <w:szCs w:val="21"/>
                <w:lang w:bidi="ar"/>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C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D5551"/>
    <w:multiLevelType w:val="multilevel"/>
    <w:tmpl w:val="91BD555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709"/>
        </w:tabs>
        <w:ind w:left="709" w:hanging="567"/>
      </w:pPr>
      <w:rPr>
        <w:rFonts w:hint="eastAsia"/>
      </w:rPr>
    </w:lvl>
    <w:lvl w:ilvl="2" w:tentative="0">
      <w:start w:val="1"/>
      <w:numFmt w:val="decimal"/>
      <w:pStyle w:val="5"/>
      <w:lvlText w:val="%1.%2.%3"/>
      <w:lvlJc w:val="left"/>
      <w:pPr>
        <w:tabs>
          <w:tab w:val="left" w:pos="1135"/>
        </w:tabs>
        <w:ind w:left="1135" w:hanging="709"/>
      </w:pPr>
      <w:rPr>
        <w:rFonts w:hint="eastAsia"/>
      </w:rPr>
    </w:lvl>
    <w:lvl w:ilvl="3" w:tentative="0">
      <w:start w:val="1"/>
      <w:numFmt w:val="decimal"/>
      <w:pStyle w:val="6"/>
      <w:lvlText w:val="%1.%2.%3.%4"/>
      <w:lvlJc w:val="left"/>
      <w:pPr>
        <w:tabs>
          <w:tab w:val="left" w:pos="850"/>
        </w:tabs>
        <w:ind w:left="850" w:hanging="85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7"/>
        </w:tabs>
        <w:ind w:left="1417" w:hanging="1417"/>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D052C12"/>
    <w:multiLevelType w:val="multilevel"/>
    <w:tmpl w:val="9D052C12"/>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2">
    <w:nsid w:val="0686F134"/>
    <w:multiLevelType w:val="multilevel"/>
    <w:tmpl w:val="0686F134"/>
    <w:lvl w:ilvl="0" w:tentative="0">
      <w:start w:val="1"/>
      <w:numFmt w:val="decimal"/>
      <w:pStyle w:val="4"/>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mMDQ2YmU5OWRlYWE1OTIxYTEyOGM1MWJjZDgwNTcifQ=="/>
  </w:docVars>
  <w:rsids>
    <w:rsidRoot w:val="0CF1393D"/>
    <w:rsid w:val="05A664B7"/>
    <w:rsid w:val="0777559D"/>
    <w:rsid w:val="08267E98"/>
    <w:rsid w:val="0B717D6B"/>
    <w:rsid w:val="0CF1393D"/>
    <w:rsid w:val="116817FD"/>
    <w:rsid w:val="17125209"/>
    <w:rsid w:val="1CFA47BC"/>
    <w:rsid w:val="1FA17E08"/>
    <w:rsid w:val="22507265"/>
    <w:rsid w:val="2BC86DD5"/>
    <w:rsid w:val="2F22039B"/>
    <w:rsid w:val="301943C0"/>
    <w:rsid w:val="30A56C68"/>
    <w:rsid w:val="3EBA11D7"/>
    <w:rsid w:val="428C2185"/>
    <w:rsid w:val="498F7DE5"/>
    <w:rsid w:val="4AEE4CBE"/>
    <w:rsid w:val="4B3B2D4B"/>
    <w:rsid w:val="528D3E06"/>
    <w:rsid w:val="570C42FB"/>
    <w:rsid w:val="597E179D"/>
    <w:rsid w:val="5D38502A"/>
    <w:rsid w:val="66862095"/>
    <w:rsid w:val="66B0171B"/>
    <w:rsid w:val="6AE441CB"/>
    <w:rsid w:val="6F287115"/>
    <w:rsid w:val="77350D2F"/>
    <w:rsid w:val="7F21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7"/>
    <w:qFormat/>
    <w:uiPriority w:val="0"/>
    <w:pPr>
      <w:keepNext/>
      <w:keepLines/>
      <w:widowControl w:val="0"/>
      <w:adjustRightInd w:val="0"/>
      <w:snapToGrid w:val="0"/>
      <w:spacing w:before="200" w:beforeLines="200" w:after="100" w:afterLines="100" w:line="360" w:lineRule="auto"/>
      <w:jc w:val="left"/>
      <w:outlineLvl w:val="0"/>
    </w:pPr>
    <w:rPr>
      <w:rFonts w:ascii="黑体" w:hAnsi="黑体" w:eastAsia="黑体" w:cstheme="minorBidi"/>
      <w:snapToGrid w:val="0"/>
      <w:sz w:val="44"/>
      <w:szCs w:val="32"/>
      <w:lang w:val="en-US" w:eastAsia="zh-CN" w:bidi="ar-SA"/>
    </w:rPr>
  </w:style>
  <w:style w:type="paragraph" w:styleId="4">
    <w:name w:val="heading 2"/>
    <w:basedOn w:val="1"/>
    <w:next w:val="1"/>
    <w:link w:val="16"/>
    <w:semiHidden/>
    <w:unhideWhenUsed/>
    <w:qFormat/>
    <w:uiPriority w:val="0"/>
    <w:pPr>
      <w:keepNext/>
      <w:keepLines/>
      <w:numPr>
        <w:ilvl w:val="0"/>
        <w:numId w:val="1"/>
      </w:numPr>
      <w:adjustRightInd w:val="0"/>
      <w:snapToGrid w:val="0"/>
      <w:spacing w:before="100" w:beforeLines="100" w:line="360" w:lineRule="auto"/>
      <w:ind w:firstLine="0" w:firstLineChars="0"/>
      <w:jc w:val="left"/>
      <w:outlineLvl w:val="1"/>
    </w:pPr>
    <w:rPr>
      <w:rFonts w:ascii="黑体" w:hAnsi="黑体" w:eastAsia="黑体"/>
      <w:b/>
      <w:snapToGrid w:val="0"/>
      <w:kern w:val="0"/>
      <w:sz w:val="32"/>
      <w:szCs w:val="28"/>
    </w:rPr>
  </w:style>
  <w:style w:type="paragraph" w:styleId="5">
    <w:name w:val="heading 3"/>
    <w:basedOn w:val="6"/>
    <w:next w:val="1"/>
    <w:link w:val="19"/>
    <w:semiHidden/>
    <w:unhideWhenUsed/>
    <w:qFormat/>
    <w:uiPriority w:val="0"/>
    <w:pPr>
      <w:keepNext/>
      <w:keepLines/>
      <w:numPr>
        <w:ilvl w:val="2"/>
        <w:numId w:val="2"/>
      </w:numPr>
      <w:tabs>
        <w:tab w:val="left" w:pos="850"/>
        <w:tab w:val="left" w:pos="864"/>
      </w:tabs>
      <w:ind w:left="0" w:firstLine="0" w:firstLineChars="0"/>
      <w:jc w:val="left"/>
      <w:outlineLvl w:val="2"/>
    </w:pPr>
    <w:rPr>
      <w:rFonts w:ascii="宋体" w:hAnsi="宋体" w:eastAsia="黑体" w:cs="宋体"/>
      <w:bCs/>
      <w:kern w:val="0"/>
      <w:sz w:val="28"/>
      <w:szCs w:val="32"/>
    </w:rPr>
  </w:style>
  <w:style w:type="paragraph" w:styleId="6">
    <w:name w:val="heading 4"/>
    <w:basedOn w:val="1"/>
    <w:next w:val="7"/>
    <w:semiHidden/>
    <w:unhideWhenUsed/>
    <w:qFormat/>
    <w:uiPriority w:val="0"/>
    <w:pPr>
      <w:keepNext/>
      <w:keepLines/>
      <w:numPr>
        <w:ilvl w:val="3"/>
        <w:numId w:val="2"/>
      </w:numPr>
      <w:tabs>
        <w:tab w:val="left" w:pos="864"/>
      </w:tabs>
      <w:spacing w:before="50" w:beforeLines="50" w:line="520" w:lineRule="exact"/>
      <w:ind w:left="850" w:leftChars="0" w:hanging="850" w:firstLineChars="0"/>
      <w:outlineLvl w:val="3"/>
    </w:pPr>
    <w:rPr>
      <w:rFonts w:ascii="Arial" w:hAnsi="Arial" w:eastAsia="宋体"/>
      <w:b/>
      <w:sz w:val="24"/>
    </w:rPr>
  </w:style>
  <w:style w:type="paragraph" w:styleId="8">
    <w:name w:val="heading 5"/>
    <w:basedOn w:val="1"/>
    <w:next w:val="1"/>
    <w:semiHidden/>
    <w:unhideWhenUsed/>
    <w:qFormat/>
    <w:uiPriority w:val="0"/>
    <w:pPr>
      <w:keepNext/>
      <w:keepLines/>
      <w:numPr>
        <w:ilvl w:val="4"/>
        <w:numId w:val="3"/>
      </w:numPr>
      <w:spacing w:before="280" w:beforeLines="0" w:beforeAutospacing="0" w:after="290" w:afterLines="0" w:afterAutospacing="0" w:line="372" w:lineRule="auto"/>
      <w:ind w:left="1008" w:hanging="1008" w:firstLineChars="0"/>
      <w:outlineLvl w:val="4"/>
    </w:pPr>
    <w:rPr>
      <w:b/>
      <w:sz w:val="28"/>
    </w:rPr>
  </w:style>
  <w:style w:type="paragraph" w:styleId="9">
    <w:name w:val="heading 6"/>
    <w:basedOn w:val="1"/>
    <w:next w:val="1"/>
    <w:semiHidden/>
    <w:unhideWhenUsed/>
    <w:qFormat/>
    <w:uiPriority w:val="0"/>
    <w:pPr>
      <w:keepNext/>
      <w:keepLines/>
      <w:numPr>
        <w:ilvl w:val="5"/>
        <w:numId w:val="3"/>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3"/>
      </w:numPr>
      <w:spacing w:before="240" w:beforeLines="0" w:beforeAutospacing="0" w:after="64" w:afterLines="0" w:afterAutospacing="0" w:line="317" w:lineRule="auto"/>
      <w:ind w:left="1296" w:hanging="1296" w:firstLineChars="0"/>
      <w:outlineLvl w:val="6"/>
    </w:pPr>
    <w:rPr>
      <w:b/>
      <w:sz w:val="24"/>
    </w:rPr>
  </w:style>
  <w:style w:type="paragraph" w:styleId="11">
    <w:name w:val="heading 8"/>
    <w:basedOn w:val="1"/>
    <w:next w:val="1"/>
    <w:semiHidden/>
    <w:unhideWhenUsed/>
    <w:qFormat/>
    <w:uiPriority w:val="0"/>
    <w:pPr>
      <w:keepNext/>
      <w:keepLines/>
      <w:numPr>
        <w:ilvl w:val="7"/>
        <w:numId w:val="3"/>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3"/>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Indent"/>
    <w:basedOn w:val="1"/>
    <w:qFormat/>
    <w:uiPriority w:val="0"/>
    <w:pPr>
      <w:ind w:firstLine="420" w:firstLineChars="200"/>
    </w:pPr>
  </w:style>
  <w:style w:type="paragraph" w:styleId="13">
    <w:name w:val="annotation text"/>
    <w:basedOn w:val="1"/>
    <w:qFormat/>
    <w:uiPriority w:val="0"/>
    <w:pPr>
      <w:jc w:val="left"/>
    </w:pPr>
  </w:style>
  <w:style w:type="character" w:customStyle="1" w:styleId="16">
    <w:name w:val="标题 2 Char"/>
    <w:link w:val="4"/>
    <w:qFormat/>
    <w:uiPriority w:val="0"/>
    <w:rPr>
      <w:rFonts w:ascii="Arial" w:hAnsi="Arial" w:eastAsia="黑体"/>
      <w:b/>
      <w:sz w:val="30"/>
    </w:rPr>
  </w:style>
  <w:style w:type="character" w:customStyle="1" w:styleId="17">
    <w:name w:val="标题 1 Char"/>
    <w:link w:val="3"/>
    <w:qFormat/>
    <w:uiPriority w:val="0"/>
    <w:rPr>
      <w:rFonts w:ascii="Calibri" w:hAnsi="Calibri" w:eastAsia="宋体"/>
      <w:b/>
      <w:bCs/>
      <w:kern w:val="44"/>
      <w:sz w:val="36"/>
      <w:szCs w:val="44"/>
    </w:rPr>
  </w:style>
  <w:style w:type="paragraph" w:customStyle="1" w:styleId="18">
    <w:name w:val="正文 江珩"/>
    <w:basedOn w:val="1"/>
    <w:qFormat/>
    <w:uiPriority w:val="0"/>
    <w:pPr>
      <w:spacing w:line="520" w:lineRule="exact"/>
      <w:ind w:firstLine="480" w:firstLineChars="200"/>
    </w:pPr>
    <w:rPr>
      <w:rFonts w:ascii="Times New Roman" w:hAnsi="Times New Roman"/>
    </w:rPr>
  </w:style>
  <w:style w:type="character" w:customStyle="1" w:styleId="19">
    <w:name w:val="标题 3 Char"/>
    <w:link w:val="5"/>
    <w:qFormat/>
    <w:uiPriority w:val="0"/>
    <w:rPr>
      <w:rFonts w:ascii="宋体" w:hAnsi="宋体" w:eastAsia="黑体" w:cs="宋体"/>
      <w:b/>
      <w:bCs/>
      <w:kern w:val="0"/>
      <w:sz w:val="28"/>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411</Words>
  <Characters>413</Characters>
  <Lines>0</Lines>
  <Paragraphs>0</Paragraphs>
  <TotalTime>0</TotalTime>
  <ScaleCrop>false</ScaleCrop>
  <LinksUpToDate>false</LinksUpToDate>
  <CharactersWithSpaces>506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2021-01-06T03:57:00Z</dcterms:created>
  <dc:creator>江珩</dc:creator>
  <cp:lastModifiedBy>Adi</cp:lastModifiedBy>
  <dcterms:modified xsi:type="dcterms:W3CDTF">2022-11-19T09:09:02Z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FB99956421D3484A824A41EE6D413CD5</vt:lpwstr>
  </property>
</Properties>
</file>