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left"/>
        <w:rPr>
          <w:rFonts w:hint="eastAsia" w:ascii="黑体" w:hAnsi="宋体" w:eastAsia="黑体" w:cs="黑体"/>
          <w:spacing w:val="0"/>
          <w:kern w:val="0"/>
          <w:sz w:val="32"/>
          <w:szCs w:val="32"/>
        </w:rPr>
      </w:pPr>
      <w:r>
        <w:rPr>
          <w:rFonts w:hint="eastAsia" w:ascii="黑体" w:hAnsi="宋体" w:eastAsia="黑体" w:cs="黑体"/>
          <w:spacing w:val="0"/>
          <w:w w:val="100"/>
          <w:kern w:val="0"/>
          <w:sz w:val="32"/>
          <w:szCs w:val="32"/>
          <w:lang w:val="en-US" w:eastAsia="zh-CN" w:bidi="ar"/>
        </w:rPr>
        <w:t>附件2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600" w:lineRule="exact"/>
        <w:ind w:left="0" w:right="0"/>
        <w:jc w:val="center"/>
        <w:rPr>
          <w:rFonts w:hint="eastAsia" w:ascii="方正小标宋简体" w:hAnsi="方正小标宋简体" w:eastAsia="方正小标宋简体" w:cs="方正小标宋简体"/>
          <w:spacing w:val="0"/>
          <w:kern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pacing w:val="0"/>
          <w:w w:val="100"/>
          <w:kern w:val="0"/>
          <w:sz w:val="44"/>
          <w:szCs w:val="44"/>
          <w:lang w:val="en-US" w:eastAsia="zh-CN" w:bidi="ar"/>
        </w:rPr>
        <w:t>宜昌城区保障性租赁住房项目认定书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600" w:lineRule="exact"/>
        <w:ind w:left="0" w:right="0"/>
        <w:jc w:val="center"/>
        <w:rPr>
          <w:rFonts w:hint="eastAsia" w:ascii="仿宋_GB2312" w:eastAsia="仿宋_GB2312" w:cs="仿宋_GB2312"/>
          <w:spacing w:val="-11"/>
          <w:kern w:val="0"/>
          <w:sz w:val="32"/>
          <w:szCs w:val="32"/>
        </w:rPr>
      </w:pPr>
      <w:r>
        <w:rPr>
          <w:rFonts w:hint="eastAsia" w:ascii="仿宋_GB2312" w:hAnsi="Times New Roman" w:eastAsia="仿宋_GB2312" w:cs="仿宋_GB2312"/>
          <w:spacing w:val="-11"/>
          <w:w w:val="100"/>
          <w:kern w:val="0"/>
          <w:sz w:val="32"/>
          <w:szCs w:val="32"/>
          <w:lang w:val="en-US" w:eastAsia="zh-CN" w:bidi="ar"/>
        </w:rPr>
        <w:t>（长江三峡通航管理局保障性租赁住房项目</w:t>
      </w:r>
      <w:r>
        <w:rPr>
          <w:rFonts w:hint="eastAsia" w:hAnsi="Times New Roman" w:cs="仿宋_GB2312"/>
          <w:spacing w:val="-11"/>
          <w:w w:val="100"/>
          <w:kern w:val="0"/>
          <w:sz w:val="32"/>
          <w:szCs w:val="32"/>
          <w:lang w:val="en-US" w:eastAsia="zh-CN" w:bidi="ar"/>
        </w:rPr>
        <w:t>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eastAsia" w:ascii="方正小标宋简体" w:hAnsi="方正小标宋简体" w:eastAsia="方正小标宋简体" w:cs="方正小标宋简体"/>
          <w:spacing w:val="0"/>
          <w:kern w:val="0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pacing w:val="0"/>
          <w:kern w:val="0"/>
          <w:sz w:val="44"/>
          <w:szCs w:val="44"/>
          <w:lang w:eastAsia="zh-CN"/>
        </w:rPr>
        <w:drawing>
          <wp:inline distT="0" distB="0" distL="114300" distR="114300">
            <wp:extent cx="5165090" cy="7359015"/>
            <wp:effectExtent l="0" t="0" r="16510" b="13335"/>
            <wp:docPr id="2" name="图片 1" descr="长江航道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长江航道局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65090" cy="735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600" w:lineRule="exact"/>
        <w:ind w:left="0" w:right="0"/>
        <w:jc w:val="center"/>
        <w:rPr>
          <w:rFonts w:hint="eastAsia" w:ascii="方正小标宋简体" w:hAnsi="方正小标宋简体" w:eastAsia="方正小标宋简体" w:cs="方正小标宋简体"/>
          <w:spacing w:val="0"/>
          <w:kern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pacing w:val="0"/>
          <w:w w:val="100"/>
          <w:kern w:val="0"/>
          <w:sz w:val="44"/>
          <w:szCs w:val="44"/>
          <w:lang w:val="en-US" w:eastAsia="zh-CN" w:bidi="ar"/>
        </w:rPr>
        <w:t>宜昌城区保障性租赁住房项目认定书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600" w:lineRule="exact"/>
        <w:ind w:left="0" w:right="0"/>
        <w:jc w:val="center"/>
        <w:rPr>
          <w:rFonts w:hint="eastAsia" w:asci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Times New Roman" w:eastAsia="仿宋_GB2312" w:cs="仿宋_GB2312"/>
          <w:spacing w:val="0"/>
          <w:w w:val="100"/>
          <w:kern w:val="0"/>
          <w:sz w:val="32"/>
          <w:szCs w:val="32"/>
          <w:lang w:val="en-US" w:eastAsia="zh-CN" w:bidi="ar"/>
        </w:rPr>
        <w:t>（宜昌自贸片区电商产业园宿舍型保障性租赁住房项目）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480" w:lineRule="auto"/>
        <w:ind w:left="0" w:right="0"/>
        <w:jc w:val="center"/>
        <w:rPr>
          <w:rFonts w:hint="eastAsia" w:ascii="方正小标宋简体" w:hAnsi="方正小标宋简体" w:eastAsia="方正小标宋简体" w:cs="方正小标宋简体"/>
          <w:spacing w:val="0"/>
          <w:w w:val="100"/>
          <w:kern w:val="0"/>
          <w:sz w:val="44"/>
          <w:szCs w:val="44"/>
          <w:lang w:val="en-US" w:eastAsia="zh-CN" w:bidi="ar"/>
        </w:rPr>
      </w:pPr>
      <w:r>
        <w:rPr>
          <w:rFonts w:hint="eastAsia" w:ascii="仿宋_GB2312" w:hAnsi="Times New Roman" w:eastAsia="仿宋_GB2312" w:cs="仿宋_GB2312"/>
          <w:spacing w:val="0"/>
          <w:w w:val="100"/>
          <w:kern w:val="2"/>
          <w:sz w:val="32"/>
          <w:szCs w:val="32"/>
          <w:lang w:val="en-US" w:eastAsia="zh-CN" w:bidi="ar"/>
        </w:rPr>
        <w:drawing>
          <wp:inline distT="0" distB="0" distL="114300" distR="114300">
            <wp:extent cx="5400675" cy="7623810"/>
            <wp:effectExtent l="0" t="0" r="9525" b="15240"/>
            <wp:docPr id="1" name="图片 2" descr="微信截图_20221130094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微信截图_2022113009464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762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600" w:lineRule="exact"/>
        <w:ind w:left="0" w:right="0"/>
        <w:jc w:val="center"/>
        <w:rPr>
          <w:rFonts w:hint="eastAsia" w:ascii="方正小标宋简体" w:hAnsi="方正小标宋简体" w:eastAsia="方正小标宋简体" w:cs="方正小标宋简体"/>
          <w:spacing w:val="0"/>
          <w:kern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pacing w:val="0"/>
          <w:w w:val="100"/>
          <w:kern w:val="0"/>
          <w:sz w:val="44"/>
          <w:szCs w:val="44"/>
          <w:lang w:val="en-US" w:eastAsia="zh-CN" w:bidi="ar"/>
        </w:rPr>
        <w:t>宜昌城区保障性租赁住房项目认定书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600" w:lineRule="exact"/>
        <w:ind w:left="0" w:right="0"/>
        <w:jc w:val="center"/>
        <w:rPr>
          <w:rFonts w:hint="eastAsia" w:ascii="仿宋_GB2312" w:eastAsia="仿宋_GB2312" w:cs="仿宋_GB2312"/>
          <w:spacing w:val="-20"/>
          <w:kern w:val="0"/>
          <w:sz w:val="32"/>
          <w:szCs w:val="32"/>
        </w:rPr>
      </w:pPr>
      <w:r>
        <w:rPr>
          <w:rFonts w:hint="eastAsia" w:ascii="仿宋_GB2312" w:hAnsi="Times New Roman" w:eastAsia="仿宋_GB2312" w:cs="仿宋_GB2312"/>
          <w:spacing w:val="-20"/>
          <w:w w:val="100"/>
          <w:kern w:val="0"/>
          <w:sz w:val="32"/>
          <w:szCs w:val="32"/>
          <w:lang w:val="en-US" w:eastAsia="zh-CN" w:bidi="ar"/>
        </w:rPr>
        <w:t>（宜昌欣扬孵化运营管理有限公司青春公寓保障性租赁住房项目）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480" w:lineRule="auto"/>
        <w:ind w:left="0" w:right="0"/>
        <w:jc w:val="center"/>
        <w:rPr>
          <w:rFonts w:hint="eastAsia" w:asci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Times New Roman" w:eastAsia="仿宋_GB2312" w:cs="仿宋_GB2312"/>
          <w:spacing w:val="0"/>
          <w:w w:val="100"/>
          <w:kern w:val="2"/>
          <w:sz w:val="32"/>
          <w:szCs w:val="32"/>
          <w:lang w:val="en-US" w:eastAsia="zh-CN" w:bidi="ar"/>
        </w:rPr>
        <w:drawing>
          <wp:inline distT="0" distB="0" distL="114300" distR="114300">
            <wp:extent cx="5408295" cy="7606665"/>
            <wp:effectExtent l="0" t="0" r="1905" b="13335"/>
            <wp:docPr id="3" name="图片 3" descr="欣扬青春公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欣扬青春公寓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8295" cy="760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600" w:lineRule="exact"/>
        <w:ind w:left="0" w:right="0"/>
        <w:jc w:val="center"/>
        <w:rPr>
          <w:rFonts w:hint="eastAsia" w:ascii="方正小标宋简体" w:hAnsi="方正小标宋简体" w:eastAsia="方正小标宋简体" w:cs="方正小标宋简体"/>
          <w:spacing w:val="0"/>
          <w:kern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pacing w:val="0"/>
          <w:w w:val="100"/>
          <w:kern w:val="0"/>
          <w:sz w:val="44"/>
          <w:szCs w:val="44"/>
          <w:lang w:val="en-US" w:eastAsia="zh-CN" w:bidi="ar"/>
        </w:rPr>
        <w:t>宜昌城区保障性租赁住房项目认定书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600" w:lineRule="exact"/>
        <w:ind w:left="0" w:right="0"/>
        <w:jc w:val="center"/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</w:rPr>
      </w:pPr>
      <w:r>
        <w:rPr>
          <w:rFonts w:hint="eastAsia" w:ascii="仿宋_GB2312" w:hAnsi="Times New Roman" w:eastAsia="仿宋_GB2312" w:cs="仿宋_GB2312"/>
          <w:spacing w:val="0"/>
          <w:w w:val="100"/>
          <w:kern w:val="0"/>
          <w:sz w:val="32"/>
          <w:szCs w:val="32"/>
          <w:lang w:val="en-US" w:eastAsia="zh-CN" w:bidi="ar"/>
        </w:rPr>
        <w:t>（白洋产业园青年公寓保障性租赁住房项目）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480" w:lineRule="auto"/>
        <w:ind w:left="0" w:right="0"/>
        <w:jc w:val="center"/>
        <w:rPr>
          <w:rFonts w:hint="eastAsia" w:ascii="方正小标宋简体" w:hAnsi="方正小标宋简体" w:eastAsia="方正小标宋简体" w:cs="方正小标宋简体"/>
          <w:spacing w:val="0"/>
          <w:w w:val="100"/>
          <w:kern w:val="0"/>
          <w:sz w:val="44"/>
          <w:szCs w:val="44"/>
          <w:lang w:val="en-US" w:eastAsia="zh-CN" w:bidi="ar"/>
        </w:rPr>
      </w:pPr>
      <w:r>
        <w:rPr>
          <w:rFonts w:hint="eastAsia" w:ascii="仿宋_GB2312" w:hAnsi="Times New Roman" w:eastAsia="仿宋_GB2312" w:cs="仿宋_GB2312"/>
          <w:spacing w:val="0"/>
          <w:w w:val="100"/>
          <w:kern w:val="2"/>
          <w:sz w:val="32"/>
          <w:szCs w:val="32"/>
          <w:lang w:val="en-US" w:eastAsia="zh-CN" w:bidi="ar"/>
        </w:rPr>
        <w:drawing>
          <wp:inline distT="0" distB="0" distL="114300" distR="114300">
            <wp:extent cx="5448300" cy="7672070"/>
            <wp:effectExtent l="0" t="0" r="0" b="5080"/>
            <wp:docPr id="4" name="图片 4" descr="白洋青年公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白洋青年公寓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767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600" w:lineRule="exact"/>
        <w:ind w:left="0" w:right="0"/>
        <w:jc w:val="center"/>
        <w:rPr>
          <w:rFonts w:hint="eastAsia" w:ascii="方正小标宋简体" w:hAnsi="方正小标宋简体" w:eastAsia="方正小标宋简体" w:cs="方正小标宋简体"/>
          <w:spacing w:val="0"/>
          <w:w w:val="100"/>
          <w:kern w:val="0"/>
          <w:sz w:val="44"/>
          <w:szCs w:val="44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600" w:lineRule="exact"/>
        <w:ind w:left="0" w:right="0"/>
        <w:jc w:val="center"/>
        <w:rPr>
          <w:rFonts w:hint="eastAsia" w:ascii="方正小标宋简体" w:hAnsi="方正小标宋简体" w:eastAsia="方正小标宋简体" w:cs="方正小标宋简体"/>
          <w:spacing w:val="0"/>
          <w:kern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pacing w:val="0"/>
          <w:w w:val="100"/>
          <w:kern w:val="0"/>
          <w:sz w:val="44"/>
          <w:szCs w:val="44"/>
          <w:lang w:val="en-US" w:eastAsia="zh-CN" w:bidi="ar"/>
        </w:rPr>
        <w:t>宜昌城区保障性租赁住房项目认定书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600" w:lineRule="exact"/>
        <w:ind w:left="0" w:right="0"/>
        <w:jc w:val="center"/>
        <w:rPr>
          <w:rFonts w:hint="eastAsia" w:ascii="仿宋_GB2312" w:hAnsi="Times New Roman" w:eastAsia="仿宋_GB2312" w:cs="仿宋_GB2312"/>
          <w:spacing w:val="0"/>
          <w:w w:val="100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Times New Roman" w:eastAsia="仿宋_GB2312" w:cs="仿宋_GB2312"/>
          <w:spacing w:val="0"/>
          <w:w w:val="100"/>
          <w:kern w:val="0"/>
          <w:sz w:val="32"/>
          <w:szCs w:val="32"/>
          <w:lang w:val="en-US" w:eastAsia="zh-CN" w:bidi="ar"/>
        </w:rPr>
        <w:t>（邦普一体化电池材料产业园</w:t>
      </w:r>
      <w:r>
        <w:rPr>
          <w:rFonts w:hint="eastAsia" w:hAnsi="Times New Roman" w:cs="仿宋_GB2312"/>
          <w:spacing w:val="0"/>
          <w:w w:val="100"/>
          <w:kern w:val="0"/>
          <w:sz w:val="32"/>
          <w:szCs w:val="32"/>
          <w:lang w:val="en-US" w:eastAsia="zh-CN" w:bidi="ar"/>
        </w:rPr>
        <w:t>－</w:t>
      </w:r>
      <w:r>
        <w:rPr>
          <w:rFonts w:hint="eastAsia" w:ascii="仿宋_GB2312" w:hAnsi="Times New Roman" w:eastAsia="仿宋_GB2312" w:cs="仿宋_GB2312"/>
          <w:spacing w:val="0"/>
          <w:w w:val="100"/>
          <w:kern w:val="0"/>
          <w:sz w:val="32"/>
          <w:szCs w:val="32"/>
          <w:lang w:val="en-US" w:eastAsia="zh-CN" w:bidi="ar"/>
        </w:rPr>
        <w:t>邦普循环配套生活区项目（一期）项目）</w:t>
      </w:r>
    </w:p>
    <w:p>
      <w:r>
        <w:rPr>
          <w:rFonts w:hint="eastAsia" w:ascii="仿宋_GB2312" w:hAnsi="Times New Roman" w:eastAsia="仿宋_GB2312" w:cs="仿宋_GB2312"/>
          <w:spacing w:val="0"/>
          <w:w w:val="100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38750" cy="7266305"/>
            <wp:effectExtent l="0" t="0" r="0" b="10795"/>
            <wp:docPr id="5" name="图片 5" descr="邦普循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邦普循环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726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23B4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仿宋_GB2312" w:hAnsi="仿宋_GB2312" w:eastAsia="仿宋_GB2312" w:cs="仿宋_GB2312"/>
      <w:spacing w:val="0"/>
      <w:w w:val="100"/>
      <w:kern w:val="0"/>
      <w:sz w:val="32"/>
      <w:szCs w:val="3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Office_11.8.2.10158_F1E327BC-269C-435d-A152-05C5408002CA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2022-12-06T00:30:01Z</dcterms:created>
  <dc:creator>Administrator</dc:creator>
  <cp:lastModifiedBy>NTKO</cp:lastModifiedBy>
  <dcterms:modified xsi:type="dcterms:W3CDTF">2022-12-06T00:31:36Z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2052-11.8.2.10158</vt:lpwstr>
  </property>
</Properties>
</file>