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tabs>
          <w:tab w:val="right" w:leader="dot" w:pos="9240"/>
        </w:tabs>
        <w:kinsoku/>
        <w:wordWrap/>
        <w:overflowPunct/>
        <w:topLinePunct w:val="0"/>
        <w:autoSpaceDE/>
        <w:autoSpaceDN/>
        <w:bidi w:val="0"/>
        <w:adjustRightInd/>
        <w:snapToGrid/>
        <w:spacing w:line="500" w:lineRule="exact"/>
        <w:ind w:left="0" w:leftChars="0" w:firstLine="0" w:firstLineChars="0"/>
        <w:jc w:val="center"/>
        <w:textAlignment w:val="auto"/>
        <w:rPr>
          <w:rStyle w:val="23"/>
          <w:rFonts w:hint="eastAsia"/>
          <w:b w:val="0"/>
          <w:bCs w:val="0"/>
          <w:sz w:val="32"/>
          <w:szCs w:val="32"/>
          <w:lang w:val="en-US" w:eastAsia="zh-CN"/>
        </w:rPr>
      </w:pPr>
      <w:bookmarkStart w:id="0" w:name="_Toc7504"/>
      <w:r>
        <w:rPr>
          <w:rStyle w:val="23"/>
          <w:rFonts w:hint="eastAsia"/>
          <w:b w:val="0"/>
          <w:bCs w:val="0"/>
          <w:sz w:val="32"/>
          <w:szCs w:val="32"/>
          <w:lang w:val="en-US" w:eastAsia="zh-CN"/>
        </w:rPr>
        <w:t>关于宜昌市港航建设维护中心桌椅翻新项目</w:t>
      </w:r>
    </w:p>
    <w:p>
      <w:pPr>
        <w:pStyle w:val="9"/>
        <w:keepNext w:val="0"/>
        <w:keepLines w:val="0"/>
        <w:pageBreakBefore w:val="0"/>
        <w:widowControl w:val="0"/>
        <w:tabs>
          <w:tab w:val="right" w:leader="dot" w:pos="9240"/>
        </w:tabs>
        <w:kinsoku/>
        <w:wordWrap/>
        <w:overflowPunct/>
        <w:topLinePunct w:val="0"/>
        <w:autoSpaceDE/>
        <w:autoSpaceDN/>
        <w:bidi w:val="0"/>
        <w:adjustRightInd/>
        <w:snapToGrid/>
        <w:spacing w:line="500" w:lineRule="exact"/>
        <w:ind w:left="0" w:leftChars="0" w:firstLine="0" w:firstLineChars="0"/>
        <w:jc w:val="center"/>
        <w:textAlignment w:val="auto"/>
        <w:rPr>
          <w:rStyle w:val="23"/>
          <w:rFonts w:hint="eastAsia"/>
          <w:b w:val="0"/>
          <w:bCs w:val="0"/>
          <w:sz w:val="32"/>
          <w:szCs w:val="32"/>
        </w:rPr>
      </w:pPr>
      <w:r>
        <w:rPr>
          <w:rStyle w:val="23"/>
          <w:rFonts w:hint="eastAsia"/>
          <w:b w:val="0"/>
          <w:bCs w:val="0"/>
          <w:sz w:val="32"/>
          <w:szCs w:val="32"/>
          <w:lang w:val="en-US" w:eastAsia="zh-CN"/>
        </w:rPr>
        <w:t>询价公告</w:t>
      </w:r>
    </w:p>
    <w:bookmarkEnd w:id="0"/>
    <w:p>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333333"/>
          <w:sz w:val="24"/>
          <w:szCs w:val="24"/>
        </w:rPr>
        <w:t>宜昌市港航建设维护中心拟就</w:t>
      </w:r>
      <w:r>
        <w:rPr>
          <w:rFonts w:hint="eastAsia" w:ascii="宋体" w:hAnsi="宋体" w:eastAsia="宋体" w:cs="宋体"/>
          <w:b w:val="0"/>
          <w:bCs w:val="0"/>
          <w:color w:val="333333"/>
          <w:sz w:val="24"/>
          <w:szCs w:val="24"/>
          <w:u w:val="single"/>
          <w:lang w:val="en-US" w:eastAsia="zh-CN"/>
        </w:rPr>
        <w:t>宜昌市港航建设维护中心桌椅</w:t>
      </w:r>
      <w:r>
        <w:rPr>
          <w:rFonts w:hint="eastAsia" w:ascii="宋体" w:hAnsi="宋体" w:cs="宋体"/>
          <w:b w:val="0"/>
          <w:bCs w:val="0"/>
          <w:color w:val="333333"/>
          <w:sz w:val="24"/>
          <w:szCs w:val="24"/>
          <w:u w:val="single"/>
          <w:lang w:val="en-US" w:eastAsia="zh-CN"/>
        </w:rPr>
        <w:t>翻新</w:t>
      </w:r>
      <w:r>
        <w:rPr>
          <w:rFonts w:hint="eastAsia" w:ascii="宋体" w:hAnsi="宋体" w:eastAsia="宋体" w:cs="宋体"/>
          <w:b w:val="0"/>
          <w:bCs w:val="0"/>
          <w:color w:val="333333"/>
          <w:sz w:val="24"/>
          <w:szCs w:val="24"/>
          <w:u w:val="single"/>
          <w:lang w:val="en-US" w:eastAsia="zh-CN"/>
        </w:rPr>
        <w:t>项目</w:t>
      </w:r>
      <w:r>
        <w:rPr>
          <w:rFonts w:hint="eastAsia" w:ascii="宋体" w:hAnsi="宋体" w:eastAsia="宋体" w:cs="宋体"/>
          <w:b w:val="0"/>
          <w:bCs w:val="0"/>
          <w:color w:val="333333"/>
          <w:sz w:val="24"/>
          <w:szCs w:val="24"/>
        </w:rPr>
        <w:t>进行</w:t>
      </w:r>
      <w:r>
        <w:rPr>
          <w:rFonts w:hint="eastAsia" w:ascii="宋体" w:hAnsi="宋体" w:eastAsia="宋体" w:cs="宋体"/>
          <w:b w:val="0"/>
          <w:bCs w:val="0"/>
          <w:color w:val="333333"/>
          <w:sz w:val="24"/>
          <w:szCs w:val="24"/>
          <w:lang w:eastAsia="zh-CN"/>
        </w:rPr>
        <w:t>询价</w:t>
      </w:r>
      <w:r>
        <w:rPr>
          <w:rFonts w:hint="eastAsia" w:ascii="宋体" w:hAnsi="宋体" w:eastAsia="宋体" w:cs="宋体"/>
          <w:b w:val="0"/>
          <w:bCs w:val="0"/>
          <w:color w:val="333333"/>
          <w:sz w:val="24"/>
          <w:szCs w:val="24"/>
        </w:rPr>
        <w:t>采购，欢迎符合要求的供应商参与</w:t>
      </w:r>
      <w:r>
        <w:rPr>
          <w:rFonts w:hint="eastAsia" w:ascii="宋体" w:hAnsi="宋体" w:eastAsia="宋体" w:cs="宋体"/>
          <w:b w:val="0"/>
          <w:bCs w:val="0"/>
          <w:color w:val="333333"/>
          <w:sz w:val="24"/>
          <w:szCs w:val="24"/>
          <w:lang w:eastAsia="zh-CN"/>
        </w:rPr>
        <w:t>询价</w:t>
      </w:r>
      <w:r>
        <w:rPr>
          <w:rFonts w:hint="eastAsia" w:ascii="宋体" w:hAnsi="宋体" w:eastAsia="宋体" w:cs="宋体"/>
          <w:b w:val="0"/>
          <w:bCs w:val="0"/>
          <w:color w:val="333333"/>
          <w:sz w:val="24"/>
          <w:szCs w:val="24"/>
        </w:rPr>
        <w:t>。</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2" w:firstLineChars="200"/>
        <w:jc w:val="left"/>
        <w:textAlignment w:val="auto"/>
        <w:rPr>
          <w:rFonts w:hint="eastAsia" w:ascii="宋体" w:hAnsi="宋体" w:eastAsia="宋体" w:cs="宋体"/>
          <w:b/>
          <w:bCs w:val="0"/>
          <w:color w:val="333333"/>
          <w:kern w:val="2"/>
          <w:sz w:val="24"/>
          <w:szCs w:val="24"/>
          <w:highlight w:val="white"/>
          <w:lang w:val="en-US" w:eastAsia="zh-CN"/>
        </w:rPr>
      </w:pPr>
      <w:r>
        <w:rPr>
          <w:rFonts w:hint="eastAsia" w:ascii="宋体" w:hAnsi="宋体" w:eastAsia="宋体" w:cs="宋体"/>
          <w:b/>
          <w:bCs w:val="0"/>
          <w:color w:val="333333"/>
          <w:kern w:val="2"/>
          <w:sz w:val="24"/>
          <w:szCs w:val="24"/>
          <w:highlight w:val="white"/>
          <w:lang w:val="en-US" w:eastAsia="zh-CN"/>
        </w:rPr>
        <w:t>项目基本情况：</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0" w:firstLineChars="200"/>
        <w:jc w:val="left"/>
        <w:textAlignment w:val="auto"/>
        <w:rPr>
          <w:rFonts w:hint="eastAsia" w:ascii="宋体" w:hAnsi="宋体" w:eastAsia="宋体" w:cs="宋体"/>
          <w:b w:val="0"/>
          <w:bCs/>
          <w:sz w:val="24"/>
          <w:szCs w:val="24"/>
          <w:u w:val="none"/>
        </w:rPr>
      </w:pPr>
      <w:r>
        <w:rPr>
          <w:rFonts w:hint="eastAsia" w:ascii="宋体" w:hAnsi="宋体" w:eastAsia="宋体" w:cs="宋体"/>
          <w:b w:val="0"/>
          <w:bCs/>
          <w:color w:val="333333"/>
          <w:kern w:val="2"/>
          <w:sz w:val="24"/>
          <w:szCs w:val="24"/>
          <w:highlight w:val="white"/>
          <w:lang w:val="en-US" w:eastAsia="zh-CN"/>
        </w:rPr>
        <w:t>1、</w:t>
      </w:r>
      <w:r>
        <w:rPr>
          <w:rFonts w:hint="eastAsia" w:ascii="宋体" w:hAnsi="宋体" w:eastAsia="宋体" w:cs="宋体"/>
          <w:b w:val="0"/>
          <w:bCs/>
          <w:color w:val="333333"/>
          <w:kern w:val="2"/>
          <w:sz w:val="24"/>
          <w:szCs w:val="24"/>
          <w:highlight w:val="white"/>
        </w:rPr>
        <w:t>项目名称：</w:t>
      </w:r>
      <w:r>
        <w:rPr>
          <w:rFonts w:hint="eastAsia" w:ascii="宋体" w:hAnsi="宋体" w:eastAsia="宋体" w:cs="宋体"/>
          <w:b w:val="0"/>
          <w:bCs w:val="0"/>
          <w:color w:val="333333"/>
          <w:sz w:val="24"/>
          <w:szCs w:val="24"/>
          <w:u w:val="none"/>
          <w:lang w:val="en-US" w:eastAsia="zh-CN"/>
        </w:rPr>
        <w:t>宜昌市港航建设维护中心桌椅</w:t>
      </w:r>
      <w:r>
        <w:rPr>
          <w:rFonts w:hint="eastAsia" w:ascii="宋体" w:hAnsi="宋体" w:cs="宋体"/>
          <w:b w:val="0"/>
          <w:bCs w:val="0"/>
          <w:color w:val="333333"/>
          <w:sz w:val="24"/>
          <w:szCs w:val="24"/>
          <w:u w:val="none"/>
          <w:lang w:val="en-US" w:eastAsia="zh-CN"/>
        </w:rPr>
        <w:t>翻新</w:t>
      </w:r>
      <w:r>
        <w:rPr>
          <w:rFonts w:hint="eastAsia" w:ascii="宋体" w:hAnsi="宋体" w:eastAsia="宋体" w:cs="宋体"/>
          <w:b w:val="0"/>
          <w:bCs w:val="0"/>
          <w:color w:val="333333"/>
          <w:sz w:val="24"/>
          <w:szCs w:val="24"/>
          <w:u w:val="none"/>
          <w:lang w:val="en-US" w:eastAsia="zh-CN"/>
        </w:rPr>
        <w:t>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rPr>
          <w:rFonts w:hint="eastAsia" w:ascii="宋体" w:hAnsi="宋体" w:eastAsia="宋体" w:cs="宋体"/>
          <w:b w:val="0"/>
          <w:bCs/>
          <w:color w:val="333333"/>
          <w:kern w:val="2"/>
          <w:sz w:val="24"/>
          <w:szCs w:val="24"/>
          <w:highlight w:val="white"/>
          <w:u w:val="none"/>
          <w:lang w:eastAsia="zh-CN"/>
        </w:rPr>
      </w:pPr>
      <w:r>
        <w:rPr>
          <w:rFonts w:hint="eastAsia" w:ascii="宋体" w:hAnsi="宋体" w:eastAsia="宋体" w:cs="宋体"/>
          <w:b w:val="0"/>
          <w:bCs/>
          <w:color w:val="333333"/>
          <w:kern w:val="2"/>
          <w:sz w:val="24"/>
          <w:szCs w:val="24"/>
          <w:highlight w:val="white"/>
          <w:lang w:val="en-US" w:eastAsia="zh-CN"/>
        </w:rPr>
        <w:t>2、</w:t>
      </w:r>
      <w:r>
        <w:rPr>
          <w:rFonts w:hint="eastAsia" w:ascii="宋体" w:hAnsi="宋体" w:eastAsia="宋体" w:cs="宋体"/>
          <w:b w:val="0"/>
          <w:bCs/>
          <w:color w:val="333333"/>
          <w:kern w:val="2"/>
          <w:sz w:val="24"/>
          <w:szCs w:val="24"/>
          <w:highlight w:val="white"/>
        </w:rPr>
        <w:t>项目控制价：</w:t>
      </w:r>
      <w:r>
        <w:rPr>
          <w:rFonts w:hint="eastAsia" w:ascii="宋体" w:hAnsi="宋体" w:eastAsia="宋体" w:cs="宋体"/>
          <w:b w:val="0"/>
          <w:bCs/>
          <w:color w:val="333333"/>
          <w:kern w:val="2"/>
          <w:sz w:val="24"/>
          <w:szCs w:val="24"/>
          <w:highlight w:val="white"/>
          <w:u w:val="none"/>
        </w:rPr>
        <w:t>人民币</w:t>
      </w:r>
      <w:r>
        <w:rPr>
          <w:rFonts w:hint="eastAsia" w:ascii="宋体" w:hAnsi="宋体" w:cs="宋体"/>
          <w:b w:val="0"/>
          <w:bCs/>
          <w:color w:val="333333"/>
          <w:kern w:val="2"/>
          <w:sz w:val="24"/>
          <w:szCs w:val="24"/>
          <w:highlight w:val="white"/>
          <w:u w:val="none"/>
          <w:lang w:val="en-US" w:eastAsia="zh-CN"/>
        </w:rPr>
        <w:t>55000</w:t>
      </w:r>
      <w:r>
        <w:rPr>
          <w:rFonts w:hint="eastAsia" w:ascii="宋体" w:hAnsi="宋体" w:eastAsia="宋体" w:cs="宋体"/>
          <w:b w:val="0"/>
          <w:bCs/>
          <w:color w:val="333333"/>
          <w:kern w:val="2"/>
          <w:sz w:val="24"/>
          <w:szCs w:val="24"/>
          <w:highlight w:val="white"/>
          <w:u w:val="none"/>
          <w:lang w:val="en-US" w:eastAsia="zh-CN"/>
        </w:rPr>
        <w:t>.00</w:t>
      </w:r>
      <w:r>
        <w:rPr>
          <w:rFonts w:hint="eastAsia" w:ascii="宋体" w:hAnsi="宋体" w:eastAsia="宋体" w:cs="宋体"/>
          <w:b w:val="0"/>
          <w:bCs/>
          <w:color w:val="333333"/>
          <w:kern w:val="2"/>
          <w:sz w:val="24"/>
          <w:szCs w:val="24"/>
          <w:highlight w:val="white"/>
          <w:u w:val="none"/>
        </w:rPr>
        <w:t>元</w:t>
      </w:r>
      <w:r>
        <w:rPr>
          <w:rFonts w:hint="eastAsia" w:ascii="宋体" w:hAnsi="宋体" w:eastAsia="宋体" w:cs="宋体"/>
          <w:b w:val="0"/>
          <w:bCs/>
          <w:color w:val="333333"/>
          <w:kern w:val="2"/>
          <w:sz w:val="24"/>
          <w:szCs w:val="24"/>
          <w:highlight w:val="white"/>
          <w:u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rPr>
          <w:rFonts w:hint="eastAsia" w:ascii="宋体" w:hAnsi="宋体" w:eastAsia="宋体" w:cs="宋体"/>
          <w:b w:val="0"/>
          <w:bCs/>
          <w:color w:val="333333"/>
          <w:kern w:val="2"/>
          <w:sz w:val="24"/>
          <w:szCs w:val="24"/>
          <w:highlight w:val="white"/>
          <w:u w:val="none"/>
          <w:lang w:val="en-US" w:eastAsia="zh-CN"/>
        </w:rPr>
      </w:pPr>
      <w:r>
        <w:rPr>
          <w:rFonts w:hint="eastAsia" w:ascii="宋体" w:hAnsi="宋体" w:eastAsia="宋体" w:cs="宋体"/>
          <w:b w:val="0"/>
          <w:bCs/>
          <w:color w:val="333333"/>
          <w:kern w:val="2"/>
          <w:sz w:val="24"/>
          <w:szCs w:val="24"/>
          <w:highlight w:val="white"/>
          <w:u w:val="none"/>
          <w:lang w:val="en-US" w:eastAsia="zh-CN"/>
        </w:rPr>
        <w:t>3、采购方式：询价（报价最低）</w:t>
      </w:r>
      <w:r>
        <w:rPr>
          <w:rFonts w:hint="eastAsia" w:ascii="宋体" w:hAnsi="宋体" w:cs="宋体"/>
          <w:b w:val="0"/>
          <w:bCs/>
          <w:color w:val="333333"/>
          <w:kern w:val="2"/>
          <w:sz w:val="24"/>
          <w:szCs w:val="24"/>
          <w:highlight w:val="white"/>
          <w:u w:val="none"/>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outlineLvl w:val="1"/>
        <w:rPr>
          <w:rFonts w:hint="default" w:ascii="宋体" w:hAnsi="宋体" w:eastAsia="宋体" w:cs="宋体"/>
          <w:b w:val="0"/>
          <w:bCs/>
          <w:color w:val="333333"/>
          <w:kern w:val="2"/>
          <w:sz w:val="24"/>
          <w:szCs w:val="24"/>
          <w:highlight w:val="white"/>
          <w:lang w:val="en-US" w:eastAsia="zh-CN"/>
        </w:rPr>
      </w:pPr>
      <w:bookmarkStart w:id="1" w:name="_Toc19090"/>
      <w:r>
        <w:rPr>
          <w:rFonts w:hint="eastAsia" w:ascii="宋体" w:hAnsi="宋体" w:cs="宋体"/>
          <w:b w:val="0"/>
          <w:bCs/>
          <w:color w:val="333333"/>
          <w:kern w:val="2"/>
          <w:sz w:val="24"/>
          <w:szCs w:val="24"/>
          <w:highlight w:val="white"/>
          <w:lang w:val="en-US" w:eastAsia="zh-CN"/>
        </w:rPr>
        <w:t>4</w:t>
      </w:r>
      <w:r>
        <w:rPr>
          <w:rFonts w:hint="eastAsia" w:ascii="宋体" w:hAnsi="宋体" w:eastAsia="宋体" w:cs="宋体"/>
          <w:b w:val="0"/>
          <w:bCs/>
          <w:color w:val="333333"/>
          <w:kern w:val="2"/>
          <w:sz w:val="24"/>
          <w:szCs w:val="24"/>
          <w:highlight w:val="white"/>
          <w:lang w:val="en-US" w:eastAsia="zh-CN"/>
        </w:rPr>
        <w:t>、</w:t>
      </w:r>
      <w:r>
        <w:rPr>
          <w:rFonts w:hint="eastAsia" w:ascii="宋体" w:hAnsi="宋体" w:eastAsia="宋体" w:cs="宋体"/>
          <w:b w:val="0"/>
          <w:bCs/>
          <w:color w:val="333333"/>
          <w:kern w:val="2"/>
          <w:sz w:val="24"/>
          <w:szCs w:val="24"/>
          <w:highlight w:val="white"/>
        </w:rPr>
        <w:t>项目概况：</w:t>
      </w:r>
      <w:bookmarkEnd w:id="1"/>
      <w:r>
        <w:rPr>
          <w:rFonts w:hint="eastAsia" w:ascii="宋体" w:hAnsi="宋体" w:cs="宋体"/>
          <w:b w:val="0"/>
          <w:bCs/>
          <w:color w:val="333333"/>
          <w:kern w:val="2"/>
          <w:sz w:val="24"/>
          <w:szCs w:val="24"/>
          <w:highlight w:val="white"/>
          <w:lang w:eastAsia="zh-CN"/>
        </w:rPr>
        <w:t>我中心</w:t>
      </w:r>
      <w:r>
        <w:rPr>
          <w:rFonts w:hint="eastAsia" w:ascii="宋体" w:hAnsi="宋体" w:cs="宋体"/>
          <w:b w:val="0"/>
          <w:bCs/>
          <w:color w:val="333333"/>
          <w:kern w:val="2"/>
          <w:sz w:val="24"/>
          <w:szCs w:val="24"/>
          <w:highlight w:val="white"/>
          <w:u w:val="none"/>
          <w:lang w:val="en-US" w:eastAsia="zh-CN"/>
        </w:rPr>
        <w:t>桌椅一批桌椅于2014年采购，现以使用8年，大部分桌椅表面出现裂痕、油漆掉落，会议椅表皮发生掉皮、裂痕、稳定性发生变化。</w:t>
      </w:r>
      <w:r>
        <w:rPr>
          <w:rFonts w:hint="eastAsia" w:ascii="宋体" w:hAnsi="宋体" w:eastAsia="宋体" w:cs="宋体"/>
          <w:b w:val="0"/>
          <w:bCs/>
          <w:color w:val="333333"/>
          <w:kern w:val="2"/>
          <w:sz w:val="24"/>
          <w:szCs w:val="24"/>
          <w:highlight w:val="white"/>
          <w:u w:val="none"/>
          <w:lang w:val="en-US" w:eastAsia="zh-CN"/>
        </w:rPr>
        <w:t>为满足中心工作需要，拟对中心八楼会议室桌椅进行</w:t>
      </w:r>
      <w:r>
        <w:rPr>
          <w:rFonts w:hint="eastAsia" w:ascii="宋体" w:hAnsi="宋体" w:cs="宋体"/>
          <w:b w:val="0"/>
          <w:bCs/>
          <w:color w:val="333333"/>
          <w:kern w:val="2"/>
          <w:sz w:val="24"/>
          <w:szCs w:val="24"/>
          <w:highlight w:val="white"/>
          <w:u w:val="none"/>
          <w:lang w:val="en-US" w:eastAsia="zh-CN"/>
        </w:rPr>
        <w:t>翻新处理。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outlineLvl w:val="1"/>
        <w:rPr>
          <w:rFonts w:hint="eastAsia" w:ascii="宋体" w:hAnsi="宋体" w:cs="宋体"/>
          <w:b w:val="0"/>
          <w:bCs/>
          <w:color w:val="333333"/>
          <w:kern w:val="2"/>
          <w:sz w:val="24"/>
          <w:szCs w:val="24"/>
          <w:highlight w:val="white"/>
          <w:lang w:val="en-US" w:eastAsia="zh-CN"/>
        </w:rPr>
      </w:pPr>
      <w:r>
        <w:rPr>
          <w:rFonts w:hint="eastAsia" w:ascii="宋体" w:hAnsi="宋体" w:cs="宋体"/>
          <w:b w:val="0"/>
          <w:bCs/>
          <w:color w:val="333333"/>
          <w:kern w:val="2"/>
          <w:sz w:val="24"/>
          <w:szCs w:val="24"/>
          <w:highlight w:val="white"/>
          <w:lang w:val="en-US" w:eastAsia="zh-CN"/>
        </w:rPr>
        <w:t>5、采购需求：拟对中心桌椅进行翻新、维修；（见附件）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outlineLvl w:val="1"/>
        <w:rPr>
          <w:rFonts w:hint="eastAsia" w:ascii="宋体" w:hAnsi="宋体" w:cs="宋体"/>
          <w:b w:val="0"/>
          <w:bCs/>
          <w:color w:val="333333"/>
          <w:kern w:val="2"/>
          <w:sz w:val="24"/>
          <w:szCs w:val="24"/>
          <w:highlight w:val="white"/>
          <w:lang w:val="en-US" w:eastAsia="zh-CN"/>
        </w:rPr>
      </w:pPr>
      <w:r>
        <w:rPr>
          <w:rFonts w:hint="eastAsia" w:ascii="宋体" w:hAnsi="宋体" w:cs="宋体"/>
          <w:b w:val="0"/>
          <w:bCs/>
          <w:color w:val="333333"/>
          <w:kern w:val="2"/>
          <w:sz w:val="24"/>
          <w:szCs w:val="24"/>
          <w:highlight w:val="white"/>
          <w:lang w:val="en-US" w:eastAsia="zh-CN"/>
        </w:rPr>
        <w:t>6、服务期限：1年；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outlineLvl w:val="1"/>
        <w:rPr>
          <w:rFonts w:hint="default" w:ascii="宋体" w:hAnsi="宋体" w:cs="宋体"/>
          <w:b w:val="0"/>
          <w:bCs/>
          <w:color w:val="333333"/>
          <w:kern w:val="2"/>
          <w:sz w:val="24"/>
          <w:szCs w:val="24"/>
          <w:highlight w:val="white"/>
          <w:lang w:val="en-US" w:eastAsia="zh-CN"/>
        </w:rPr>
      </w:pPr>
      <w:r>
        <w:rPr>
          <w:rFonts w:hint="eastAsia" w:ascii="宋体" w:hAnsi="宋体" w:cs="宋体"/>
          <w:b w:val="0"/>
          <w:bCs/>
          <w:color w:val="333333"/>
          <w:kern w:val="2"/>
          <w:sz w:val="24"/>
          <w:szCs w:val="24"/>
          <w:highlight w:val="white"/>
          <w:lang w:val="en-US" w:eastAsia="zh-CN"/>
        </w:rPr>
        <w:t>7、现场踏勘：本项目不组织供应商集中踏勘，各供应商需自行踏勘现场后，综合报价。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82" w:firstLineChars="200"/>
        <w:jc w:val="left"/>
        <w:textAlignment w:val="auto"/>
        <w:outlineLvl w:val="1"/>
        <w:rPr>
          <w:rFonts w:hint="eastAsia" w:ascii="宋体" w:hAnsi="宋体" w:eastAsia="宋体" w:cs="宋体"/>
          <w:b/>
          <w:bCs w:val="0"/>
          <w:color w:val="333333"/>
          <w:kern w:val="2"/>
          <w:sz w:val="24"/>
          <w:szCs w:val="24"/>
          <w:highlight w:val="white"/>
          <w:lang w:val="en-US" w:eastAsia="zh-CN"/>
        </w:rPr>
      </w:pPr>
      <w:r>
        <w:rPr>
          <w:rFonts w:hint="eastAsia" w:ascii="宋体" w:hAnsi="宋体" w:eastAsia="宋体" w:cs="宋体"/>
          <w:b/>
          <w:bCs w:val="0"/>
          <w:color w:val="333333"/>
          <w:kern w:val="2"/>
          <w:sz w:val="24"/>
          <w:szCs w:val="24"/>
          <w:highlight w:val="white"/>
          <w:lang w:val="en-US" w:eastAsia="zh-CN"/>
        </w:rPr>
        <w:t>二、供应商资格要求：</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1、满足《中华人民共和国政府采购法》第二十二条规定；</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2、磋商截止时间当天“信用中国”网站(www.creditchina.gov.cn)、中国政府采购网(www.ccgp.gov.cn)查询，供应商未被列入信用记录失信被执行人、重大税收违法案件当事人名单、政府采购严重违法失信行为记录名单；</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3、单位负责人为同一人或者存在控股、管理关系的不同单位，不得同时参加同一标段投标或者未划分标段的同一招标项目报价。与采购人存在利害关系可能影响采购公正性的法人、其他组织或者个人，不得参加询价。</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4、本项目不接受联合体参加投标，供应商需以独立投标人身份参与本项目投标；</w:t>
      </w:r>
    </w:p>
    <w:p>
      <w:pPr>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val="0"/>
          <w:color w:val="333333"/>
          <w:kern w:val="2"/>
          <w:sz w:val="24"/>
          <w:szCs w:val="24"/>
          <w:highlight w:val="white"/>
          <w:lang w:val="en-US" w:eastAsia="zh-CN" w:bidi="ar-SA"/>
        </w:rPr>
      </w:pPr>
      <w:r>
        <w:rPr>
          <w:rFonts w:hint="eastAsia" w:ascii="宋体" w:hAnsi="宋体" w:eastAsia="宋体" w:cs="宋体"/>
          <w:b/>
          <w:bCs w:val="0"/>
          <w:color w:val="333333"/>
          <w:kern w:val="2"/>
          <w:sz w:val="24"/>
          <w:szCs w:val="24"/>
          <w:highlight w:val="white"/>
          <w:lang w:val="en-US" w:eastAsia="zh-CN" w:bidi="ar-SA"/>
        </w:rPr>
        <w:t>三、询价函的发放时间和获取方式：</w:t>
      </w:r>
    </w:p>
    <w:p>
      <w:pPr>
        <w:pStyle w:val="27"/>
        <w:keepNext w:val="0"/>
        <w:keepLines w:val="0"/>
        <w:pageBreakBefore w:val="0"/>
        <w:kinsoku/>
        <w:wordWrap/>
        <w:overflowPunct/>
        <w:topLinePunct w:val="0"/>
        <w:bidi w:val="0"/>
        <w:adjustRightInd w:val="0"/>
        <w:snapToGrid w:val="0"/>
        <w:spacing w:line="520" w:lineRule="exact"/>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1、发放时间：2022年</w:t>
      </w:r>
      <w:r>
        <w:rPr>
          <w:rFonts w:hint="eastAsia" w:ascii="宋体" w:hAnsi="宋体" w:cs="宋体"/>
          <w:b w:val="0"/>
          <w:bCs/>
          <w:color w:val="333333"/>
          <w:kern w:val="2"/>
          <w:sz w:val="24"/>
          <w:szCs w:val="24"/>
          <w:highlight w:val="white"/>
          <w:lang w:val="en-US" w:eastAsia="zh-CN" w:bidi="ar-SA"/>
        </w:rPr>
        <w:t>12</w:t>
      </w:r>
      <w:r>
        <w:rPr>
          <w:rFonts w:hint="eastAsia" w:ascii="宋体" w:hAnsi="宋体" w:eastAsia="宋体" w:cs="宋体"/>
          <w:b w:val="0"/>
          <w:bCs/>
          <w:color w:val="333333"/>
          <w:kern w:val="2"/>
          <w:sz w:val="24"/>
          <w:szCs w:val="24"/>
          <w:highlight w:val="yellow"/>
          <w:lang w:val="en-US" w:eastAsia="zh-CN" w:bidi="ar-SA"/>
        </w:rPr>
        <w:t>月</w:t>
      </w:r>
      <w:r>
        <w:rPr>
          <w:rFonts w:hint="eastAsia" w:ascii="宋体" w:hAnsi="宋体" w:cs="宋体"/>
          <w:b w:val="0"/>
          <w:bCs/>
          <w:color w:val="333333"/>
          <w:kern w:val="2"/>
          <w:sz w:val="24"/>
          <w:szCs w:val="24"/>
          <w:highlight w:val="yellow"/>
          <w:lang w:val="en-US" w:eastAsia="zh-CN" w:bidi="ar-SA"/>
        </w:rPr>
        <w:t>27</w:t>
      </w:r>
      <w:r>
        <w:rPr>
          <w:rFonts w:hint="eastAsia" w:ascii="宋体" w:hAnsi="宋体" w:eastAsia="宋体" w:cs="宋体"/>
          <w:b w:val="0"/>
          <w:bCs/>
          <w:color w:val="333333"/>
          <w:kern w:val="2"/>
          <w:sz w:val="24"/>
          <w:szCs w:val="24"/>
          <w:highlight w:val="yellow"/>
          <w:lang w:val="en-US" w:eastAsia="zh-CN" w:bidi="ar-SA"/>
        </w:rPr>
        <w:t>日</w:t>
      </w:r>
      <w:r>
        <w:rPr>
          <w:rFonts w:hint="eastAsia" w:ascii="宋体" w:hAnsi="宋体" w:cs="宋体"/>
          <w:b w:val="0"/>
          <w:bCs/>
          <w:color w:val="333333"/>
          <w:kern w:val="2"/>
          <w:sz w:val="24"/>
          <w:szCs w:val="24"/>
          <w:highlight w:val="yellow"/>
          <w:lang w:val="en-US" w:eastAsia="zh-CN" w:bidi="ar-SA"/>
        </w:rPr>
        <w:t>9</w:t>
      </w:r>
      <w:r>
        <w:rPr>
          <w:rFonts w:hint="eastAsia" w:ascii="宋体" w:hAnsi="宋体" w:eastAsia="宋体" w:cs="宋体"/>
          <w:b w:val="0"/>
          <w:bCs/>
          <w:color w:val="333333"/>
          <w:kern w:val="2"/>
          <w:sz w:val="24"/>
          <w:szCs w:val="24"/>
          <w:highlight w:val="yellow"/>
          <w:lang w:val="en-US" w:eastAsia="zh-CN" w:bidi="ar-SA"/>
        </w:rPr>
        <w:t>时</w:t>
      </w:r>
      <w:r>
        <w:rPr>
          <w:rFonts w:hint="eastAsia" w:ascii="宋体" w:hAnsi="宋体" w:cs="宋体"/>
          <w:b w:val="0"/>
          <w:bCs/>
          <w:color w:val="333333"/>
          <w:kern w:val="2"/>
          <w:sz w:val="24"/>
          <w:szCs w:val="24"/>
          <w:highlight w:val="yellow"/>
          <w:lang w:val="en-US" w:eastAsia="zh-CN" w:bidi="ar-SA"/>
        </w:rPr>
        <w:t>00</w:t>
      </w:r>
      <w:r>
        <w:rPr>
          <w:rFonts w:hint="eastAsia" w:ascii="宋体" w:hAnsi="宋体" w:eastAsia="宋体" w:cs="宋体"/>
          <w:b w:val="0"/>
          <w:bCs/>
          <w:color w:val="333333"/>
          <w:kern w:val="2"/>
          <w:sz w:val="24"/>
          <w:szCs w:val="24"/>
          <w:highlight w:val="yellow"/>
          <w:lang w:val="en-US" w:eastAsia="zh-CN" w:bidi="ar-SA"/>
        </w:rPr>
        <w:t>分起至2022年</w:t>
      </w:r>
      <w:r>
        <w:rPr>
          <w:rFonts w:hint="eastAsia" w:ascii="宋体" w:hAnsi="宋体" w:cs="宋体"/>
          <w:b w:val="0"/>
          <w:bCs/>
          <w:color w:val="333333"/>
          <w:kern w:val="2"/>
          <w:sz w:val="24"/>
          <w:szCs w:val="24"/>
          <w:highlight w:val="yellow"/>
          <w:lang w:val="en-US" w:eastAsia="zh-CN" w:bidi="ar-SA"/>
        </w:rPr>
        <w:t>12</w:t>
      </w:r>
      <w:r>
        <w:rPr>
          <w:rFonts w:hint="eastAsia" w:ascii="宋体" w:hAnsi="宋体" w:eastAsia="宋体" w:cs="宋体"/>
          <w:b w:val="0"/>
          <w:bCs/>
          <w:color w:val="333333"/>
          <w:kern w:val="2"/>
          <w:sz w:val="24"/>
          <w:szCs w:val="24"/>
          <w:highlight w:val="yellow"/>
          <w:lang w:val="en-US" w:eastAsia="zh-CN" w:bidi="ar-SA"/>
        </w:rPr>
        <w:t>月</w:t>
      </w:r>
      <w:r>
        <w:rPr>
          <w:rFonts w:hint="eastAsia" w:ascii="宋体" w:hAnsi="宋体" w:cs="宋体"/>
          <w:b w:val="0"/>
          <w:bCs/>
          <w:color w:val="333333"/>
          <w:kern w:val="2"/>
          <w:sz w:val="24"/>
          <w:szCs w:val="24"/>
          <w:highlight w:val="yellow"/>
          <w:lang w:val="en-US" w:eastAsia="zh-CN" w:bidi="ar-SA"/>
        </w:rPr>
        <w:t>29</w:t>
      </w:r>
      <w:r>
        <w:rPr>
          <w:rFonts w:hint="eastAsia" w:ascii="宋体" w:hAnsi="宋体" w:eastAsia="宋体" w:cs="宋体"/>
          <w:b w:val="0"/>
          <w:bCs/>
          <w:color w:val="333333"/>
          <w:kern w:val="2"/>
          <w:sz w:val="24"/>
          <w:szCs w:val="24"/>
          <w:highlight w:val="white"/>
          <w:lang w:val="en-US" w:eastAsia="zh-CN" w:bidi="ar-SA"/>
        </w:rPr>
        <w:t>日</w:t>
      </w:r>
      <w:r>
        <w:rPr>
          <w:rFonts w:hint="eastAsia" w:ascii="宋体" w:hAnsi="宋体" w:cs="宋体"/>
          <w:b w:val="0"/>
          <w:bCs/>
          <w:color w:val="333333"/>
          <w:kern w:val="2"/>
          <w:sz w:val="24"/>
          <w:szCs w:val="24"/>
          <w:highlight w:val="white"/>
          <w:lang w:val="en-US" w:eastAsia="zh-CN" w:bidi="ar-SA"/>
        </w:rPr>
        <w:t>9</w:t>
      </w:r>
      <w:r>
        <w:rPr>
          <w:rFonts w:hint="eastAsia" w:ascii="宋体" w:hAnsi="宋体" w:eastAsia="宋体" w:cs="宋体"/>
          <w:b w:val="0"/>
          <w:bCs/>
          <w:color w:val="333333"/>
          <w:kern w:val="2"/>
          <w:sz w:val="24"/>
          <w:szCs w:val="24"/>
          <w:highlight w:val="white"/>
          <w:lang w:val="en-US" w:eastAsia="zh-CN" w:bidi="ar-SA"/>
        </w:rPr>
        <w:t>时</w:t>
      </w:r>
      <w:r>
        <w:rPr>
          <w:rFonts w:hint="eastAsia" w:ascii="宋体" w:hAnsi="宋体" w:cs="宋体"/>
          <w:b w:val="0"/>
          <w:bCs/>
          <w:color w:val="333333"/>
          <w:kern w:val="2"/>
          <w:sz w:val="24"/>
          <w:szCs w:val="24"/>
          <w:highlight w:val="white"/>
          <w:lang w:val="en-US" w:eastAsia="zh-CN" w:bidi="ar-SA"/>
        </w:rPr>
        <w:t>00</w:t>
      </w:r>
      <w:r>
        <w:rPr>
          <w:rFonts w:hint="eastAsia" w:ascii="宋体" w:hAnsi="宋体" w:eastAsia="宋体" w:cs="宋体"/>
          <w:b w:val="0"/>
          <w:bCs/>
          <w:color w:val="333333"/>
          <w:kern w:val="2"/>
          <w:sz w:val="24"/>
          <w:szCs w:val="24"/>
          <w:highlight w:val="white"/>
          <w:lang w:val="en-US" w:eastAsia="zh-CN" w:bidi="ar-SA"/>
        </w:rPr>
        <w:t>分止（北京时间）。</w:t>
      </w:r>
    </w:p>
    <w:p>
      <w:pPr>
        <w:pStyle w:val="28"/>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zh-CN" w:eastAsia="zh-CN" w:bidi="ar-SA"/>
        </w:rPr>
      </w:pPr>
      <w:r>
        <w:rPr>
          <w:rFonts w:hint="eastAsia" w:ascii="宋体" w:hAnsi="宋体" w:eastAsia="宋体" w:cs="宋体"/>
          <w:b w:val="0"/>
          <w:bCs/>
          <w:color w:val="333333"/>
          <w:kern w:val="2"/>
          <w:sz w:val="24"/>
          <w:szCs w:val="24"/>
          <w:highlight w:val="white"/>
          <w:lang w:val="en-US" w:eastAsia="zh-CN" w:bidi="ar-SA"/>
        </w:rPr>
        <w:t>2、发放地点：宜昌市港航建设维护中心门户网站（http://ghj.yichang.gov.cn/）</w:t>
      </w:r>
    </w:p>
    <w:p>
      <w:pPr>
        <w:pStyle w:val="26"/>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sz w:val="24"/>
          <w:szCs w:val="24"/>
        </w:rPr>
      </w:pPr>
      <w:bookmarkStart w:id="2" w:name="_Toc21541"/>
      <w:bookmarkStart w:id="3" w:name="_Toc29504"/>
      <w:bookmarkStart w:id="4" w:name="_Toc27589"/>
      <w:bookmarkStart w:id="5" w:name="_Toc22910"/>
      <w:bookmarkStart w:id="6" w:name="_Toc16936"/>
      <w:r>
        <w:rPr>
          <w:rFonts w:hint="eastAsia" w:ascii="宋体" w:hAnsi="宋体" w:eastAsia="宋体" w:cs="宋体"/>
          <w:b/>
          <w:bCs/>
          <w:sz w:val="24"/>
          <w:szCs w:val="24"/>
        </w:rPr>
        <w:t>四、响应文件提交</w:t>
      </w:r>
      <w:bookmarkEnd w:id="2"/>
      <w:bookmarkEnd w:id="3"/>
      <w:bookmarkEnd w:id="4"/>
      <w:bookmarkEnd w:id="5"/>
      <w:bookmarkEnd w:id="6"/>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1</w:t>
      </w:r>
      <w:r>
        <w:rPr>
          <w:rFonts w:hint="eastAsia" w:ascii="宋体" w:hAnsi="宋体" w:cs="宋体"/>
          <w:b w:val="0"/>
          <w:bCs/>
          <w:color w:val="333333"/>
          <w:kern w:val="2"/>
          <w:sz w:val="24"/>
          <w:szCs w:val="24"/>
          <w:highlight w:val="white"/>
          <w:lang w:val="en-US" w:eastAsia="zh-CN" w:bidi="ar-SA"/>
        </w:rPr>
        <w:t>、</w:t>
      </w:r>
      <w:r>
        <w:rPr>
          <w:rFonts w:hint="eastAsia" w:ascii="宋体" w:hAnsi="宋体" w:eastAsia="宋体" w:cs="宋体"/>
          <w:b w:val="0"/>
          <w:bCs/>
          <w:color w:val="333333"/>
          <w:kern w:val="2"/>
          <w:sz w:val="24"/>
          <w:szCs w:val="24"/>
          <w:highlight w:val="white"/>
          <w:lang w:val="en-US" w:eastAsia="zh-CN" w:bidi="ar-SA"/>
        </w:rPr>
        <w:t>截止时间：2022年</w:t>
      </w:r>
      <w:r>
        <w:rPr>
          <w:rFonts w:hint="eastAsia" w:ascii="宋体" w:hAnsi="宋体" w:cs="宋体"/>
          <w:b w:val="0"/>
          <w:bCs/>
          <w:color w:val="333333"/>
          <w:kern w:val="2"/>
          <w:sz w:val="24"/>
          <w:szCs w:val="24"/>
          <w:highlight w:val="white"/>
          <w:lang w:val="en-US" w:eastAsia="zh-CN" w:bidi="ar-SA"/>
        </w:rPr>
        <w:t>12</w:t>
      </w:r>
      <w:r>
        <w:rPr>
          <w:rFonts w:hint="eastAsia" w:ascii="宋体" w:hAnsi="宋体" w:eastAsia="宋体" w:cs="宋体"/>
          <w:b w:val="0"/>
          <w:bCs/>
          <w:color w:val="333333"/>
          <w:kern w:val="2"/>
          <w:sz w:val="24"/>
          <w:szCs w:val="24"/>
          <w:highlight w:val="white"/>
          <w:lang w:val="en-US" w:eastAsia="zh-CN" w:bidi="ar-SA"/>
        </w:rPr>
        <w:t>月</w:t>
      </w:r>
      <w:r>
        <w:rPr>
          <w:rFonts w:hint="eastAsia" w:ascii="宋体" w:hAnsi="宋体" w:cs="宋体"/>
          <w:b w:val="0"/>
          <w:bCs/>
          <w:color w:val="333333"/>
          <w:kern w:val="2"/>
          <w:sz w:val="24"/>
          <w:szCs w:val="24"/>
          <w:highlight w:val="white"/>
          <w:lang w:val="en-US" w:eastAsia="zh-CN" w:bidi="ar-SA"/>
        </w:rPr>
        <w:t>29</w:t>
      </w:r>
      <w:r>
        <w:rPr>
          <w:rFonts w:hint="eastAsia" w:ascii="宋体" w:hAnsi="宋体" w:eastAsia="宋体" w:cs="宋体"/>
          <w:b w:val="0"/>
          <w:bCs/>
          <w:color w:val="333333"/>
          <w:kern w:val="2"/>
          <w:sz w:val="24"/>
          <w:szCs w:val="24"/>
          <w:highlight w:val="white"/>
          <w:lang w:val="en-US" w:eastAsia="zh-CN" w:bidi="ar-SA"/>
        </w:rPr>
        <w:t>日</w:t>
      </w:r>
      <w:r>
        <w:rPr>
          <w:rFonts w:hint="eastAsia" w:ascii="宋体" w:hAnsi="宋体" w:cs="宋体"/>
          <w:b w:val="0"/>
          <w:bCs/>
          <w:color w:val="333333"/>
          <w:kern w:val="2"/>
          <w:sz w:val="24"/>
          <w:szCs w:val="24"/>
          <w:highlight w:val="white"/>
          <w:lang w:val="en-US" w:eastAsia="zh-CN" w:bidi="ar-SA"/>
        </w:rPr>
        <w:t>9</w:t>
      </w:r>
      <w:r>
        <w:rPr>
          <w:rFonts w:hint="eastAsia" w:ascii="宋体" w:hAnsi="宋体" w:eastAsia="宋体" w:cs="宋体"/>
          <w:b w:val="0"/>
          <w:bCs/>
          <w:color w:val="333333"/>
          <w:kern w:val="2"/>
          <w:sz w:val="24"/>
          <w:szCs w:val="24"/>
          <w:highlight w:val="white"/>
          <w:lang w:val="en-US" w:eastAsia="zh-CN" w:bidi="ar-SA"/>
        </w:rPr>
        <w:t>时</w:t>
      </w:r>
      <w:r>
        <w:rPr>
          <w:rFonts w:hint="eastAsia" w:ascii="宋体" w:hAnsi="宋体" w:cs="宋体"/>
          <w:b w:val="0"/>
          <w:bCs/>
          <w:color w:val="333333"/>
          <w:kern w:val="2"/>
          <w:sz w:val="24"/>
          <w:szCs w:val="24"/>
          <w:highlight w:val="white"/>
          <w:lang w:val="en-US" w:eastAsia="zh-CN" w:bidi="ar-SA"/>
        </w:rPr>
        <w:t>00</w:t>
      </w:r>
      <w:r>
        <w:rPr>
          <w:rFonts w:hint="eastAsia" w:ascii="宋体" w:hAnsi="宋体" w:eastAsia="宋体" w:cs="宋体"/>
          <w:b w:val="0"/>
          <w:bCs/>
          <w:color w:val="333333"/>
          <w:kern w:val="2"/>
          <w:sz w:val="24"/>
          <w:szCs w:val="24"/>
          <w:highlight w:val="white"/>
          <w:lang w:val="en-US" w:eastAsia="zh-CN" w:bidi="ar-SA"/>
        </w:rPr>
        <w:t>分（注：时分开始接受询价响应文件）；</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color w:val="333333"/>
          <w:kern w:val="2"/>
          <w:sz w:val="24"/>
          <w:szCs w:val="24"/>
          <w:highlight w:val="white"/>
          <w:lang w:val="en-US" w:eastAsia="zh-CN" w:bidi="ar-SA"/>
        </w:rPr>
      </w:pPr>
      <w:r>
        <w:rPr>
          <w:rFonts w:hint="eastAsia" w:ascii="宋体" w:hAnsi="宋体" w:eastAsia="宋体" w:cs="宋体"/>
          <w:b w:val="0"/>
          <w:bCs/>
          <w:color w:val="333333"/>
          <w:kern w:val="2"/>
          <w:sz w:val="24"/>
          <w:szCs w:val="24"/>
          <w:highlight w:val="white"/>
          <w:lang w:val="en-US" w:eastAsia="zh-CN" w:bidi="ar-SA"/>
        </w:rPr>
        <w:t>2</w:t>
      </w:r>
      <w:r>
        <w:rPr>
          <w:rFonts w:hint="eastAsia" w:ascii="宋体" w:hAnsi="宋体" w:cs="宋体"/>
          <w:b w:val="0"/>
          <w:bCs/>
          <w:color w:val="333333"/>
          <w:kern w:val="2"/>
          <w:sz w:val="24"/>
          <w:szCs w:val="24"/>
          <w:highlight w:val="white"/>
          <w:lang w:val="en-US" w:eastAsia="zh-CN" w:bidi="ar-SA"/>
        </w:rPr>
        <w:t>、</w:t>
      </w:r>
      <w:r>
        <w:rPr>
          <w:rFonts w:hint="eastAsia" w:ascii="宋体" w:hAnsi="宋体" w:eastAsia="宋体" w:cs="宋体"/>
          <w:b w:val="0"/>
          <w:bCs/>
          <w:color w:val="333333"/>
          <w:kern w:val="2"/>
          <w:sz w:val="24"/>
          <w:szCs w:val="24"/>
          <w:highlight w:val="white"/>
          <w:lang w:val="en-US" w:eastAsia="zh-CN" w:bidi="ar-SA"/>
        </w:rPr>
        <w:t>地点：</w:t>
      </w:r>
      <w:r>
        <w:rPr>
          <w:rFonts w:hint="eastAsia" w:ascii="宋体" w:hAnsi="宋体" w:eastAsia="宋体" w:cs="宋体"/>
          <w:b w:val="0"/>
          <w:bCs w:val="0"/>
          <w:color w:val="333333"/>
          <w:sz w:val="24"/>
          <w:szCs w:val="24"/>
        </w:rPr>
        <w:t>宜昌市港航建设维护</w:t>
      </w:r>
      <w:r>
        <w:rPr>
          <w:rFonts w:hint="eastAsia" w:ascii="宋体" w:hAnsi="宋体" w:eastAsia="宋体" w:cs="宋体"/>
          <w:b w:val="0"/>
          <w:bCs w:val="0"/>
          <w:color w:val="333333"/>
          <w:sz w:val="24"/>
          <w:szCs w:val="24"/>
          <w:highlight w:val="yellow"/>
        </w:rPr>
        <w:t>中心</w:t>
      </w:r>
      <w:r>
        <w:rPr>
          <w:rFonts w:hint="eastAsia" w:ascii="宋体" w:hAnsi="宋体" w:eastAsia="宋体" w:cs="宋体"/>
          <w:b w:val="0"/>
          <w:bCs w:val="0"/>
          <w:color w:val="333333"/>
          <w:sz w:val="24"/>
          <w:szCs w:val="24"/>
          <w:highlight w:val="yellow"/>
          <w:lang w:eastAsia="zh-CN"/>
        </w:rPr>
        <w:t>（</w:t>
      </w:r>
      <w:r>
        <w:rPr>
          <w:rFonts w:hint="eastAsia" w:ascii="宋体" w:hAnsi="宋体" w:eastAsia="宋体" w:cs="宋体"/>
          <w:b w:val="0"/>
          <w:bCs/>
          <w:color w:val="333333"/>
          <w:kern w:val="2"/>
          <w:sz w:val="24"/>
          <w:szCs w:val="24"/>
          <w:highlight w:val="yellow"/>
          <w:lang w:val="en-US" w:eastAsia="zh-CN" w:bidi="ar-SA"/>
        </w:rPr>
        <w:t>宜昌市西陵区环城东路60号</w:t>
      </w:r>
      <w:r>
        <w:rPr>
          <w:rFonts w:hint="eastAsia" w:ascii="宋体" w:hAnsi="宋体" w:eastAsia="宋体" w:cs="宋体"/>
          <w:b w:val="0"/>
          <w:bCs w:val="0"/>
          <w:color w:val="333333"/>
          <w:sz w:val="24"/>
          <w:szCs w:val="24"/>
          <w:highlight w:val="yellow"/>
          <w:lang w:eastAsia="zh-CN"/>
        </w:rPr>
        <w:t>）</w:t>
      </w:r>
      <w:r>
        <w:rPr>
          <w:rFonts w:hint="eastAsia" w:ascii="宋体" w:hAnsi="宋体" w:cs="宋体"/>
          <w:b w:val="0"/>
          <w:bCs w:val="0"/>
          <w:color w:val="333333"/>
          <w:sz w:val="24"/>
          <w:szCs w:val="24"/>
          <w:highlight w:val="yellow"/>
          <w:lang w:eastAsia="zh-CN"/>
        </w:rPr>
        <w:t>。</w:t>
      </w:r>
      <w:r>
        <w:rPr>
          <w:rFonts w:hint="eastAsia" w:ascii="宋体" w:hAnsi="宋体" w:eastAsia="宋体" w:cs="宋体"/>
          <w:b w:val="0"/>
          <w:bCs/>
          <w:color w:val="333333"/>
          <w:kern w:val="2"/>
          <w:sz w:val="24"/>
          <w:szCs w:val="24"/>
          <w:highlight w:val="yellow"/>
          <w:lang w:val="en-US" w:eastAsia="zh-CN" w:bidi="ar-SA"/>
        </w:rPr>
        <w:t xml:space="preserve"> </w:t>
      </w:r>
    </w:p>
    <w:p>
      <w:pPr>
        <w:pStyle w:val="26"/>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sz w:val="24"/>
          <w:szCs w:val="24"/>
        </w:rPr>
      </w:pPr>
      <w:bookmarkStart w:id="7" w:name="_Toc2528"/>
      <w:bookmarkStart w:id="8" w:name="_Toc19962"/>
      <w:bookmarkStart w:id="9" w:name="_Toc1480"/>
      <w:bookmarkStart w:id="10" w:name="_Toc26625"/>
      <w:bookmarkStart w:id="11" w:name="_Toc16781"/>
      <w:r>
        <w:rPr>
          <w:rFonts w:hint="eastAsia" w:ascii="宋体" w:hAnsi="宋体" w:eastAsia="宋体" w:cs="宋体"/>
          <w:b/>
          <w:bCs/>
          <w:sz w:val="24"/>
          <w:szCs w:val="24"/>
        </w:rPr>
        <w:t>五、开启</w:t>
      </w:r>
      <w:bookmarkEnd w:id="7"/>
      <w:bookmarkEnd w:id="8"/>
      <w:bookmarkEnd w:id="9"/>
      <w:bookmarkEnd w:id="10"/>
      <w:bookmarkEnd w:id="11"/>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时间：202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29</w:t>
      </w:r>
      <w:r>
        <w:rPr>
          <w:rFonts w:hint="eastAsia" w:ascii="宋体" w:hAnsi="宋体" w:eastAsia="宋体" w:cs="宋体"/>
          <w:sz w:val="24"/>
          <w:szCs w:val="24"/>
          <w:highlight w:val="yellow"/>
        </w:rPr>
        <w:t>日</w:t>
      </w:r>
      <w:r>
        <w:rPr>
          <w:rFonts w:hint="eastAsia" w:ascii="宋体" w:hAnsi="宋体" w:cs="宋体"/>
          <w:sz w:val="24"/>
          <w:szCs w:val="24"/>
          <w:highlight w:val="yellow"/>
          <w:lang w:val="en-US" w:eastAsia="zh-CN"/>
        </w:rPr>
        <w:t>9</w:t>
      </w:r>
      <w:r>
        <w:rPr>
          <w:rFonts w:hint="eastAsia" w:ascii="宋体" w:hAnsi="宋体" w:eastAsia="宋体" w:cs="宋体"/>
          <w:sz w:val="24"/>
          <w:szCs w:val="24"/>
          <w:highlight w:val="yellow"/>
        </w:rPr>
        <w:t>时</w:t>
      </w:r>
      <w:r>
        <w:rPr>
          <w:rFonts w:hint="eastAsia" w:ascii="宋体" w:hAnsi="宋体" w:cs="宋体"/>
          <w:sz w:val="24"/>
          <w:szCs w:val="24"/>
          <w:highlight w:val="yellow"/>
          <w:lang w:val="en-US" w:eastAsia="zh-CN"/>
        </w:rPr>
        <w:t>30</w:t>
      </w:r>
      <w:r>
        <w:rPr>
          <w:rFonts w:hint="eastAsia" w:ascii="宋体" w:hAnsi="宋体" w:eastAsia="宋体" w:cs="宋体"/>
          <w:sz w:val="24"/>
          <w:szCs w:val="24"/>
          <w:highlight w:val="yellow"/>
        </w:rPr>
        <w:t>分；</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地点：</w:t>
      </w:r>
      <w:r>
        <w:rPr>
          <w:rFonts w:hint="eastAsia" w:ascii="宋体" w:hAnsi="宋体" w:eastAsia="宋体" w:cs="宋体"/>
          <w:b w:val="0"/>
          <w:bCs w:val="0"/>
          <w:color w:val="333333"/>
          <w:sz w:val="24"/>
          <w:szCs w:val="24"/>
        </w:rPr>
        <w:t>宜昌市港航建设维护</w:t>
      </w:r>
      <w:r>
        <w:rPr>
          <w:rFonts w:hint="eastAsia" w:ascii="宋体" w:hAnsi="宋体" w:eastAsia="宋体" w:cs="宋体"/>
          <w:b w:val="0"/>
          <w:bCs w:val="0"/>
          <w:color w:val="333333"/>
          <w:sz w:val="24"/>
          <w:szCs w:val="24"/>
          <w:highlight w:val="yellow"/>
        </w:rPr>
        <w:t>中心</w:t>
      </w:r>
      <w:r>
        <w:rPr>
          <w:rFonts w:hint="eastAsia" w:ascii="宋体" w:hAnsi="宋体" w:eastAsia="宋体" w:cs="宋体"/>
          <w:b w:val="0"/>
          <w:bCs w:val="0"/>
          <w:color w:val="333333"/>
          <w:sz w:val="24"/>
          <w:szCs w:val="24"/>
          <w:highlight w:val="yellow"/>
          <w:lang w:eastAsia="zh-CN"/>
        </w:rPr>
        <w:t>（</w:t>
      </w:r>
      <w:r>
        <w:rPr>
          <w:rFonts w:hint="eastAsia" w:ascii="宋体" w:hAnsi="宋体" w:eastAsia="宋体" w:cs="宋体"/>
          <w:b w:val="0"/>
          <w:bCs/>
          <w:color w:val="333333"/>
          <w:kern w:val="2"/>
          <w:sz w:val="24"/>
          <w:szCs w:val="24"/>
          <w:highlight w:val="yellow"/>
          <w:lang w:val="en-US" w:eastAsia="zh-CN" w:bidi="ar-SA"/>
        </w:rPr>
        <w:t>宜昌市西陵区环城东路60号</w:t>
      </w:r>
      <w:r>
        <w:rPr>
          <w:rFonts w:hint="eastAsia" w:ascii="宋体" w:hAnsi="宋体" w:eastAsia="宋体" w:cs="宋体"/>
          <w:b w:val="0"/>
          <w:bCs w:val="0"/>
          <w:color w:val="333333"/>
          <w:sz w:val="24"/>
          <w:szCs w:val="24"/>
          <w:highlight w:val="yellow"/>
          <w:lang w:eastAsia="zh-CN"/>
        </w:rPr>
        <w:t>）</w:t>
      </w:r>
      <w:r>
        <w:rPr>
          <w:rFonts w:hint="eastAsia" w:ascii="宋体" w:hAnsi="宋体" w:eastAsia="宋体" w:cs="宋体"/>
          <w:b w:val="0"/>
          <w:bCs/>
          <w:color w:val="333333"/>
          <w:kern w:val="2"/>
          <w:sz w:val="24"/>
          <w:szCs w:val="24"/>
          <w:highlight w:val="yellow"/>
          <w:lang w:val="en-US" w:eastAsia="zh-CN" w:bidi="ar-SA"/>
        </w:rPr>
        <w:t xml:space="preserve"> </w:t>
      </w:r>
      <w:r>
        <w:rPr>
          <w:rFonts w:hint="eastAsia" w:ascii="宋体" w:hAnsi="宋体" w:cs="宋体"/>
          <w:b w:val="0"/>
          <w:bCs/>
          <w:color w:val="333333"/>
          <w:kern w:val="2"/>
          <w:sz w:val="24"/>
          <w:szCs w:val="24"/>
          <w:highlight w:val="yellow"/>
          <w:lang w:val="en-US" w:eastAsia="zh-CN" w:bidi="ar-SA"/>
        </w:rPr>
        <w:t>；</w:t>
      </w:r>
    </w:p>
    <w:p>
      <w:pPr>
        <w:pStyle w:val="26"/>
        <w:keepNext w:val="0"/>
        <w:keepLines w:val="0"/>
        <w:pageBreakBefore w:val="0"/>
        <w:kinsoku/>
        <w:wordWrap/>
        <w:overflowPunct/>
        <w:topLinePunct w:val="0"/>
        <w:bidi w:val="0"/>
        <w:spacing w:line="520" w:lineRule="exact"/>
        <w:ind w:firstLine="482" w:firstLineChars="200"/>
        <w:textAlignment w:val="auto"/>
        <w:rPr>
          <w:rFonts w:hint="default" w:ascii="宋体" w:hAnsi="宋体" w:eastAsia="宋体" w:cs="宋体"/>
          <w:sz w:val="24"/>
          <w:szCs w:val="24"/>
          <w:lang w:val="en-US" w:eastAsia="zh-CN"/>
        </w:rPr>
      </w:pPr>
      <w:bookmarkStart w:id="12" w:name="_Toc7703"/>
      <w:bookmarkStart w:id="13" w:name="_Toc18638"/>
      <w:bookmarkStart w:id="14" w:name="_Toc17328"/>
      <w:bookmarkStart w:id="15" w:name="_Toc23981"/>
      <w:bookmarkStart w:id="16" w:name="_Toc2951"/>
      <w:r>
        <w:rPr>
          <w:rFonts w:hint="eastAsia" w:ascii="宋体" w:hAnsi="宋体" w:eastAsia="宋体" w:cs="宋体"/>
          <w:b/>
          <w:bCs/>
          <w:sz w:val="24"/>
          <w:szCs w:val="24"/>
        </w:rPr>
        <w:t>六、公告期限</w:t>
      </w:r>
      <w:r>
        <w:rPr>
          <w:rFonts w:hint="eastAsia" w:ascii="宋体" w:hAnsi="宋体" w:eastAsia="宋体" w:cs="宋体"/>
          <w:sz w:val="24"/>
          <w:szCs w:val="24"/>
        </w:rPr>
        <w:t>：</w:t>
      </w:r>
      <w:bookmarkEnd w:id="12"/>
      <w:bookmarkEnd w:id="13"/>
      <w:bookmarkEnd w:id="14"/>
      <w:bookmarkEnd w:id="15"/>
      <w:bookmarkEnd w:id="16"/>
      <w:r>
        <w:rPr>
          <w:rFonts w:hint="eastAsia" w:ascii="宋体" w:hAnsi="宋体" w:eastAsia="宋体" w:cs="宋体"/>
          <w:sz w:val="24"/>
          <w:szCs w:val="24"/>
        </w:rPr>
        <w:t>自本公告发布之日起3个工作日</w:t>
      </w:r>
    </w:p>
    <w:p>
      <w:pPr>
        <w:pStyle w:val="26"/>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sz w:val="24"/>
          <w:szCs w:val="24"/>
        </w:rPr>
      </w:pPr>
      <w:bookmarkStart w:id="17" w:name="_Toc8548"/>
      <w:bookmarkStart w:id="18" w:name="_Toc7038"/>
      <w:bookmarkStart w:id="19" w:name="_Toc17877"/>
      <w:bookmarkStart w:id="20" w:name="_Toc4655"/>
      <w:bookmarkStart w:id="21" w:name="_Toc26258"/>
      <w:r>
        <w:rPr>
          <w:rFonts w:hint="eastAsia" w:ascii="宋体" w:hAnsi="宋体" w:eastAsia="宋体" w:cs="宋体"/>
          <w:b/>
          <w:bCs/>
          <w:sz w:val="24"/>
          <w:szCs w:val="24"/>
        </w:rPr>
        <w:t>七、其他补充事宜</w:t>
      </w:r>
      <w:bookmarkEnd w:id="17"/>
      <w:bookmarkEnd w:id="18"/>
      <w:bookmarkEnd w:id="19"/>
      <w:bookmarkEnd w:id="20"/>
      <w:bookmarkEnd w:id="21"/>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发布媒体：宜昌市港航建设维护中心门户网站（http://ghj.yichang.gov.cn/）</w:t>
      </w:r>
      <w:r>
        <w:rPr>
          <w:rFonts w:hint="eastAsia" w:ascii="宋体" w:hAnsi="宋体" w:cs="宋体"/>
          <w:sz w:val="24"/>
          <w:szCs w:val="24"/>
          <w:lang w:eastAsia="zh-CN"/>
        </w:rPr>
        <w:t>；</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逾期送达响应文件的，将不予受理。响应文件递交截止时间是否有变化，请关注本次采购过程中发布的变更公告或澄清修改文件中的相关信息</w:t>
      </w:r>
      <w:r>
        <w:rPr>
          <w:rFonts w:hint="eastAsia" w:ascii="宋体" w:hAnsi="宋体" w:cs="宋体"/>
          <w:sz w:val="24"/>
          <w:szCs w:val="24"/>
          <w:lang w:eastAsia="zh-CN"/>
        </w:rPr>
        <w:t>；</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供应商在递交询价响应文件时须单独提供一份法定代表人证明书或法定代表人签署（或签章）的法人授权委托书原件及本人第二代有效身份证出席询价会。未提供法定代表人证明书或法定代表人授权委托书原件及本人身份证的，其询价资料将被拒收。</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询价小组应当从能满足采购文件实质性响应要求的供应商中，按照评审报价由低到高的顺序提出3名以上成交候选人（评审报价相同的并列），并编写评审报告。采购人按最低的原则确定成交供应商，出具书面确认函，也可以书面授权询价小组直接确定成交供应商。最低报价并列时，根据物有所值的原则确定成交供应商。</w:t>
      </w:r>
    </w:p>
    <w:p>
      <w:pPr>
        <w:pStyle w:val="26"/>
        <w:keepNext w:val="0"/>
        <w:keepLines w:val="0"/>
        <w:pageBreakBefore w:val="0"/>
        <w:kinsoku/>
        <w:wordWrap/>
        <w:overflowPunct/>
        <w:topLinePunct w:val="0"/>
        <w:bidi w:val="0"/>
        <w:spacing w:line="520" w:lineRule="exact"/>
        <w:ind w:firstLine="482" w:firstLineChars="200"/>
        <w:textAlignment w:val="auto"/>
        <w:rPr>
          <w:rFonts w:hint="eastAsia" w:ascii="宋体" w:hAnsi="宋体" w:eastAsia="宋体" w:cs="宋体"/>
          <w:b/>
          <w:bCs/>
          <w:sz w:val="24"/>
          <w:szCs w:val="24"/>
        </w:rPr>
      </w:pPr>
      <w:bookmarkStart w:id="22" w:name="_Toc2623"/>
      <w:bookmarkStart w:id="23" w:name="_Toc31866"/>
      <w:bookmarkStart w:id="24" w:name="_Toc7031"/>
      <w:bookmarkStart w:id="25" w:name="_Toc7117"/>
      <w:bookmarkStart w:id="26" w:name="_Toc4590"/>
      <w:r>
        <w:rPr>
          <w:rFonts w:hint="eastAsia" w:ascii="宋体" w:hAnsi="宋体" w:eastAsia="宋体" w:cs="宋体"/>
          <w:b/>
          <w:bCs/>
          <w:sz w:val="24"/>
          <w:szCs w:val="24"/>
        </w:rPr>
        <w:t>八、凡对本次采购提出询问，请按以下方式联系</w:t>
      </w:r>
      <w:bookmarkEnd w:id="22"/>
      <w:bookmarkEnd w:id="23"/>
      <w:bookmarkEnd w:id="24"/>
      <w:bookmarkEnd w:id="25"/>
      <w:bookmarkEnd w:id="26"/>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val="0"/>
          <w:color w:val="333333"/>
          <w:sz w:val="24"/>
          <w:szCs w:val="24"/>
        </w:rPr>
      </w:pPr>
      <w:r>
        <w:rPr>
          <w:rFonts w:hint="eastAsia" w:ascii="宋体" w:hAnsi="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b w:val="0"/>
          <w:bCs w:val="0"/>
          <w:color w:val="333333"/>
          <w:sz w:val="24"/>
          <w:szCs w:val="24"/>
        </w:rPr>
        <w:t>宜昌市港航建设维护中心</w:t>
      </w:r>
    </w:p>
    <w:p>
      <w:pPr>
        <w:pStyle w:val="26"/>
        <w:keepNext w:val="0"/>
        <w:keepLines w:val="0"/>
        <w:pageBreakBefore w:val="0"/>
        <w:kinsoku/>
        <w:wordWrap/>
        <w:overflowPunct/>
        <w:topLinePunct w:val="0"/>
        <w:bidi w:val="0"/>
        <w:spacing w:line="520" w:lineRule="exact"/>
        <w:ind w:firstLine="480" w:firstLineChars="200"/>
        <w:textAlignment w:val="auto"/>
        <w:rPr>
          <w:rFonts w:hint="eastAsia" w:ascii="宋体" w:hAnsi="宋体" w:eastAsia="宋体" w:cs="宋体"/>
          <w:b w:val="0"/>
          <w:bCs w:val="0"/>
          <w:color w:val="333333"/>
          <w:sz w:val="24"/>
          <w:szCs w:val="24"/>
          <w:lang w:eastAsia="zh-CN"/>
        </w:rPr>
      </w:pPr>
      <w:r>
        <w:rPr>
          <w:rFonts w:hint="eastAsia" w:ascii="宋体" w:hAnsi="宋体" w:eastAsia="宋体" w:cs="宋体"/>
          <w:b w:val="0"/>
          <w:bCs w:val="0"/>
          <w:color w:val="333333"/>
          <w:sz w:val="24"/>
          <w:szCs w:val="24"/>
          <w:lang w:eastAsia="zh-CN"/>
        </w:rPr>
        <w:t>联系人：谢辉</w:t>
      </w:r>
    </w:p>
    <w:p>
      <w:pPr>
        <w:pStyle w:val="26"/>
        <w:keepNext w:val="0"/>
        <w:keepLines w:val="0"/>
        <w:pageBreakBefore w:val="0"/>
        <w:kinsoku/>
        <w:wordWrap/>
        <w:overflowPunct/>
        <w:topLinePunct w:val="0"/>
        <w:bidi w:val="0"/>
        <w:spacing w:line="520" w:lineRule="exact"/>
        <w:ind w:firstLine="480" w:firstLineChars="200"/>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0717-6741491</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r>
        <w:rPr>
          <w:rFonts w:hint="eastAsia" w:ascii="宋体" w:hAnsi="宋体" w:cs="宋体"/>
          <w:sz w:val="28"/>
          <w:szCs w:val="28"/>
          <w:lang w:val="en-US" w:eastAsia="zh-CN"/>
        </w:rPr>
        <w:t>附件：响应文件格式</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宋体" w:hAnsi="宋体" w:cs="宋体"/>
          <w:sz w:val="44"/>
          <w:szCs w:val="44"/>
          <w:lang w:val="en-US" w:eastAsia="zh-CN"/>
        </w:rPr>
      </w:pPr>
      <w:r>
        <w:rPr>
          <w:rFonts w:hint="eastAsia" w:ascii="宋体" w:hAnsi="宋体" w:cs="宋体"/>
          <w:sz w:val="44"/>
          <w:szCs w:val="44"/>
          <w:lang w:val="en-US" w:eastAsia="zh-CN"/>
        </w:rPr>
        <w:t>询价响应文件</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30"/>
          <w:szCs w:val="30"/>
          <w:lang w:val="en-US" w:eastAsia="zh-CN"/>
        </w:rPr>
      </w:pPr>
      <w:r>
        <w:rPr>
          <w:rFonts w:hint="eastAsia" w:ascii="宋体" w:hAnsi="宋体" w:cs="宋体"/>
          <w:sz w:val="30"/>
          <w:szCs w:val="30"/>
          <w:lang w:val="en-US" w:eastAsia="zh-CN"/>
        </w:rPr>
        <w:t xml:space="preserve">项目名称: </w:t>
      </w:r>
      <w:r>
        <w:rPr>
          <w:rFonts w:hint="eastAsia" w:ascii="宋体" w:hAnsi="宋体" w:cs="宋体"/>
          <w:sz w:val="30"/>
          <w:szCs w:val="30"/>
          <w:u w:val="single"/>
          <w:lang w:val="en-US" w:eastAsia="zh-CN"/>
        </w:rPr>
        <w:t xml:space="preserve">                                     </w:t>
      </w:r>
      <w:r>
        <w:rPr>
          <w:rFonts w:hint="eastAsia" w:ascii="宋体" w:hAnsi="宋体" w:cs="宋体"/>
          <w:sz w:val="30"/>
          <w:szCs w:val="30"/>
          <w:lang w:val="en-US" w:eastAsia="zh-CN"/>
        </w:rPr>
        <w:t xml:space="preserve">              </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30"/>
          <w:szCs w:val="30"/>
          <w:lang w:val="en-US" w:eastAsia="zh-CN"/>
        </w:rPr>
      </w:pPr>
      <w:r>
        <w:rPr>
          <w:rFonts w:hint="default" w:ascii="宋体" w:hAnsi="宋体" w:cs="宋体"/>
          <w:sz w:val="30"/>
          <w:szCs w:val="30"/>
          <w:lang w:eastAsia="zh-CN"/>
        </w:rPr>
        <w:t>供应商</w:t>
      </w:r>
      <w:r>
        <w:rPr>
          <w:rFonts w:hint="eastAsia" w:ascii="宋体" w:hAnsi="宋体" w:cs="宋体"/>
          <w:sz w:val="30"/>
          <w:szCs w:val="30"/>
          <w:lang w:val="en-US" w:eastAsia="zh-CN"/>
        </w:rPr>
        <w:t>名称：</w:t>
      </w:r>
      <w:r>
        <w:rPr>
          <w:rFonts w:hint="eastAsia" w:ascii="宋体" w:hAnsi="宋体" w:cs="宋体"/>
          <w:sz w:val="30"/>
          <w:szCs w:val="30"/>
          <w:u w:val="single"/>
          <w:lang w:val="en-US" w:eastAsia="zh-CN"/>
        </w:rPr>
        <w:t xml:space="preserve">                           </w:t>
      </w:r>
      <w:r>
        <w:rPr>
          <w:rFonts w:hint="eastAsia" w:ascii="宋体" w:hAnsi="宋体" w:cs="宋体"/>
          <w:sz w:val="30"/>
          <w:szCs w:val="30"/>
          <w:lang w:val="en-US" w:eastAsia="zh-CN"/>
        </w:rPr>
        <w:t xml:space="preserve"> （盖章）</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宋体" w:hAnsi="宋体" w:cs="宋体"/>
          <w:sz w:val="30"/>
          <w:szCs w:val="30"/>
          <w:lang w:val="en-US" w:eastAsia="zh-CN"/>
        </w:rPr>
      </w:pPr>
      <w:r>
        <w:rPr>
          <w:rFonts w:hint="eastAsia" w:ascii="宋体" w:hAnsi="宋体" w:cs="宋体"/>
          <w:sz w:val="30"/>
          <w:szCs w:val="30"/>
          <w:lang w:val="en-US" w:eastAsia="zh-CN"/>
        </w:rPr>
        <w:t>法定代表人（或授权代理人）：</w:t>
      </w:r>
      <w:r>
        <w:rPr>
          <w:rFonts w:hint="eastAsia" w:ascii="宋体" w:hAnsi="宋体" w:cs="宋体"/>
          <w:sz w:val="30"/>
          <w:szCs w:val="30"/>
          <w:u w:val="single"/>
          <w:lang w:val="en-US" w:eastAsia="zh-CN"/>
        </w:rPr>
        <w:t xml:space="preserve">      </w:t>
      </w:r>
      <w:r>
        <w:rPr>
          <w:rFonts w:hint="eastAsia" w:ascii="宋体" w:hAnsi="宋体" w:cs="宋体"/>
          <w:sz w:val="30"/>
          <w:szCs w:val="30"/>
          <w:lang w:val="en-US" w:eastAsia="zh-CN"/>
        </w:rPr>
        <w:t>（签字或盖章）</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r>
        <w:rPr>
          <w:rFonts w:hint="eastAsia" w:ascii="宋体" w:hAnsi="宋体" w:cs="宋体"/>
          <w:sz w:val="30"/>
          <w:szCs w:val="30"/>
          <w:lang w:val="en-US" w:eastAsia="zh-CN"/>
        </w:rPr>
        <w:t>日期：</w:t>
      </w:r>
      <w:r>
        <w:rPr>
          <w:rFonts w:hint="eastAsia" w:ascii="宋体" w:hAnsi="宋体" w:cs="宋体"/>
          <w:sz w:val="30"/>
          <w:szCs w:val="30"/>
          <w:u w:val="single"/>
          <w:lang w:val="en-US" w:eastAsia="zh-CN"/>
        </w:rPr>
        <w:t xml:space="preserve">                     </w:t>
      </w:r>
      <w:r>
        <w:rPr>
          <w:rFonts w:hint="eastAsia" w:ascii="宋体" w:hAnsi="宋体" w:cs="宋体"/>
          <w:sz w:val="30"/>
          <w:szCs w:val="30"/>
          <w:lang w:val="en-US" w:eastAsia="zh-CN"/>
        </w:rPr>
        <w:t xml:space="preserve">   </w:t>
      </w:r>
      <w:r>
        <w:rPr>
          <w:rFonts w:hint="eastAsia" w:ascii="宋体" w:hAnsi="宋体" w:cs="宋体"/>
          <w:sz w:val="28"/>
          <w:szCs w:val="28"/>
          <w:lang w:val="en-US" w:eastAsia="zh-CN"/>
        </w:rPr>
        <w:t xml:space="preserve">                          </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宋体" w:hAnsi="宋体" w:cs="宋体"/>
          <w:sz w:val="28"/>
          <w:szCs w:val="28"/>
          <w:lang w:val="en-US" w:eastAsia="zh-CN"/>
        </w:rPr>
      </w:pPr>
    </w:p>
    <w:p>
      <w:pPr>
        <w:jc w:val="center"/>
        <w:rPr>
          <w:rFonts w:hint="eastAsia" w:asciiTheme="majorEastAsia" w:hAnsiTheme="majorEastAsia" w:eastAsiaTheme="majorEastAsia"/>
          <w:b/>
          <w:sz w:val="32"/>
          <w:szCs w:val="32"/>
        </w:rPr>
        <w:sectPr>
          <w:pgSz w:w="11906" w:h="16838"/>
          <w:pgMar w:top="1440" w:right="1416" w:bottom="1440" w:left="1800" w:header="851" w:footer="992" w:gutter="0"/>
          <w:cols w:space="425" w:num="1"/>
          <w:docGrid w:type="lines" w:linePitch="312" w:charSpace="0"/>
        </w:sectPr>
      </w:pPr>
    </w:p>
    <w:p>
      <w:pPr>
        <w:spacing w:before="5" w:after="0" w:line="150" w:lineRule="exact"/>
        <w:rPr>
          <w:sz w:val="15"/>
          <w:szCs w:val="15"/>
          <w:lang w:eastAsia="zh-CN"/>
        </w:rPr>
      </w:pPr>
    </w:p>
    <w:p>
      <w:pPr>
        <w:spacing w:after="0" w:line="460" w:lineRule="exact"/>
        <w:ind w:firstLine="480" w:firstLineChars="150"/>
        <w:rPr>
          <w:rFonts w:hint="eastAsia" w:ascii="方正小标宋简体" w:hAnsi="宋体" w:eastAsia="方正小标宋简体" w:cs="宋体"/>
          <w:sz w:val="36"/>
          <w:szCs w:val="36"/>
          <w:lang w:eastAsia="zh-CN"/>
        </w:rPr>
      </w:pPr>
      <w:r>
        <w:rPr>
          <w:rFonts w:hint="eastAsia" w:ascii="仿宋_GB2312" w:eastAsia="仿宋_GB2312"/>
          <w:sz w:val="32"/>
          <w:szCs w:val="32"/>
          <w:lang w:eastAsia="zh-CN"/>
        </w:rPr>
        <w:br w:type="column"/>
      </w:r>
      <w:r>
        <w:rPr>
          <w:rFonts w:hint="eastAsia" w:ascii="方正小标宋简体" w:hAnsi="宋体" w:eastAsia="方正小标宋简体" w:cs="宋体"/>
          <w:sz w:val="36"/>
          <w:szCs w:val="36"/>
          <w:lang w:eastAsia="zh-CN"/>
        </w:rPr>
        <w:t>询价响应函</w:t>
      </w:r>
    </w:p>
    <w:p>
      <w:pPr>
        <w:spacing w:after="0" w:line="460" w:lineRule="exact"/>
        <w:ind w:firstLine="482" w:firstLineChars="150"/>
        <w:rPr>
          <w:rFonts w:hint="eastAsia" w:ascii="仿宋_GB2312" w:hAnsi="宋体" w:eastAsia="仿宋_GB2312" w:cs="宋体"/>
          <w:b/>
          <w:sz w:val="32"/>
          <w:szCs w:val="32"/>
          <w:lang w:eastAsia="zh-CN"/>
        </w:rPr>
      </w:pPr>
    </w:p>
    <w:p>
      <w:pPr>
        <w:spacing w:after="0" w:line="460" w:lineRule="exact"/>
        <w:ind w:firstLine="480" w:firstLineChars="150"/>
        <w:rPr>
          <w:rFonts w:hint="eastAsia" w:ascii="仿宋_GB2312" w:eastAsia="仿宋_GB2312"/>
          <w:sz w:val="32"/>
          <w:szCs w:val="32"/>
          <w:lang w:eastAsia="zh-CN"/>
        </w:rPr>
        <w:sectPr>
          <w:pgSz w:w="11920" w:h="16840"/>
          <w:pgMar w:top="1480" w:right="1600" w:bottom="1160" w:left="1680" w:header="0" w:footer="977" w:gutter="0"/>
          <w:cols w:equalWidth="0" w:num="2">
            <w:col w:w="961" w:space="1869"/>
            <w:col w:w="5810"/>
          </w:cols>
        </w:sectPr>
      </w:pPr>
    </w:p>
    <w:p>
      <w:pPr>
        <w:spacing w:after="0" w:line="460" w:lineRule="exact"/>
        <w:rPr>
          <w:rFonts w:hint="eastAsia" w:ascii="仿宋_GB2312" w:hAnsi="宋体" w:eastAsia="仿宋_GB2312" w:cs="宋体"/>
          <w:spacing w:val="5"/>
          <w:sz w:val="28"/>
          <w:szCs w:val="28"/>
          <w:lang w:eastAsia="zh-CN"/>
        </w:rPr>
      </w:pPr>
      <w:r>
        <w:rPr>
          <w:rFonts w:hint="eastAsia" w:ascii="仿宋_GB2312" w:hAnsi="宋体" w:eastAsia="仿宋_GB2312" w:cs="宋体"/>
          <w:spacing w:val="5"/>
          <w:sz w:val="28"/>
          <w:szCs w:val="28"/>
          <w:lang w:eastAsia="zh-CN"/>
        </w:rPr>
        <w:t>宜昌市港航建设维护中心：</w:t>
      </w:r>
    </w:p>
    <w:p>
      <w:pPr>
        <w:spacing w:after="0" w:line="460" w:lineRule="exact"/>
        <w:ind w:firstLine="580" w:firstLineChars="200"/>
        <w:rPr>
          <w:rFonts w:hint="eastAsia" w:ascii="仿宋_GB2312" w:eastAsia="仿宋_GB2312" w:cs="宋体"/>
          <w:sz w:val="28"/>
          <w:szCs w:val="28"/>
          <w:lang w:eastAsia="zh-CN"/>
        </w:rPr>
      </w:pPr>
      <w:r>
        <w:rPr>
          <w:rFonts w:hint="eastAsia" w:ascii="仿宋_GB2312" w:hAnsi="宋体" w:eastAsia="仿宋_GB2312" w:cs="宋体"/>
          <w:spacing w:val="5"/>
          <w:sz w:val="28"/>
          <w:szCs w:val="28"/>
          <w:lang w:eastAsia="zh-CN"/>
        </w:rPr>
        <w:t>依据贵方</w:t>
      </w:r>
      <w:r>
        <w:rPr>
          <w:rFonts w:hint="eastAsia" w:ascii="仿宋_GB2312" w:hAnsi="宋体" w:eastAsia="仿宋_GB2312" w:cs="宋体"/>
          <w:spacing w:val="5"/>
          <w:sz w:val="28"/>
          <w:szCs w:val="28"/>
          <w:u w:val="single"/>
          <w:lang w:val="en-US" w:eastAsia="zh-CN"/>
        </w:rPr>
        <w:t xml:space="preserve">     </w:t>
      </w:r>
      <w:r>
        <w:rPr>
          <w:rFonts w:hint="eastAsia" w:ascii="仿宋_GB2312" w:hAnsi="宋体" w:eastAsia="仿宋_GB2312" w:cs="宋体"/>
          <w:spacing w:val="4"/>
          <w:sz w:val="28"/>
          <w:szCs w:val="28"/>
          <w:lang w:eastAsia="zh-CN"/>
        </w:rPr>
        <w:t>采购</w:t>
      </w:r>
      <w:r>
        <w:rPr>
          <w:rFonts w:hint="eastAsia" w:ascii="仿宋_GB2312" w:hAnsi="宋体" w:eastAsia="仿宋_GB2312" w:cs="宋体"/>
          <w:spacing w:val="2"/>
          <w:sz w:val="28"/>
          <w:szCs w:val="28"/>
          <w:lang w:eastAsia="zh-CN"/>
        </w:rPr>
        <w:t>的邀</w:t>
      </w:r>
      <w:r>
        <w:rPr>
          <w:rFonts w:hint="eastAsia" w:ascii="仿宋_GB2312" w:hAnsi="宋体" w:eastAsia="仿宋_GB2312" w:cs="宋体"/>
          <w:spacing w:val="4"/>
          <w:sz w:val="28"/>
          <w:szCs w:val="28"/>
          <w:lang w:eastAsia="zh-CN"/>
        </w:rPr>
        <w:t>请，</w:t>
      </w:r>
      <w:r>
        <w:rPr>
          <w:rFonts w:hint="eastAsia" w:ascii="仿宋_GB2312" w:hAnsi="宋体" w:eastAsia="仿宋_GB2312" w:cs="宋体"/>
          <w:sz w:val="28"/>
          <w:szCs w:val="28"/>
          <w:lang w:eastAsia="zh-CN"/>
        </w:rPr>
        <w:t>我方</w:t>
      </w:r>
      <w:r>
        <w:rPr>
          <w:rFonts w:hint="eastAsia" w:ascii="仿宋_GB2312" w:hAnsi="宋体" w:eastAsia="仿宋_GB2312" w:cs="宋体"/>
          <w:sz w:val="28"/>
          <w:szCs w:val="28"/>
          <w:u w:val="single" w:color="000000"/>
          <w:lang w:eastAsia="zh-CN"/>
        </w:rPr>
        <w:t>（姓</w:t>
      </w:r>
      <w:r>
        <w:rPr>
          <w:rFonts w:hint="eastAsia" w:ascii="仿宋_GB2312" w:hAnsi="宋体" w:eastAsia="仿宋_GB2312" w:cs="宋体"/>
          <w:spacing w:val="-3"/>
          <w:sz w:val="28"/>
          <w:szCs w:val="28"/>
          <w:u w:val="single" w:color="000000"/>
          <w:lang w:eastAsia="zh-CN"/>
        </w:rPr>
        <w:t>名</w:t>
      </w:r>
      <w:r>
        <w:rPr>
          <w:rFonts w:hint="eastAsia" w:ascii="仿宋_GB2312" w:hAnsi="宋体" w:eastAsia="仿宋_GB2312" w:cs="宋体"/>
          <w:sz w:val="28"/>
          <w:szCs w:val="28"/>
          <w:u w:val="single" w:color="000000"/>
          <w:lang w:eastAsia="zh-CN"/>
        </w:rPr>
        <w:t>和职</w:t>
      </w:r>
      <w:r>
        <w:rPr>
          <w:rFonts w:hint="eastAsia" w:ascii="仿宋_GB2312" w:hAnsi="宋体" w:eastAsia="仿宋_GB2312" w:cs="宋体"/>
          <w:spacing w:val="-3"/>
          <w:sz w:val="28"/>
          <w:szCs w:val="28"/>
          <w:u w:val="single" w:color="000000"/>
          <w:lang w:eastAsia="zh-CN"/>
        </w:rPr>
        <w:t>务</w:t>
      </w:r>
      <w:r>
        <w:rPr>
          <w:rFonts w:hint="eastAsia" w:ascii="仿宋_GB2312" w:hAnsi="宋体" w:eastAsia="仿宋_GB2312" w:cs="宋体"/>
          <w:spacing w:val="-2"/>
          <w:sz w:val="28"/>
          <w:szCs w:val="28"/>
          <w:u w:val="single" w:color="000000"/>
          <w:lang w:eastAsia="zh-CN"/>
        </w:rPr>
        <w:t>）</w:t>
      </w:r>
      <w:r>
        <w:rPr>
          <w:rFonts w:hint="eastAsia" w:ascii="仿宋_GB2312" w:hAnsi="宋体" w:eastAsia="仿宋_GB2312" w:cs="宋体"/>
          <w:sz w:val="28"/>
          <w:szCs w:val="28"/>
          <w:lang w:eastAsia="zh-CN"/>
        </w:rPr>
        <w:t>经正式</w:t>
      </w:r>
      <w:r>
        <w:rPr>
          <w:rFonts w:hint="eastAsia" w:ascii="仿宋_GB2312" w:hAnsi="宋体" w:eastAsia="仿宋_GB2312" w:cs="宋体"/>
          <w:spacing w:val="-3"/>
          <w:sz w:val="28"/>
          <w:szCs w:val="28"/>
          <w:lang w:eastAsia="zh-CN"/>
        </w:rPr>
        <w:t>授</w:t>
      </w:r>
      <w:r>
        <w:rPr>
          <w:rFonts w:hint="eastAsia" w:ascii="仿宋_GB2312" w:hAnsi="宋体" w:eastAsia="仿宋_GB2312" w:cs="宋体"/>
          <w:sz w:val="28"/>
          <w:szCs w:val="28"/>
          <w:lang w:eastAsia="zh-CN"/>
        </w:rPr>
        <w:t>权并</w:t>
      </w:r>
      <w:r>
        <w:rPr>
          <w:rFonts w:hint="eastAsia" w:ascii="仿宋_GB2312" w:hAnsi="宋体" w:eastAsia="仿宋_GB2312" w:cs="宋体"/>
          <w:spacing w:val="-3"/>
          <w:sz w:val="28"/>
          <w:szCs w:val="28"/>
          <w:lang w:eastAsia="zh-CN"/>
        </w:rPr>
        <w:t>代表</w:t>
      </w:r>
      <w:r>
        <w:rPr>
          <w:rFonts w:hint="eastAsia" w:ascii="仿宋_GB2312" w:hAnsi="宋体" w:eastAsia="仿宋_GB2312" w:cs="宋体"/>
          <w:sz w:val="28"/>
          <w:szCs w:val="28"/>
          <w:lang w:eastAsia="zh-CN"/>
        </w:rPr>
        <w:t>询价供</w:t>
      </w:r>
      <w:r>
        <w:rPr>
          <w:rFonts w:hint="eastAsia" w:ascii="仿宋_GB2312" w:hAnsi="宋体" w:eastAsia="仿宋_GB2312" w:cs="宋体"/>
          <w:spacing w:val="-3"/>
          <w:sz w:val="28"/>
          <w:szCs w:val="28"/>
          <w:lang w:eastAsia="zh-CN"/>
        </w:rPr>
        <w:t>应</w:t>
      </w:r>
      <w:r>
        <w:rPr>
          <w:rFonts w:hint="eastAsia" w:ascii="仿宋_GB2312" w:hAnsi="宋体" w:eastAsia="仿宋_GB2312" w:cs="宋体"/>
          <w:spacing w:val="1"/>
          <w:sz w:val="28"/>
          <w:szCs w:val="28"/>
          <w:lang w:eastAsia="zh-CN"/>
        </w:rPr>
        <w:t>商</w:t>
      </w:r>
      <w:r>
        <w:rPr>
          <w:rFonts w:hint="eastAsia" w:ascii="仿宋_GB2312" w:hAnsi="宋体" w:eastAsia="仿宋_GB2312" w:cs="宋体"/>
          <w:sz w:val="28"/>
          <w:szCs w:val="28"/>
          <w:u w:val="single" w:color="auto"/>
          <w:lang w:eastAsia="zh-CN"/>
        </w:rPr>
        <w:t>（</w:t>
      </w:r>
      <w:r>
        <w:rPr>
          <w:rFonts w:hint="eastAsia" w:ascii="仿宋_GB2312" w:hAnsi="宋体" w:eastAsia="仿宋_GB2312" w:cs="宋体"/>
          <w:spacing w:val="-3"/>
          <w:sz w:val="28"/>
          <w:szCs w:val="28"/>
          <w:u w:val="single" w:color="auto"/>
          <w:lang w:eastAsia="zh-CN"/>
        </w:rPr>
        <w:t>询</w:t>
      </w:r>
      <w:r>
        <w:rPr>
          <w:rFonts w:hint="eastAsia" w:ascii="仿宋_GB2312" w:hAnsi="宋体" w:eastAsia="仿宋_GB2312" w:cs="宋体"/>
          <w:spacing w:val="-3"/>
          <w:sz w:val="28"/>
          <w:szCs w:val="28"/>
          <w:u w:val="single" w:color="000000"/>
          <w:lang w:eastAsia="zh-CN"/>
        </w:rPr>
        <w:t>价</w:t>
      </w:r>
      <w:r>
        <w:rPr>
          <w:rFonts w:hint="eastAsia" w:ascii="仿宋_GB2312" w:hAnsi="宋体" w:eastAsia="仿宋_GB2312" w:cs="宋体"/>
          <w:sz w:val="28"/>
          <w:szCs w:val="28"/>
          <w:u w:val="single" w:color="000000"/>
          <w:lang w:eastAsia="zh-CN"/>
        </w:rPr>
        <w:t>供应商</w:t>
      </w:r>
      <w:r>
        <w:rPr>
          <w:rFonts w:hint="eastAsia" w:ascii="仿宋_GB2312" w:hAnsi="宋体" w:eastAsia="仿宋_GB2312" w:cs="宋体"/>
          <w:spacing w:val="-3"/>
          <w:sz w:val="28"/>
          <w:szCs w:val="28"/>
          <w:u w:val="single" w:color="000000"/>
          <w:lang w:eastAsia="zh-CN"/>
        </w:rPr>
        <w:t>名</w:t>
      </w:r>
      <w:r>
        <w:rPr>
          <w:rFonts w:hint="eastAsia" w:ascii="仿宋_GB2312" w:hAnsi="宋体" w:eastAsia="仿宋_GB2312" w:cs="宋体"/>
          <w:sz w:val="28"/>
          <w:szCs w:val="28"/>
          <w:u w:val="single" w:color="000000"/>
          <w:lang w:eastAsia="zh-CN"/>
        </w:rPr>
        <w:t>称</w:t>
      </w:r>
      <w:r>
        <w:rPr>
          <w:rFonts w:hint="eastAsia" w:ascii="仿宋_GB2312" w:hAnsi="宋体" w:eastAsia="仿宋_GB2312" w:cs="宋体"/>
          <w:spacing w:val="-31"/>
          <w:sz w:val="28"/>
          <w:szCs w:val="28"/>
          <w:u w:val="single" w:color="000000"/>
          <w:lang w:eastAsia="zh-CN"/>
        </w:rPr>
        <w:t>）</w:t>
      </w:r>
      <w:r>
        <w:rPr>
          <w:rFonts w:hint="eastAsia" w:ascii="仿宋_GB2312" w:hAnsi="宋体" w:eastAsia="仿宋_GB2312" w:cs="宋体"/>
          <w:sz w:val="28"/>
          <w:szCs w:val="28"/>
          <w:lang w:eastAsia="zh-CN"/>
        </w:rPr>
        <w:t>提交下</w:t>
      </w:r>
      <w:r>
        <w:rPr>
          <w:rFonts w:hint="eastAsia" w:ascii="仿宋_GB2312" w:hAnsi="宋体" w:eastAsia="仿宋_GB2312" w:cs="宋体"/>
          <w:spacing w:val="-3"/>
          <w:sz w:val="28"/>
          <w:szCs w:val="28"/>
          <w:lang w:eastAsia="zh-CN"/>
        </w:rPr>
        <w:t>述竞</w:t>
      </w:r>
      <w:r>
        <w:rPr>
          <w:rFonts w:hint="eastAsia" w:ascii="仿宋_GB2312" w:hAnsi="宋体" w:eastAsia="仿宋_GB2312" w:cs="宋体"/>
          <w:sz w:val="28"/>
          <w:szCs w:val="28"/>
          <w:lang w:eastAsia="zh-CN"/>
        </w:rPr>
        <w:t>争性询价响应</w:t>
      </w:r>
      <w:r>
        <w:rPr>
          <w:rFonts w:hint="eastAsia" w:ascii="仿宋_GB2312" w:hAnsi="宋体" w:eastAsia="仿宋_GB2312" w:cs="宋体"/>
          <w:spacing w:val="-3"/>
          <w:sz w:val="28"/>
          <w:szCs w:val="28"/>
          <w:lang w:eastAsia="zh-CN"/>
        </w:rPr>
        <w:t>文</w:t>
      </w:r>
      <w:r>
        <w:rPr>
          <w:rFonts w:hint="eastAsia" w:ascii="仿宋_GB2312" w:hAnsi="宋体" w:eastAsia="仿宋_GB2312" w:cs="宋体"/>
          <w:spacing w:val="-1"/>
          <w:sz w:val="28"/>
          <w:szCs w:val="28"/>
          <w:lang w:eastAsia="zh-CN"/>
        </w:rPr>
        <w:t>件</w:t>
      </w:r>
      <w:r>
        <w:rPr>
          <w:rFonts w:hint="eastAsia" w:ascii="仿宋_GB2312" w:hAnsi="宋体" w:eastAsia="仿宋_GB2312" w:cs="宋体"/>
          <w:sz w:val="28"/>
          <w:szCs w:val="28"/>
          <w:lang w:eastAsia="zh-CN"/>
        </w:rPr>
        <w:t>一份</w:t>
      </w:r>
      <w:r>
        <w:rPr>
          <w:rFonts w:hint="eastAsia" w:ascii="仿宋_GB2312" w:hAnsi="宋体" w:eastAsia="仿宋_GB2312" w:cs="宋体"/>
          <w:spacing w:val="-31"/>
          <w:sz w:val="28"/>
          <w:szCs w:val="28"/>
          <w:lang w:eastAsia="zh-CN"/>
        </w:rPr>
        <w:t>。</w:t>
      </w:r>
    </w:p>
    <w:p>
      <w:pPr>
        <w:spacing w:after="0" w:line="460" w:lineRule="exact"/>
        <w:ind w:firstLine="632" w:firstLineChars="249"/>
        <w:rPr>
          <w:rFonts w:hint="eastAsia" w:ascii="仿宋_GB2312" w:hAnsi="宋体" w:eastAsia="仿宋_GB2312" w:cs="宋体"/>
          <w:sz w:val="28"/>
          <w:szCs w:val="28"/>
          <w:lang w:eastAsia="zh-CN"/>
        </w:rPr>
      </w:pPr>
      <w:r>
        <w:rPr>
          <w:rFonts w:hint="eastAsia" w:ascii="仿宋_GB2312" w:hAnsi="Arial" w:eastAsia="仿宋_GB2312" w:cs="Arial"/>
          <w:spacing w:val="1"/>
          <w:w w:val="90"/>
          <w:sz w:val="28"/>
          <w:szCs w:val="28"/>
          <w:lang w:eastAsia="zh-CN"/>
        </w:rPr>
        <w:t>1、询价</w:t>
      </w:r>
      <w:r>
        <w:rPr>
          <w:rFonts w:hint="eastAsia" w:ascii="仿宋_GB2312" w:hAnsi="宋体" w:eastAsia="仿宋_GB2312" w:cs="宋体"/>
          <w:sz w:val="28"/>
          <w:szCs w:val="28"/>
          <w:lang w:eastAsia="zh-CN"/>
        </w:rPr>
        <w:t>响</w:t>
      </w:r>
      <w:r>
        <w:rPr>
          <w:rFonts w:hint="eastAsia" w:ascii="仿宋_GB2312" w:hAnsi="宋体" w:eastAsia="仿宋_GB2312" w:cs="宋体"/>
          <w:spacing w:val="-3"/>
          <w:sz w:val="28"/>
          <w:szCs w:val="28"/>
          <w:lang w:eastAsia="zh-CN"/>
        </w:rPr>
        <w:t>应</w:t>
      </w:r>
      <w:r>
        <w:rPr>
          <w:rFonts w:hint="eastAsia" w:ascii="仿宋_GB2312" w:hAnsi="宋体" w:eastAsia="仿宋_GB2312" w:cs="宋体"/>
          <w:spacing w:val="1"/>
          <w:sz w:val="28"/>
          <w:szCs w:val="28"/>
          <w:lang w:eastAsia="zh-CN"/>
        </w:rPr>
        <w:t>函</w:t>
      </w:r>
      <w:r>
        <w:rPr>
          <w:rFonts w:hint="eastAsia" w:ascii="仿宋_GB2312" w:hAnsi="宋体" w:eastAsia="仿宋_GB2312" w:cs="宋体"/>
          <w:sz w:val="28"/>
          <w:szCs w:val="28"/>
          <w:lang w:eastAsia="zh-CN"/>
        </w:rPr>
        <w:t>；</w:t>
      </w:r>
    </w:p>
    <w:p>
      <w:pPr>
        <w:spacing w:after="0" w:line="460" w:lineRule="exact"/>
        <w:ind w:firstLine="560" w:firstLineChars="200"/>
        <w:rPr>
          <w:rFonts w:hint="eastAsia" w:ascii="仿宋_GB2312" w:hAnsi="Arial" w:eastAsia="仿宋_GB2312" w:cs="Arial"/>
          <w:spacing w:val="29"/>
          <w:sz w:val="28"/>
          <w:szCs w:val="28"/>
          <w:lang w:eastAsia="zh-CN"/>
        </w:rPr>
      </w:pPr>
      <w:r>
        <w:rPr>
          <w:rFonts w:hint="eastAsia" w:ascii="仿宋_GB2312" w:hAnsi="宋体" w:eastAsia="仿宋_GB2312" w:cs="宋体"/>
          <w:sz w:val="28"/>
          <w:szCs w:val="28"/>
          <w:lang w:eastAsia="zh-CN"/>
        </w:rPr>
        <w:t>2、报价表；</w:t>
      </w:r>
    </w:p>
    <w:p>
      <w:pPr>
        <w:spacing w:after="0" w:line="460" w:lineRule="exact"/>
        <w:ind w:firstLine="632" w:firstLineChars="249"/>
        <w:rPr>
          <w:rFonts w:hint="eastAsia" w:ascii="仿宋_GB2312" w:hAnsi="Arial" w:eastAsia="仿宋_GB2312" w:cs="Arial"/>
          <w:spacing w:val="1"/>
          <w:w w:val="90"/>
          <w:sz w:val="28"/>
          <w:szCs w:val="28"/>
          <w:lang w:eastAsia="zh-CN"/>
        </w:rPr>
      </w:pPr>
      <w:r>
        <w:rPr>
          <w:rFonts w:hint="eastAsia" w:ascii="仿宋_GB2312" w:hAnsi="Arial" w:eastAsia="仿宋_GB2312" w:cs="Arial"/>
          <w:spacing w:val="1"/>
          <w:w w:val="90"/>
          <w:sz w:val="28"/>
          <w:szCs w:val="28"/>
          <w:lang w:eastAsia="zh-CN"/>
        </w:rPr>
        <w:t>3、法定代表人授权书；</w:t>
      </w:r>
    </w:p>
    <w:p>
      <w:pPr>
        <w:spacing w:after="0" w:line="460" w:lineRule="exact"/>
        <w:ind w:firstLine="632" w:firstLineChars="249"/>
        <w:rPr>
          <w:rFonts w:hint="eastAsia" w:ascii="仿宋_GB2312" w:hAnsi="宋体" w:eastAsia="仿宋_GB2312" w:cs="宋体"/>
          <w:sz w:val="28"/>
          <w:szCs w:val="28"/>
          <w:lang w:eastAsia="zh-CN"/>
        </w:rPr>
      </w:pPr>
      <w:r>
        <w:rPr>
          <w:rFonts w:hint="eastAsia" w:ascii="仿宋_GB2312" w:hAnsi="Arial" w:eastAsia="仿宋_GB2312" w:cs="Arial"/>
          <w:spacing w:val="1"/>
          <w:w w:val="90"/>
          <w:sz w:val="28"/>
          <w:szCs w:val="28"/>
          <w:lang w:eastAsia="zh-CN"/>
        </w:rPr>
        <w:t>4、</w:t>
      </w:r>
      <w:r>
        <w:rPr>
          <w:rFonts w:hint="eastAsia" w:ascii="仿宋_GB2312" w:hAnsi="宋体" w:eastAsia="仿宋_GB2312" w:cs="宋体"/>
          <w:sz w:val="28"/>
          <w:szCs w:val="28"/>
          <w:lang w:eastAsia="zh-CN"/>
        </w:rPr>
        <w:t>资格证</w:t>
      </w:r>
      <w:r>
        <w:rPr>
          <w:rFonts w:hint="eastAsia" w:ascii="仿宋_GB2312" w:hAnsi="宋体" w:eastAsia="仿宋_GB2312" w:cs="宋体"/>
          <w:spacing w:val="-3"/>
          <w:sz w:val="28"/>
          <w:szCs w:val="28"/>
          <w:lang w:eastAsia="zh-CN"/>
        </w:rPr>
        <w:t>明</w:t>
      </w:r>
      <w:r>
        <w:rPr>
          <w:rFonts w:hint="eastAsia" w:ascii="仿宋_GB2312" w:hAnsi="宋体" w:eastAsia="仿宋_GB2312" w:cs="宋体"/>
          <w:sz w:val="28"/>
          <w:szCs w:val="28"/>
          <w:lang w:eastAsia="zh-CN"/>
        </w:rPr>
        <w:t>文件；</w:t>
      </w:r>
    </w:p>
    <w:p>
      <w:pPr>
        <w:spacing w:after="0" w:line="460" w:lineRule="exact"/>
        <w:ind w:firstLine="697" w:firstLineChars="249"/>
        <w:rPr>
          <w:rFonts w:hint="eastAsia" w:ascii="仿宋_GB2312" w:hAnsi="Arial" w:eastAsia="仿宋_GB2312" w:cs="Arial"/>
          <w:sz w:val="28"/>
          <w:szCs w:val="28"/>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与本询价有关</w:t>
      </w:r>
      <w:r>
        <w:rPr>
          <w:rFonts w:hint="eastAsia" w:ascii="仿宋_GB2312" w:hAnsi="宋体" w:eastAsia="仿宋_GB2312" w:cs="宋体"/>
          <w:spacing w:val="-3"/>
          <w:sz w:val="28"/>
          <w:szCs w:val="28"/>
          <w:lang w:eastAsia="zh-CN"/>
        </w:rPr>
        <w:t>的</w:t>
      </w:r>
      <w:r>
        <w:rPr>
          <w:rFonts w:hint="eastAsia" w:ascii="仿宋_GB2312" w:hAnsi="宋体" w:eastAsia="仿宋_GB2312" w:cs="宋体"/>
          <w:sz w:val="28"/>
          <w:szCs w:val="28"/>
          <w:lang w:eastAsia="zh-CN"/>
        </w:rPr>
        <w:t>一切正</w:t>
      </w:r>
      <w:r>
        <w:rPr>
          <w:rFonts w:hint="eastAsia" w:ascii="仿宋_GB2312" w:hAnsi="宋体" w:eastAsia="仿宋_GB2312" w:cs="宋体"/>
          <w:spacing w:val="-3"/>
          <w:sz w:val="28"/>
          <w:szCs w:val="28"/>
          <w:lang w:eastAsia="zh-CN"/>
        </w:rPr>
        <w:t>式</w:t>
      </w:r>
      <w:r>
        <w:rPr>
          <w:rFonts w:hint="eastAsia" w:ascii="仿宋_GB2312" w:hAnsi="宋体" w:eastAsia="仿宋_GB2312" w:cs="宋体"/>
          <w:sz w:val="28"/>
          <w:szCs w:val="28"/>
          <w:lang w:eastAsia="zh-CN"/>
        </w:rPr>
        <w:t>往来</w:t>
      </w:r>
      <w:r>
        <w:rPr>
          <w:rFonts w:hint="eastAsia" w:ascii="仿宋_GB2312" w:hAnsi="宋体" w:eastAsia="仿宋_GB2312" w:cs="宋体"/>
          <w:spacing w:val="-3"/>
          <w:sz w:val="28"/>
          <w:szCs w:val="28"/>
          <w:lang w:eastAsia="zh-CN"/>
        </w:rPr>
        <w:t>信函</w:t>
      </w:r>
      <w:r>
        <w:rPr>
          <w:rFonts w:hint="eastAsia" w:ascii="仿宋_GB2312" w:hAnsi="宋体" w:eastAsia="仿宋_GB2312" w:cs="宋体"/>
          <w:sz w:val="28"/>
          <w:szCs w:val="28"/>
          <w:lang w:eastAsia="zh-CN"/>
        </w:rPr>
        <w:t>请寄</w:t>
      </w:r>
      <w:r>
        <w:rPr>
          <w:rFonts w:hint="eastAsia" w:ascii="仿宋_GB2312" w:hAnsi="宋体" w:eastAsia="仿宋_GB2312" w:cs="宋体"/>
          <w:spacing w:val="2"/>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 xml:space="preserve"> </w:t>
      </w: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电话</w:t>
      </w:r>
      <w:r>
        <w:rPr>
          <w:rFonts w:hint="eastAsia" w:ascii="仿宋_GB2312" w:hAnsi="Arial" w:eastAsia="仿宋_GB2312" w:cs="Arial"/>
          <w:spacing w:val="-1"/>
          <w:w w:val="180"/>
          <w:sz w:val="28"/>
          <w:szCs w:val="28"/>
          <w:lang w:eastAsia="zh-CN"/>
        </w:rPr>
        <w:t>/</w:t>
      </w:r>
      <w:r>
        <w:rPr>
          <w:rFonts w:hint="eastAsia" w:ascii="仿宋_GB2312" w:hAnsi="宋体" w:eastAsia="仿宋_GB2312" w:cs="宋体"/>
          <w:sz w:val="28"/>
          <w:szCs w:val="28"/>
          <w:lang w:eastAsia="zh-CN"/>
        </w:rPr>
        <w:t>传真</w:t>
      </w:r>
      <w:r>
        <w:rPr>
          <w:rFonts w:hint="eastAsia" w:ascii="仿宋_GB2312" w:hAnsi="宋体" w:eastAsia="仿宋_GB2312" w:cs="宋体"/>
          <w:spacing w:val="1"/>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 xml:space="preserve"> </w:t>
      </w: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r>
        <w:rPr>
          <w:rFonts w:hint="eastAsia" w:ascii="仿宋_GB2312" w:hAnsi="宋体" w:eastAsia="仿宋_GB2312" w:cs="宋体"/>
          <w:sz w:val="28"/>
          <w:szCs w:val="28"/>
          <w:lang w:eastAsia="zh-CN"/>
        </w:rPr>
        <w:t>电子函</w:t>
      </w:r>
      <w:r>
        <w:rPr>
          <w:rFonts w:hint="eastAsia" w:ascii="仿宋_GB2312" w:hAnsi="宋体" w:eastAsia="仿宋_GB2312" w:cs="宋体"/>
          <w:spacing w:val="-3"/>
          <w:sz w:val="28"/>
          <w:szCs w:val="28"/>
          <w:lang w:eastAsia="zh-CN"/>
        </w:rPr>
        <w:t>件</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u w:val="single" w:color="000000"/>
          <w:lang w:eastAsia="zh-CN"/>
        </w:rPr>
      </w:pP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询价供</w:t>
      </w:r>
      <w:r>
        <w:rPr>
          <w:rFonts w:hint="eastAsia" w:ascii="仿宋_GB2312" w:hAnsi="宋体" w:eastAsia="仿宋_GB2312" w:cs="宋体"/>
          <w:spacing w:val="-3"/>
          <w:sz w:val="28"/>
          <w:szCs w:val="28"/>
          <w:lang w:eastAsia="zh-CN"/>
        </w:rPr>
        <w:t>应</w:t>
      </w:r>
      <w:r>
        <w:rPr>
          <w:rFonts w:hint="eastAsia" w:ascii="仿宋_GB2312" w:hAnsi="宋体" w:eastAsia="仿宋_GB2312" w:cs="宋体"/>
          <w:sz w:val="28"/>
          <w:szCs w:val="28"/>
          <w:lang w:eastAsia="zh-CN"/>
        </w:rPr>
        <w:t>商法</w:t>
      </w:r>
      <w:r>
        <w:rPr>
          <w:rFonts w:hint="eastAsia" w:ascii="仿宋_GB2312" w:hAnsi="宋体" w:eastAsia="仿宋_GB2312" w:cs="宋体"/>
          <w:spacing w:val="-3"/>
          <w:sz w:val="28"/>
          <w:szCs w:val="28"/>
          <w:lang w:eastAsia="zh-CN"/>
        </w:rPr>
        <w:t>定代</w:t>
      </w:r>
      <w:r>
        <w:rPr>
          <w:rFonts w:hint="eastAsia" w:ascii="仿宋_GB2312" w:hAnsi="宋体" w:eastAsia="仿宋_GB2312" w:cs="宋体"/>
          <w:sz w:val="28"/>
          <w:szCs w:val="28"/>
          <w:lang w:eastAsia="zh-CN"/>
        </w:rPr>
        <w:t>表</w:t>
      </w:r>
      <w:r>
        <w:rPr>
          <w:rFonts w:hint="eastAsia" w:ascii="仿宋_GB2312" w:hAnsi="宋体" w:eastAsia="仿宋_GB2312" w:cs="宋体"/>
          <w:spacing w:val="1"/>
          <w:sz w:val="28"/>
          <w:szCs w:val="28"/>
          <w:lang w:eastAsia="zh-CN"/>
        </w:rPr>
        <w:t>人</w:t>
      </w:r>
      <w:r>
        <w:rPr>
          <w:rFonts w:hint="eastAsia" w:ascii="仿宋_GB2312" w:hAnsi="宋体" w:eastAsia="仿宋_GB2312" w:cs="宋体"/>
          <w:sz w:val="28"/>
          <w:szCs w:val="28"/>
          <w:lang w:eastAsia="zh-CN"/>
        </w:rPr>
        <w:t>或</w:t>
      </w:r>
      <w:r>
        <w:rPr>
          <w:rFonts w:hint="eastAsia" w:ascii="仿宋_GB2312" w:hAnsi="宋体" w:eastAsia="仿宋_GB2312" w:cs="宋体"/>
          <w:spacing w:val="-3"/>
          <w:sz w:val="28"/>
          <w:szCs w:val="28"/>
          <w:lang w:eastAsia="zh-CN"/>
        </w:rPr>
        <w:t>授</w:t>
      </w:r>
      <w:r>
        <w:rPr>
          <w:rFonts w:hint="eastAsia" w:ascii="仿宋_GB2312" w:hAnsi="宋体" w:eastAsia="仿宋_GB2312" w:cs="宋体"/>
          <w:sz w:val="28"/>
          <w:szCs w:val="28"/>
          <w:lang w:eastAsia="zh-CN"/>
        </w:rPr>
        <w:t>权代</w:t>
      </w:r>
      <w:r>
        <w:rPr>
          <w:rFonts w:hint="eastAsia" w:ascii="仿宋_GB2312" w:hAnsi="宋体" w:eastAsia="仿宋_GB2312" w:cs="宋体"/>
          <w:spacing w:val="-2"/>
          <w:sz w:val="28"/>
          <w:szCs w:val="28"/>
          <w:lang w:eastAsia="zh-CN"/>
        </w:rPr>
        <w:t>表</w:t>
      </w:r>
      <w:r>
        <w:rPr>
          <w:rFonts w:hint="eastAsia" w:ascii="仿宋_GB2312" w:hAnsi="宋体" w:eastAsia="仿宋_GB2312" w:cs="宋体"/>
          <w:spacing w:val="-3"/>
          <w:sz w:val="28"/>
          <w:szCs w:val="28"/>
          <w:lang w:eastAsia="zh-CN"/>
        </w:rPr>
        <w:t>签</w:t>
      </w:r>
      <w:r>
        <w:rPr>
          <w:rFonts w:hint="eastAsia" w:ascii="仿宋_GB2312" w:hAnsi="宋体" w:eastAsia="仿宋_GB2312" w:cs="宋体"/>
          <w:sz w:val="28"/>
          <w:szCs w:val="28"/>
          <w:lang w:eastAsia="zh-CN"/>
        </w:rPr>
        <w:t>章或签</w:t>
      </w:r>
      <w:r>
        <w:rPr>
          <w:rFonts w:hint="eastAsia" w:ascii="仿宋_GB2312" w:hAnsi="宋体" w:eastAsia="仿宋_GB2312" w:cs="宋体"/>
          <w:spacing w:val="-3"/>
          <w:sz w:val="28"/>
          <w:szCs w:val="28"/>
          <w:lang w:eastAsia="zh-CN"/>
        </w:rPr>
        <w:t>字</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 xml:space="preserve"> </w:t>
      </w:r>
    </w:p>
    <w:p>
      <w:pPr>
        <w:tabs>
          <w:tab w:val="left" w:pos="2620"/>
          <w:tab w:val="left" w:pos="3320"/>
          <w:tab w:val="left" w:pos="4160"/>
          <w:tab w:val="left" w:pos="5440"/>
          <w:tab w:val="left" w:pos="8380"/>
          <w:tab w:val="left" w:pos="8420"/>
        </w:tabs>
        <w:spacing w:after="0" w:line="460" w:lineRule="exact"/>
        <w:ind w:firstLine="560" w:firstLineChars="200"/>
        <w:rPr>
          <w:rFonts w:hint="eastAsia" w:ascii="仿宋_GB2312" w:hAnsi="Arial" w:eastAsia="仿宋_GB2312" w:cs="Arial"/>
          <w:spacing w:val="-18"/>
          <w:sz w:val="28"/>
          <w:szCs w:val="28"/>
          <w:lang w:eastAsia="zh-CN"/>
        </w:rPr>
      </w:pPr>
      <w:r>
        <w:rPr>
          <w:rFonts w:hint="eastAsia" w:ascii="仿宋_GB2312" w:hAnsi="宋体" w:eastAsia="仿宋_GB2312" w:cs="宋体"/>
          <w:sz w:val="28"/>
          <w:szCs w:val="28"/>
          <w:lang w:eastAsia="zh-CN"/>
        </w:rPr>
        <w:t>询价供</w:t>
      </w:r>
      <w:r>
        <w:rPr>
          <w:rFonts w:hint="eastAsia" w:ascii="仿宋_GB2312" w:hAnsi="宋体" w:eastAsia="仿宋_GB2312" w:cs="宋体"/>
          <w:spacing w:val="-3"/>
          <w:sz w:val="28"/>
          <w:szCs w:val="28"/>
          <w:lang w:eastAsia="zh-CN"/>
        </w:rPr>
        <w:t>应</w:t>
      </w:r>
      <w:r>
        <w:rPr>
          <w:rFonts w:hint="eastAsia" w:ascii="仿宋_GB2312" w:hAnsi="宋体" w:eastAsia="仿宋_GB2312" w:cs="宋体"/>
          <w:sz w:val="28"/>
          <w:szCs w:val="28"/>
          <w:lang w:eastAsia="zh-CN"/>
        </w:rPr>
        <w:t>商名</w:t>
      </w:r>
      <w:r>
        <w:rPr>
          <w:rFonts w:hint="eastAsia" w:ascii="仿宋_GB2312" w:hAnsi="宋体" w:eastAsia="仿宋_GB2312" w:cs="宋体"/>
          <w:spacing w:val="-3"/>
          <w:sz w:val="28"/>
          <w:szCs w:val="28"/>
          <w:lang w:eastAsia="zh-CN"/>
        </w:rPr>
        <w:t>称（</w:t>
      </w:r>
      <w:r>
        <w:rPr>
          <w:rFonts w:hint="eastAsia" w:ascii="仿宋_GB2312" w:hAnsi="宋体" w:eastAsia="仿宋_GB2312" w:cs="宋体"/>
          <w:sz w:val="28"/>
          <w:szCs w:val="28"/>
          <w:lang w:eastAsia="zh-CN"/>
        </w:rPr>
        <w:t>签章</w:t>
      </w:r>
      <w:r>
        <w:rPr>
          <w:rFonts w:hint="eastAsia" w:ascii="仿宋_GB2312" w:hAnsi="宋体" w:eastAsia="仿宋_GB2312" w:cs="宋体"/>
          <w:spacing w:val="-142"/>
          <w:sz w:val="28"/>
          <w:szCs w:val="28"/>
          <w:lang w:eastAsia="zh-CN"/>
        </w:rPr>
        <w:t>）</w:t>
      </w:r>
      <w:r>
        <w:rPr>
          <w:rFonts w:hint="eastAsia" w:ascii="仿宋_GB2312" w:hAnsi="宋体" w:eastAsia="仿宋_GB2312" w:cs="宋体"/>
          <w:spacing w:val="1"/>
          <w:sz w:val="28"/>
          <w:szCs w:val="28"/>
          <w:lang w:eastAsia="zh-CN"/>
        </w:rPr>
        <w:t>：</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u w:val="single" w:color="000000"/>
          <w:lang w:eastAsia="zh-CN"/>
        </w:rPr>
        <w:tab/>
      </w:r>
    </w:p>
    <w:p>
      <w:pPr>
        <w:spacing w:after="0" w:line="460" w:lineRule="exact"/>
        <w:ind w:firstLine="560" w:firstLineChars="200"/>
        <w:rPr>
          <w:rFonts w:hint="eastAsia" w:ascii="仿宋_GB2312" w:eastAsia="仿宋_GB2312" w:cs="宋体"/>
          <w:sz w:val="28"/>
          <w:szCs w:val="28"/>
          <w:lang w:eastAsia="zh-CN"/>
        </w:rPr>
      </w:pPr>
      <w:r>
        <w:rPr>
          <w:rFonts w:hint="eastAsia" w:ascii="仿宋_GB2312" w:hAnsi="宋体" w:eastAsia="仿宋_GB2312" w:cs="宋体"/>
          <w:sz w:val="28"/>
          <w:szCs w:val="28"/>
          <w:lang w:eastAsia="zh-CN"/>
        </w:rPr>
        <w:t>日期：</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年</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月</w:t>
      </w:r>
      <w:r>
        <w:rPr>
          <w:rFonts w:hint="eastAsia" w:ascii="仿宋_GB2312" w:hAnsi="宋体" w:eastAsia="仿宋_GB2312" w:cs="宋体"/>
          <w:sz w:val="28"/>
          <w:szCs w:val="28"/>
          <w:u w:val="single" w:color="000000"/>
          <w:lang w:eastAsia="zh-CN"/>
        </w:rPr>
        <w:t xml:space="preserve"> </w:t>
      </w:r>
      <w:r>
        <w:rPr>
          <w:rFonts w:hint="eastAsia" w:ascii="仿宋_GB2312" w:hAnsi="宋体" w:eastAsia="仿宋_GB2312" w:cs="宋体"/>
          <w:sz w:val="28"/>
          <w:szCs w:val="28"/>
          <w:u w:val="single" w:color="000000"/>
          <w:lang w:eastAsia="zh-CN"/>
        </w:rPr>
        <w:tab/>
      </w:r>
      <w:r>
        <w:rPr>
          <w:rFonts w:hint="eastAsia" w:ascii="仿宋_GB2312" w:hAnsi="宋体" w:eastAsia="仿宋_GB2312" w:cs="宋体"/>
          <w:sz w:val="28"/>
          <w:szCs w:val="28"/>
          <w:lang w:eastAsia="zh-CN"/>
        </w:rPr>
        <w:t>日</w:t>
      </w:r>
    </w:p>
    <w:p>
      <w:pPr>
        <w:spacing w:after="0" w:line="460" w:lineRule="exact"/>
        <w:ind w:firstLine="560" w:firstLineChars="200"/>
        <w:rPr>
          <w:rFonts w:hint="eastAsia" w:ascii="仿宋_GB2312" w:eastAsia="仿宋_GB2312" w:cs="宋体"/>
          <w:sz w:val="28"/>
          <w:szCs w:val="28"/>
          <w:lang w:eastAsia="zh-CN"/>
        </w:rPr>
      </w:pPr>
    </w:p>
    <w:p>
      <w:pPr>
        <w:spacing w:after="0" w:line="460" w:lineRule="exact"/>
        <w:ind w:firstLine="560" w:firstLineChars="200"/>
        <w:rPr>
          <w:rFonts w:hint="eastAsia" w:ascii="仿宋_GB2312" w:eastAsia="仿宋_GB2312" w:cs="宋体"/>
          <w:sz w:val="28"/>
          <w:szCs w:val="28"/>
          <w:lang w:eastAsia="zh-CN"/>
        </w:rPr>
      </w:pPr>
    </w:p>
    <w:p>
      <w:pPr>
        <w:spacing w:after="0" w:line="460" w:lineRule="exact"/>
        <w:rPr>
          <w:rFonts w:hint="eastAsia" w:ascii="仿宋_GB2312" w:eastAsia="仿宋_GB2312" w:cs="宋体"/>
          <w:sz w:val="28"/>
          <w:szCs w:val="28"/>
          <w:lang w:eastAsia="zh-CN"/>
        </w:rPr>
        <w:sectPr>
          <w:type w:val="continuous"/>
          <w:pgSz w:w="11920" w:h="16840"/>
          <w:pgMar w:top="1560" w:right="1600" w:bottom="280" w:left="1680" w:header="720" w:footer="720" w:gutter="0"/>
          <w:cols w:space="720" w:num="1"/>
        </w:sect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询  价  报  价  表</w:t>
      </w:r>
    </w:p>
    <w:p>
      <w:pPr>
        <w:rPr>
          <w:rFonts w:asciiTheme="majorEastAsia" w:hAnsiTheme="majorEastAsia" w:eastAsiaTheme="majorEastAsia"/>
          <w:b/>
          <w:sz w:val="30"/>
          <w:szCs w:val="30"/>
        </w:rPr>
      </w:pPr>
      <w:bookmarkStart w:id="30" w:name="_GoBack"/>
      <w:bookmarkEnd w:id="30"/>
    </w:p>
    <w:p>
      <w:pPr>
        <w:snapToGrid w:val="0"/>
        <w:spacing w:line="500" w:lineRule="exact"/>
        <w:ind w:left="1680" w:hanging="1680" w:hangingChars="6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项目名称:</w:t>
      </w:r>
      <w:r>
        <w:rPr>
          <w:rFonts w:hint="eastAsia" w:ascii="仿宋_GB2312" w:hAnsi="仿宋_GB2312" w:eastAsia="仿宋_GB2312" w:cs="仿宋_GB2312"/>
          <w:bCs/>
          <w:sz w:val="28"/>
          <w:szCs w:val="28"/>
          <w:lang w:val="en-US" w:eastAsia="zh-CN"/>
        </w:rPr>
        <w:t>宜昌市港航建设维护中心桌椅翻新项目</w:t>
      </w:r>
      <w:r>
        <w:rPr>
          <w:rFonts w:hint="eastAsia" w:ascii="仿宋_GB2312" w:hAnsi="仿宋_GB2312" w:eastAsia="仿宋_GB2312" w:cs="仿宋_GB2312"/>
          <w:bCs/>
          <w:sz w:val="28"/>
          <w:szCs w:val="28"/>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10"/>
        <w:gridCol w:w="587"/>
        <w:gridCol w:w="1566"/>
        <w:gridCol w:w="571"/>
        <w:gridCol w:w="614"/>
        <w:gridCol w:w="658"/>
        <w:gridCol w:w="783"/>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0" w:hRule="atLeast"/>
        </w:trPr>
        <w:tc>
          <w:tcPr>
            <w:tcW w:w="66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序号</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名称</w:t>
            </w:r>
          </w:p>
        </w:tc>
        <w:tc>
          <w:tcPr>
            <w:tcW w:w="17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规格</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数量</w:t>
            </w:r>
          </w:p>
        </w:tc>
        <w:tc>
          <w:tcPr>
            <w:tcW w:w="94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单位</w:t>
            </w:r>
          </w:p>
        </w:tc>
        <w:tc>
          <w:tcPr>
            <w:tcW w:w="106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单价</w:t>
            </w:r>
          </w:p>
        </w:tc>
        <w:tc>
          <w:tcPr>
            <w:tcW w:w="141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合计</w:t>
            </w:r>
          </w:p>
        </w:tc>
        <w:tc>
          <w:tcPr>
            <w:tcW w:w="6674"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材质说明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主席台</w:t>
            </w:r>
          </w:p>
        </w:tc>
        <w:tc>
          <w:tcPr>
            <w:tcW w:w="17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1400*500*750</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4</w:t>
            </w:r>
          </w:p>
        </w:tc>
        <w:tc>
          <w:tcPr>
            <w:tcW w:w="94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个</w:t>
            </w:r>
          </w:p>
        </w:tc>
        <w:tc>
          <w:tcPr>
            <w:tcW w:w="106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41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6674"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1、贴面材料：采用进口实木皮,可采用美国大西洋牌胡桃木、樱桃木、榉木、花梨木、柚木等高级木皮，实木皮饰面，厚度0.6mm；</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2、封边用材：美国白木或与贴面相同的进口实木木材；</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3、基材：采用优质实木多层板，优质绿色环保产品,甲醛含量≤1.0mg/L密度≥760kg/m3</w:t>
            </w:r>
            <w:r>
              <w:rPr>
                <w:rFonts w:hint="eastAsia"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静曲张度≥ 51.2Mpa,吸水膨胀率≤8.1%.</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4、油漆：面漆采用“大宝”PU聚脂漆,底漆采用PE不饱和树脂漆，符合欧洲环保要求。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主席椅</w:t>
            </w:r>
          </w:p>
        </w:tc>
        <w:tc>
          <w:tcPr>
            <w:tcW w:w="17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常规</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8</w:t>
            </w:r>
          </w:p>
        </w:tc>
        <w:tc>
          <w:tcPr>
            <w:tcW w:w="94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把</w:t>
            </w:r>
          </w:p>
        </w:tc>
        <w:tc>
          <w:tcPr>
            <w:tcW w:w="106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41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6674"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1、面料:选用布艺饰面(1.0mm厚),经液态浸色及防潮、防污等工艺处理,皮面更加柔软舒适,</w:t>
            </w:r>
            <w:r>
              <w:rPr>
                <w:rFonts w:hint="eastAsia"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光泽持久性；</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2、辅料:采用杜邦公司的PU成型发泡高密度海绵,表面有一层保护面,可防氧化,防碎,经过HD测试永不变形；</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3、脚架：实木脚架。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会议条桌</w:t>
            </w:r>
          </w:p>
        </w:tc>
        <w:tc>
          <w:tcPr>
            <w:tcW w:w="17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1200*400*760</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36</w:t>
            </w:r>
          </w:p>
        </w:tc>
        <w:tc>
          <w:tcPr>
            <w:tcW w:w="94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张</w:t>
            </w:r>
          </w:p>
        </w:tc>
        <w:tc>
          <w:tcPr>
            <w:tcW w:w="106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41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6674"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1、贴面材料：采用进口实木皮,可采用美国大西洋牌胡桃木、樱桃木、榉木、花梨木、柚木等高级木皮，实木皮饰面，厚度0.6mm；</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2、封边用材：美国白木或与贴面相同的进口实木木材；</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3、基材：采用优质实木多层板，优质绿色环保产品,甲醛含量≤1.0mg/L密度≥760kg/m3</w:t>
            </w:r>
            <w:r>
              <w:rPr>
                <w:rFonts w:hint="eastAsia"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静曲张度≥ 51.2Mpa,吸水膨胀率≤8.1%.</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4、油漆：面漆采用“大宝”PU聚脂漆,底漆采用PE不饱和树脂漆，符合欧洲环保要求。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75" w:hRule="atLeast"/>
        </w:trPr>
        <w:tc>
          <w:tcPr>
            <w:tcW w:w="66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4</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会议椅</w:t>
            </w:r>
          </w:p>
        </w:tc>
        <w:tc>
          <w:tcPr>
            <w:tcW w:w="17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常规</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72</w:t>
            </w:r>
          </w:p>
        </w:tc>
        <w:tc>
          <w:tcPr>
            <w:tcW w:w="94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把</w:t>
            </w:r>
          </w:p>
        </w:tc>
        <w:tc>
          <w:tcPr>
            <w:tcW w:w="106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41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6674"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1、面料:选用布艺饰面(1.0mm厚),经液态浸色及防潮、防污等工艺处理,皮面更加柔软舒适</w:t>
            </w:r>
            <w:r>
              <w:rPr>
                <w:rFonts w:hint="eastAsia"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光泽持久性；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2、辅料:采用杜邦公司的PU成型发泡高密度海绵,表面有一层保护面,可防氧化,防碎,经过HD测试永不变形；</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3、脚架：实木脚架。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5</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演讲台</w:t>
            </w:r>
          </w:p>
        </w:tc>
        <w:tc>
          <w:tcPr>
            <w:tcW w:w="17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800*600*1150</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w:t>
            </w:r>
          </w:p>
        </w:tc>
        <w:tc>
          <w:tcPr>
            <w:tcW w:w="94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个</w:t>
            </w:r>
          </w:p>
        </w:tc>
        <w:tc>
          <w:tcPr>
            <w:tcW w:w="106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41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6674"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1、贴面材料：采用进口实木皮,可采用美国大西洋牌胡桃木、樱桃木、榉木、花梨木、柚木等高级木皮，实木皮饰面，厚度0.6mm；</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2、封边用材：美国白木或与贴面相同的进口实木木材；</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3、基材：采用优质实木多层板，优质绿色环保产品,甲醛含量≤1.0mg/L密度≥760kg/m3</w:t>
            </w:r>
            <w:r>
              <w:rPr>
                <w:rFonts w:hint="eastAsia"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静曲张度≥ 51.2Mpa,吸水膨胀率≤8.1%.</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4、油漆：面漆采用“大宝”PU聚脂漆,底漆采用PE不饱和树脂漆，符合欧洲环保要求。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6</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拆装</w:t>
            </w:r>
          </w:p>
        </w:tc>
        <w:tc>
          <w:tcPr>
            <w:tcW w:w="17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8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w:t>
            </w:r>
          </w:p>
        </w:tc>
        <w:tc>
          <w:tcPr>
            <w:tcW w:w="94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批</w:t>
            </w:r>
          </w:p>
        </w:tc>
        <w:tc>
          <w:tcPr>
            <w:tcW w:w="106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41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6674"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老家具拆卸，及维修后安装。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7</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搬运</w:t>
            </w:r>
          </w:p>
        </w:tc>
        <w:tc>
          <w:tcPr>
            <w:tcW w:w="17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8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w:t>
            </w:r>
          </w:p>
        </w:tc>
        <w:tc>
          <w:tcPr>
            <w:tcW w:w="94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批</w:t>
            </w:r>
          </w:p>
        </w:tc>
        <w:tc>
          <w:tcPr>
            <w:tcW w:w="106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41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6674"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老家具运输回厂，及修复后送货。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7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合计</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94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065"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141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c>
          <w:tcPr>
            <w:tcW w:w="6674"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174" w:type="dxa"/>
            <w:gridSpan w:val="8"/>
          </w:tcPr>
          <w:p>
            <w:pPr>
              <w:bidi w:val="0"/>
              <w:jc w:val="left"/>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备注：以上报价含安装及运输，含税票。</w:t>
            </w:r>
          </w:p>
        </w:tc>
      </w:tr>
    </w:tbl>
    <w:p>
      <w:pPr>
        <w:snapToGrid w:val="0"/>
        <w:spacing w:line="500" w:lineRule="exact"/>
        <w:ind w:right="480" w:firstLine="6580" w:firstLineChars="2350"/>
        <w:rPr>
          <w:rFonts w:ascii="仿宋_GB2312" w:hAnsi="仿宋_GB2312" w:eastAsia="仿宋_GB2312" w:cs="仿宋_GB2312"/>
          <w:sz w:val="28"/>
          <w:szCs w:val="28"/>
        </w:rPr>
      </w:pPr>
    </w:p>
    <w:p>
      <w:pPr>
        <w:snapToGrid w:val="0"/>
        <w:spacing w:line="580" w:lineRule="exact"/>
        <w:ind w:right="-48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法定代表人或授权委托人（签章或签字）：</w:t>
      </w:r>
    </w:p>
    <w:p>
      <w:pPr>
        <w:pStyle w:val="7"/>
        <w:snapToGrid w:val="0"/>
        <w:spacing w:line="580" w:lineRule="exact"/>
        <w:ind w:right="-34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供应商名称（签章）：</w:t>
      </w:r>
    </w:p>
    <w:p>
      <w:pPr>
        <w:pStyle w:val="7"/>
        <w:snapToGrid w:val="0"/>
        <w:spacing w:line="580" w:lineRule="exact"/>
        <w:ind w:right="-345"/>
        <w:rPr>
          <w:rFonts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jc w:val="center"/>
        <w:rPr>
          <w:rFonts w:asciiTheme="majorEastAsia" w:hAnsiTheme="majorEastAsia" w:eastAsiaTheme="majorEastAsia"/>
          <w:b/>
          <w:sz w:val="32"/>
          <w:szCs w:val="32"/>
        </w:rPr>
      </w:pPr>
      <w:bookmarkStart w:id="27" w:name="_Toc404675128"/>
      <w:bookmarkStart w:id="28" w:name="_Toc418602315"/>
      <w:bookmarkStart w:id="29" w:name="_Toc449607234"/>
      <w:r>
        <w:rPr>
          <w:rFonts w:hint="eastAsia" w:asciiTheme="majorEastAsia" w:hAnsiTheme="majorEastAsia" w:eastAsiaTheme="majorEastAsia"/>
          <w:b/>
          <w:sz w:val="32"/>
          <w:szCs w:val="32"/>
        </w:rPr>
        <w:t>法定代表人身份证明</w:t>
      </w:r>
    </w:p>
    <w:p>
      <w:pPr>
        <w:pStyle w:val="29"/>
        <w:spacing w:line="500" w:lineRule="exact"/>
        <w:ind w:firstLine="0"/>
        <w:rPr>
          <w:rFonts w:hint="default" w:ascii="宋体" w:hAnsi="宋体" w:cs="宋体"/>
          <w:sz w:val="24"/>
          <w:szCs w:val="24"/>
        </w:rPr>
      </w:pPr>
    </w:p>
    <w:p>
      <w:pPr>
        <w:pStyle w:val="29"/>
        <w:spacing w:line="500" w:lineRule="exact"/>
        <w:rPr>
          <w:rFonts w:hint="default" w:ascii="宋体" w:hAnsi="宋体" w:cs="宋体"/>
          <w:sz w:val="24"/>
          <w:szCs w:val="24"/>
        </w:rPr>
      </w:pPr>
      <w:r>
        <w:rPr>
          <w:rFonts w:ascii="宋体" w:hAnsi="宋体" w:cs="宋体"/>
          <w:sz w:val="24"/>
          <w:szCs w:val="24"/>
        </w:rPr>
        <w:t>供应商名称：</w:t>
      </w:r>
      <w:r>
        <w:rPr>
          <w:rFonts w:ascii="宋体" w:hAnsi="宋体" w:cs="宋体"/>
          <w:sz w:val="24"/>
          <w:szCs w:val="24"/>
          <w:u w:val="single"/>
        </w:rPr>
        <w:t xml:space="preserve">                            </w:t>
      </w:r>
    </w:p>
    <w:p>
      <w:pPr>
        <w:pStyle w:val="29"/>
        <w:spacing w:line="500" w:lineRule="exact"/>
        <w:rPr>
          <w:rFonts w:hint="default" w:ascii="宋体" w:hAnsi="宋体" w:cs="宋体"/>
          <w:sz w:val="24"/>
          <w:szCs w:val="24"/>
        </w:rPr>
      </w:pPr>
      <w:r>
        <w:rPr>
          <w:rFonts w:ascii="宋体" w:hAnsi="宋体" w:cs="宋体"/>
          <w:sz w:val="24"/>
          <w:szCs w:val="24"/>
        </w:rPr>
        <w:t>单位性质：</w:t>
      </w:r>
      <w:r>
        <w:rPr>
          <w:rFonts w:ascii="宋体" w:hAnsi="宋体" w:cs="宋体"/>
          <w:sz w:val="24"/>
          <w:szCs w:val="24"/>
          <w:u w:val="single"/>
        </w:rPr>
        <w:t xml:space="preserve">                              </w:t>
      </w:r>
    </w:p>
    <w:p>
      <w:pPr>
        <w:pStyle w:val="29"/>
        <w:spacing w:line="500" w:lineRule="exact"/>
        <w:rPr>
          <w:rFonts w:hint="default" w:ascii="宋体" w:hAnsi="宋体" w:cs="宋体"/>
          <w:sz w:val="24"/>
          <w:szCs w:val="24"/>
        </w:rPr>
      </w:pPr>
      <w:r>
        <w:rPr>
          <w:rFonts w:ascii="宋体" w:hAnsi="宋体" w:cs="宋体"/>
          <w:sz w:val="24"/>
          <w:szCs w:val="24"/>
        </w:rPr>
        <w:t>地址：</w:t>
      </w:r>
      <w:r>
        <w:rPr>
          <w:rFonts w:ascii="宋体" w:hAnsi="宋体" w:cs="宋体"/>
          <w:sz w:val="24"/>
          <w:szCs w:val="24"/>
          <w:u w:val="single"/>
        </w:rPr>
        <w:t xml:space="preserve">                                  </w:t>
      </w:r>
    </w:p>
    <w:p>
      <w:pPr>
        <w:pStyle w:val="29"/>
        <w:spacing w:line="500" w:lineRule="exact"/>
        <w:rPr>
          <w:rFonts w:hint="default" w:ascii="宋体" w:hAnsi="宋体" w:cs="宋体"/>
          <w:sz w:val="24"/>
          <w:szCs w:val="24"/>
        </w:rPr>
      </w:pPr>
      <w:r>
        <w:rPr>
          <w:rFonts w:ascii="宋体" w:hAnsi="宋体" w:cs="宋体"/>
          <w:sz w:val="24"/>
          <w:szCs w:val="24"/>
        </w:rPr>
        <w:t>成立时间：</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29"/>
        <w:spacing w:line="500" w:lineRule="exact"/>
        <w:rPr>
          <w:rFonts w:hint="default" w:ascii="宋体" w:hAnsi="宋体" w:cs="宋体"/>
          <w:sz w:val="24"/>
          <w:szCs w:val="24"/>
        </w:rPr>
      </w:pPr>
      <w:r>
        <w:rPr>
          <w:rFonts w:ascii="宋体" w:hAnsi="宋体" w:cs="宋体"/>
          <w:sz w:val="24"/>
          <w:szCs w:val="24"/>
        </w:rPr>
        <w:t>经营期限：</w:t>
      </w:r>
      <w:r>
        <w:rPr>
          <w:rFonts w:ascii="宋体" w:hAnsi="宋体" w:cs="宋体"/>
          <w:sz w:val="24"/>
          <w:szCs w:val="24"/>
          <w:u w:val="single"/>
        </w:rPr>
        <w:t xml:space="preserve">                              </w:t>
      </w:r>
    </w:p>
    <w:p>
      <w:pPr>
        <w:pStyle w:val="29"/>
        <w:spacing w:line="500" w:lineRule="exact"/>
        <w:rPr>
          <w:rFonts w:hint="default" w:ascii="宋体" w:hAnsi="宋体" w:cs="宋体"/>
          <w:sz w:val="24"/>
          <w:szCs w:val="24"/>
        </w:rPr>
      </w:pPr>
      <w:r>
        <w:rPr>
          <w:rFonts w:ascii="宋体" w:hAnsi="宋体" w:cs="宋体"/>
          <w:sz w:val="24"/>
          <w:szCs w:val="24"/>
        </w:rPr>
        <w:t>姓名：</w:t>
      </w:r>
      <w:r>
        <w:rPr>
          <w:rFonts w:ascii="宋体" w:hAnsi="宋体" w:cs="宋体"/>
          <w:sz w:val="24"/>
          <w:szCs w:val="24"/>
          <w:u w:val="single"/>
        </w:rPr>
        <w:t xml:space="preserve">         </w:t>
      </w:r>
      <w:r>
        <w:rPr>
          <w:rFonts w:ascii="宋体" w:hAnsi="宋体" w:cs="宋体"/>
          <w:sz w:val="24"/>
          <w:szCs w:val="24"/>
        </w:rPr>
        <w:t>性别：</w:t>
      </w:r>
      <w:r>
        <w:rPr>
          <w:rFonts w:ascii="宋体" w:hAnsi="宋体" w:cs="宋体"/>
          <w:sz w:val="24"/>
          <w:szCs w:val="24"/>
          <w:u w:val="single"/>
        </w:rPr>
        <w:t xml:space="preserve">         </w:t>
      </w:r>
      <w:r>
        <w:rPr>
          <w:rFonts w:ascii="宋体" w:hAnsi="宋体" w:cs="宋体"/>
          <w:sz w:val="24"/>
          <w:szCs w:val="24"/>
        </w:rPr>
        <w:t>年龄：</w:t>
      </w:r>
      <w:r>
        <w:rPr>
          <w:rFonts w:ascii="宋体" w:hAnsi="宋体" w:cs="宋体"/>
          <w:sz w:val="24"/>
          <w:szCs w:val="24"/>
          <w:u w:val="single"/>
        </w:rPr>
        <w:t xml:space="preserve">         </w:t>
      </w:r>
      <w:r>
        <w:rPr>
          <w:rFonts w:ascii="宋体" w:hAnsi="宋体" w:cs="宋体"/>
          <w:sz w:val="24"/>
          <w:szCs w:val="24"/>
        </w:rPr>
        <w:t>职务：</w:t>
      </w:r>
      <w:r>
        <w:rPr>
          <w:rFonts w:ascii="宋体" w:hAnsi="宋体" w:cs="宋体"/>
          <w:sz w:val="24"/>
          <w:szCs w:val="24"/>
          <w:u w:val="single"/>
        </w:rPr>
        <w:t xml:space="preserve">         </w:t>
      </w:r>
    </w:p>
    <w:p>
      <w:pPr>
        <w:pStyle w:val="29"/>
        <w:spacing w:line="500" w:lineRule="exact"/>
        <w:rPr>
          <w:rFonts w:hint="default" w:ascii="宋体" w:hAnsi="宋体" w:cs="宋体"/>
          <w:sz w:val="24"/>
          <w:szCs w:val="24"/>
        </w:rPr>
      </w:pPr>
      <w:r>
        <w:rPr>
          <w:rFonts w:ascii="宋体" w:hAnsi="宋体" w:cs="宋体"/>
          <w:sz w:val="24"/>
          <w:szCs w:val="24"/>
        </w:rPr>
        <w:t>系</w:t>
      </w:r>
      <w:r>
        <w:rPr>
          <w:rFonts w:ascii="宋体" w:hAnsi="宋体" w:cs="宋体"/>
          <w:sz w:val="24"/>
          <w:szCs w:val="24"/>
          <w:u w:val="single"/>
        </w:rPr>
        <w:t xml:space="preserve">                            </w:t>
      </w:r>
      <w:r>
        <w:rPr>
          <w:rFonts w:ascii="宋体" w:hAnsi="宋体" w:cs="宋体"/>
          <w:sz w:val="24"/>
          <w:szCs w:val="24"/>
        </w:rPr>
        <w:t>(供应商名称)的法定代表人。</w:t>
      </w:r>
    </w:p>
    <w:p>
      <w:pPr>
        <w:pStyle w:val="29"/>
        <w:spacing w:line="500" w:lineRule="exact"/>
        <w:ind w:firstLine="360" w:firstLineChars="150"/>
        <w:rPr>
          <w:rFonts w:hint="default" w:ascii="宋体" w:hAnsi="宋体" w:cs="宋体"/>
          <w:sz w:val="24"/>
          <w:szCs w:val="24"/>
        </w:rPr>
      </w:pPr>
      <w:r>
        <w:rPr>
          <w:rFonts w:ascii="宋体" w:hAnsi="宋体" w:cs="宋体"/>
          <w:sz w:val="24"/>
          <w:szCs w:val="24"/>
        </w:rPr>
        <w:t>特此证明。</w:t>
      </w:r>
    </w:p>
    <w:p>
      <w:pPr>
        <w:pStyle w:val="29"/>
        <w:spacing w:line="500" w:lineRule="exact"/>
        <w:rPr>
          <w:rFonts w:hint="default" w:ascii="宋体" w:hAnsi="宋体" w:cs="宋体"/>
          <w:sz w:val="24"/>
          <w:szCs w:val="24"/>
        </w:rPr>
      </w:pPr>
    </w:p>
    <w:p>
      <w:pPr>
        <w:pStyle w:val="29"/>
        <w:spacing w:line="500" w:lineRule="exact"/>
        <w:rPr>
          <w:rFonts w:hint="default" w:ascii="宋体" w:hAnsi="宋体" w:cs="宋体"/>
          <w:sz w:val="24"/>
          <w:szCs w:val="24"/>
        </w:rPr>
      </w:pPr>
    </w:p>
    <w:p>
      <w:pPr>
        <w:pStyle w:val="29"/>
        <w:spacing w:line="500" w:lineRule="exact"/>
        <w:rPr>
          <w:rFonts w:hint="default" w:ascii="宋体" w:hAnsi="宋体" w:cs="宋体"/>
          <w:sz w:val="24"/>
          <w:szCs w:val="24"/>
        </w:rPr>
      </w:pPr>
    </w:p>
    <w:p>
      <w:pPr>
        <w:pStyle w:val="29"/>
        <w:spacing w:line="500" w:lineRule="exact"/>
        <w:ind w:left="559" w:leftChars="266" w:firstLine="91" w:firstLineChars="38"/>
        <w:jc w:val="lef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 xml:space="preserve">                 </w:t>
      </w:r>
      <w:r>
        <w:rPr>
          <w:rFonts w:ascii="宋体" w:hAnsi="宋体" w:cs="宋体"/>
          <w:sz w:val="24"/>
          <w:szCs w:val="24"/>
        </w:rPr>
        <w:t>(盖单位章)</w:t>
      </w:r>
    </w:p>
    <w:p>
      <w:pPr>
        <w:pStyle w:val="29"/>
        <w:spacing w:line="500" w:lineRule="exact"/>
        <w:ind w:left="559" w:leftChars="266" w:firstLine="91" w:firstLineChars="38"/>
        <w:jc w:val="left"/>
        <w:rPr>
          <w:rFonts w:hint="default" w:ascii="宋体" w:hAnsi="宋体" w:cs="宋体"/>
          <w:sz w:val="24"/>
          <w:szCs w:val="24"/>
        </w:rPr>
      </w:pP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30"/>
        <w:shd w:val="clear" w:color="auto" w:fill="auto"/>
        <w:spacing w:before="0" w:after="100" w:line="500" w:lineRule="exact"/>
        <w:ind w:left="62"/>
        <w:rPr>
          <w:rFonts w:cs="宋体"/>
          <w:sz w:val="24"/>
          <w:szCs w:val="24"/>
        </w:rPr>
      </w:pPr>
    </w:p>
    <w:p>
      <w:pPr>
        <w:pStyle w:val="30"/>
        <w:shd w:val="clear" w:color="auto" w:fill="auto"/>
        <w:spacing w:before="0" w:after="100" w:line="500" w:lineRule="exact"/>
        <w:rPr>
          <w:rFonts w:cs="宋体"/>
          <w:sz w:val="24"/>
          <w:szCs w:val="24"/>
        </w:rPr>
      </w:pPr>
    </w:p>
    <w:tbl>
      <w:tblPr>
        <w:tblStyle w:val="11"/>
        <w:tblW w:w="6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6228" w:type="dxa"/>
            <w:vAlign w:val="center"/>
          </w:tcPr>
          <w:p>
            <w:pPr>
              <w:pStyle w:val="30"/>
              <w:shd w:val="clear" w:color="auto" w:fill="auto"/>
              <w:spacing w:before="0" w:after="100" w:line="500" w:lineRule="exact"/>
              <w:jc w:val="center"/>
              <w:rPr>
                <w:rFonts w:cs="宋体"/>
                <w:sz w:val="24"/>
                <w:szCs w:val="24"/>
              </w:rPr>
            </w:pPr>
            <w:r>
              <w:rPr>
                <w:rFonts w:hint="eastAsia" w:cs="宋体"/>
                <w:sz w:val="24"/>
                <w:szCs w:val="24"/>
              </w:rPr>
              <w:t>法定代表人身份证复印件</w:t>
            </w:r>
          </w:p>
        </w:tc>
      </w:tr>
      <w:bookmarkEnd w:id="27"/>
    </w:tbl>
    <w:p>
      <w:pPr>
        <w:spacing w:line="400" w:lineRule="atLeast"/>
        <w:jc w:val="center"/>
        <w:rPr>
          <w:rFonts w:ascii="宋体" w:hAnsi="宋体" w:cs="宋体"/>
          <w:b/>
          <w:bCs/>
          <w:spacing w:val="20"/>
          <w:sz w:val="24"/>
          <w:szCs w:val="24"/>
        </w:rPr>
      </w:pPr>
    </w:p>
    <w:p>
      <w:pPr>
        <w:spacing w:line="400" w:lineRule="atLeast"/>
        <w:jc w:val="center"/>
        <w:rPr>
          <w:rFonts w:ascii="宋体" w:hAnsi="宋体" w:cs="宋体"/>
          <w:b/>
          <w:bCs/>
          <w:spacing w:val="20"/>
          <w:sz w:val="24"/>
          <w:szCs w:val="24"/>
        </w:rPr>
      </w:pPr>
    </w:p>
    <w:p>
      <w:pPr>
        <w:spacing w:line="400" w:lineRule="atLeast"/>
        <w:jc w:val="center"/>
        <w:rPr>
          <w:rFonts w:ascii="宋体" w:hAnsi="宋体" w:cs="宋体"/>
          <w:b/>
          <w:bCs/>
          <w:spacing w:val="20"/>
          <w:sz w:val="24"/>
          <w:szCs w:val="24"/>
        </w:rPr>
      </w:pPr>
    </w:p>
    <w:p>
      <w:pPr>
        <w:pStyle w:val="8"/>
        <w:rPr>
          <w:rFonts w:ascii="宋体" w:hAnsi="宋体" w:cs="宋体"/>
          <w:b/>
          <w:bCs/>
          <w:spacing w:val="20"/>
          <w:sz w:val="24"/>
          <w:szCs w:val="24"/>
        </w:rPr>
      </w:pPr>
    </w:p>
    <w:p>
      <w:pPr>
        <w:pStyle w:val="8"/>
        <w:rPr>
          <w:rFonts w:ascii="宋体" w:hAnsi="宋体" w:cs="宋体"/>
          <w:b/>
          <w:bCs/>
          <w:spacing w:val="20"/>
          <w:sz w:val="24"/>
          <w:szCs w:val="24"/>
        </w:r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法定代表人授权书</w:t>
      </w:r>
      <w:bookmarkEnd w:id="28"/>
    </w:p>
    <w:p>
      <w:pPr>
        <w:pStyle w:val="31"/>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u w:val="single"/>
        </w:rPr>
        <w:t>(采购人)</w:t>
      </w:r>
      <w:r>
        <w:rPr>
          <w:rFonts w:hint="eastAsia" w:ascii="宋体" w:hAnsi="宋体" w:eastAsia="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同志为我公司参加贵单位组织的的</w:t>
      </w:r>
      <w:r>
        <w:rPr>
          <w:rFonts w:hint="eastAsia" w:ascii="宋体" w:hAnsi="宋体" w:cs="宋体"/>
          <w:sz w:val="24"/>
          <w:szCs w:val="24"/>
          <w:u w:val="single"/>
        </w:rPr>
        <w:t>（项 目 名 称）</w:t>
      </w:r>
      <w:r>
        <w:rPr>
          <w:rFonts w:hint="eastAsia" w:ascii="宋体" w:hAnsi="宋体" w:cs="宋体"/>
          <w:sz w:val="24"/>
          <w:szCs w:val="24"/>
        </w:rPr>
        <w:t>采购活动的代表人，全权代表我公司处理在该项目活动中的一切事宜。代理期限从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spacing w:line="500" w:lineRule="exact"/>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rPr>
        <w:t>授权单位（签章）：</w:t>
      </w:r>
      <w:r>
        <w:rPr>
          <w:rFonts w:hint="eastAsia"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500" w:lineRule="exact"/>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adjustRightInd w:val="0"/>
        <w:snapToGrid w:val="0"/>
        <w:spacing w:line="500" w:lineRule="exact"/>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adjustRightInd w:val="0"/>
        <w:snapToGrid w:val="0"/>
        <w:spacing w:line="500" w:lineRule="exact"/>
        <w:ind w:left="-88" w:leftChars="-42" w:firstLine="600" w:firstLineChars="250"/>
        <w:rPr>
          <w:rFonts w:ascii="宋体" w:hAnsi="宋体" w:cs="宋体"/>
          <w:sz w:val="24"/>
          <w:szCs w:val="24"/>
          <w:u w:val="single"/>
        </w:rPr>
      </w:pPr>
    </w:p>
    <w:tbl>
      <w:tblPr>
        <w:tblStyle w:val="11"/>
        <w:tblW w:w="904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9040" w:type="dxa"/>
          </w:tcPr>
          <w:p>
            <w:pPr>
              <w:spacing w:line="500" w:lineRule="exact"/>
              <w:rPr>
                <w:rFonts w:ascii="宋体" w:hAnsi="宋体" w:cs="宋体"/>
                <w:sz w:val="24"/>
                <w:szCs w:val="24"/>
              </w:rPr>
            </w:pPr>
            <w:r>
              <w:rPr>
                <w:rFonts w:hint="eastAsia" w:ascii="宋体" w:hAnsi="宋体" w:cs="宋体"/>
                <w:sz w:val="24"/>
                <w:szCs w:val="24"/>
              </w:rPr>
              <w:t>粘贴法定代表人身份证（正反复印件）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trPr>
        <w:tc>
          <w:tcPr>
            <w:tcW w:w="9040" w:type="dxa"/>
          </w:tcPr>
          <w:p>
            <w:pPr>
              <w:spacing w:line="500" w:lineRule="exact"/>
              <w:rPr>
                <w:rFonts w:ascii="宋体" w:hAnsi="宋体" w:cs="宋体"/>
                <w:sz w:val="24"/>
                <w:szCs w:val="24"/>
              </w:rPr>
            </w:pPr>
            <w:r>
              <w:rPr>
                <w:rFonts w:hint="eastAsia" w:ascii="宋体" w:hAnsi="宋体" w:cs="宋体"/>
                <w:sz w:val="24"/>
                <w:szCs w:val="24"/>
              </w:rPr>
              <w:t>粘贴被授权人身份证（正反复印件）</w:t>
            </w:r>
          </w:p>
        </w:tc>
      </w:tr>
      <w:bookmarkEnd w:id="29"/>
    </w:tbl>
    <w:p>
      <w:pPr>
        <w:tabs>
          <w:tab w:val="left" w:pos="7530"/>
        </w:tabs>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供应商提供的其他资料</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1、询价响应函</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2、报价表</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3、法定代表人授权书</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4、询价供应商资格证明文件：</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有效的统一社会信用代码证（加盖公章）</w:t>
      </w:r>
    </w:p>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其他需要提供的文件</w:t>
      </w:r>
    </w:p>
    <w:p>
      <w:pPr>
        <w:spacing w:line="500" w:lineRule="exact"/>
        <w:rPr>
          <w:rFonts w:hint="eastAsia" w:ascii="宋体" w:hAnsi="宋体" w:eastAsia="宋体" w:cs="宋体"/>
          <w:sz w:val="24"/>
          <w:szCs w:val="24"/>
        </w:rPr>
      </w:pPr>
    </w:p>
    <w:p>
      <w:pPr>
        <w:pStyle w:val="2"/>
        <w:keepNext w:val="0"/>
        <w:keepLines w:val="0"/>
        <w:pageBreakBefore w:val="0"/>
        <w:kinsoku/>
        <w:wordWrap/>
        <w:overflowPunct/>
        <w:topLinePunct w:val="0"/>
        <w:bidi w:val="0"/>
        <w:spacing w:line="520" w:lineRule="exact"/>
        <w:ind w:left="0" w:leftChars="0" w:firstLine="480" w:firstLineChars="200"/>
        <w:textAlignment w:val="auto"/>
        <w:rPr>
          <w:rFonts w:hint="default" w:ascii="宋体" w:hAnsi="宋体" w:eastAsia="宋体" w:cs="宋体"/>
          <w:b w:val="0"/>
          <w:bCs/>
          <w:color w:val="333333"/>
          <w:kern w:val="2"/>
          <w:sz w:val="24"/>
          <w:szCs w:val="24"/>
          <w:highlight w:val="whit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等线">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20AE5"/>
    <w:multiLevelType w:val="singleLevel"/>
    <w:tmpl w:val="85A20A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jkwMGQ0NGVmNWJjODI5NzZhYTZkMzIxYzZhMTUifQ=="/>
  </w:docVars>
  <w:rsids>
    <w:rsidRoot w:val="14C87B53"/>
    <w:rsid w:val="00D96926"/>
    <w:rsid w:val="081334B2"/>
    <w:rsid w:val="14C87B53"/>
    <w:rsid w:val="16FE2B08"/>
    <w:rsid w:val="1CCB460E"/>
    <w:rsid w:val="1E7445DC"/>
    <w:rsid w:val="3CD53FE9"/>
    <w:rsid w:val="50527269"/>
    <w:rsid w:val="53433F3D"/>
    <w:rsid w:val="647233DE"/>
    <w:rsid w:val="74DC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3"/>
    <w:qFormat/>
    <w:uiPriority w:val="0"/>
    <w:pPr>
      <w:keepNext/>
      <w:keepLines/>
      <w:spacing w:before="340" w:after="330" w:line="578" w:lineRule="auto"/>
      <w:outlineLvl w:val="0"/>
    </w:pPr>
    <w:rPr>
      <w:rFonts w:ascii="Calibri" w:hAnsi="Calibri"/>
      <w:b/>
      <w:bCs/>
      <w:kern w:val="44"/>
      <w:sz w:val="44"/>
      <w:szCs w:val="44"/>
    </w:rPr>
  </w:style>
  <w:style w:type="paragraph" w:styleId="5">
    <w:name w:val="heading 3"/>
    <w:basedOn w:val="1"/>
    <w:next w:val="1"/>
    <w:qFormat/>
    <w:uiPriority w:val="0"/>
    <w:pPr>
      <w:keepNext/>
      <w:keepLines/>
      <w:widowControl w:val="0"/>
      <w:spacing w:before="120" w:after="120" w:line="360" w:lineRule="auto"/>
      <w:jc w:val="both"/>
      <w:outlineLvl w:val="2"/>
    </w:pPr>
    <w:rPr>
      <w:b/>
      <w:bCs/>
      <w:kern w:val="0"/>
      <w:sz w:val="28"/>
      <w:szCs w:val="1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Indent"/>
    <w:basedOn w:val="1"/>
    <w:unhideWhenUsed/>
    <w:qFormat/>
    <w:uiPriority w:val="0"/>
    <w:pPr>
      <w:ind w:firstLine="420" w:firstLine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unhideWhenUsed/>
    <w:qFormat/>
    <w:uiPriority w:val="39"/>
    <w:pPr>
      <w:spacing w:before="120" w:after="120"/>
      <w:ind w:left="1" w:leftChars="1" w:firstLine="1" w:firstLineChars="1"/>
      <w:jc w:val="left"/>
    </w:pPr>
    <w:rPr>
      <w:rFonts w:ascii="Calibri" w:hAnsi="Calibri"/>
      <w:b/>
      <w:bCs/>
      <w:caps/>
      <w:kern w:val="0"/>
      <w:sz w:val="28"/>
    </w:rPr>
  </w:style>
  <w:style w:type="paragraph" w:styleId="10">
    <w:name w:val="Normal (Web)"/>
    <w:basedOn w:val="1"/>
    <w:qFormat/>
    <w:uiPriority w:val="0"/>
    <w:rPr>
      <w:sz w:val="24"/>
      <w:szCs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FollowedHyperlink"/>
    <w:basedOn w:val="13"/>
    <w:qFormat/>
    <w:uiPriority w:val="0"/>
    <w:rPr>
      <w:color w:val="42A5F5"/>
      <w:u w:val="none"/>
    </w:rPr>
  </w:style>
  <w:style w:type="character" w:styleId="16">
    <w:name w:val="Emphasis"/>
    <w:basedOn w:val="13"/>
    <w:qFormat/>
    <w:uiPriority w:val="0"/>
    <w:rPr>
      <w:color w:val="F73131"/>
    </w:rPr>
  </w:style>
  <w:style w:type="character" w:styleId="17">
    <w:name w:val="HTML Definition"/>
    <w:basedOn w:val="13"/>
    <w:qFormat/>
    <w:uiPriority w:val="0"/>
    <w:rPr>
      <w:i/>
      <w:iCs/>
    </w:rPr>
  </w:style>
  <w:style w:type="character" w:styleId="18">
    <w:name w:val="Hyperlink"/>
    <w:basedOn w:val="13"/>
    <w:qFormat/>
    <w:uiPriority w:val="0"/>
    <w:rPr>
      <w:color w:val="42A5F5"/>
      <w:u w:val="none"/>
    </w:rPr>
  </w:style>
  <w:style w:type="character" w:styleId="19">
    <w:name w:val="HTML Code"/>
    <w:basedOn w:val="13"/>
    <w:qFormat/>
    <w:uiPriority w:val="0"/>
    <w:rPr>
      <w:rFonts w:ascii="Consolas" w:hAnsi="Consolas" w:eastAsia="Consolas" w:cs="Consolas"/>
      <w:color w:val="C7254E"/>
      <w:sz w:val="21"/>
      <w:szCs w:val="21"/>
      <w:shd w:val="clear" w:fill="F9F2F4"/>
    </w:rPr>
  </w:style>
  <w:style w:type="character" w:styleId="20">
    <w:name w:val="HTML Cite"/>
    <w:basedOn w:val="13"/>
    <w:qFormat/>
    <w:uiPriority w:val="0"/>
    <w:rPr>
      <w:color w:val="008000"/>
    </w:rPr>
  </w:style>
  <w:style w:type="character" w:styleId="21">
    <w:name w:val="HTML Keyboard"/>
    <w:basedOn w:val="13"/>
    <w:qFormat/>
    <w:uiPriority w:val="0"/>
    <w:rPr>
      <w:rFonts w:hint="default" w:ascii="Consolas" w:hAnsi="Consolas" w:eastAsia="Consolas" w:cs="Consolas"/>
      <w:color w:val="FFFFFF"/>
      <w:sz w:val="21"/>
      <w:szCs w:val="21"/>
      <w:shd w:val="clear" w:fill="333333"/>
    </w:rPr>
  </w:style>
  <w:style w:type="character" w:styleId="22">
    <w:name w:val="HTML Sample"/>
    <w:basedOn w:val="13"/>
    <w:qFormat/>
    <w:uiPriority w:val="0"/>
    <w:rPr>
      <w:rFonts w:hint="default" w:ascii="Consolas" w:hAnsi="Consolas" w:eastAsia="Consolas" w:cs="Consolas"/>
      <w:sz w:val="21"/>
      <w:szCs w:val="21"/>
    </w:rPr>
  </w:style>
  <w:style w:type="character" w:customStyle="1" w:styleId="23">
    <w:name w:val="标题 1 Char"/>
    <w:link w:val="4"/>
    <w:qFormat/>
    <w:uiPriority w:val="0"/>
    <w:rPr>
      <w:rFonts w:ascii="Calibri" w:hAnsi="Calibri"/>
      <w:b/>
      <w:bCs/>
      <w:kern w:val="44"/>
      <w:sz w:val="44"/>
      <w:szCs w:val="44"/>
    </w:rPr>
  </w:style>
  <w:style w:type="character" w:customStyle="1" w:styleId="24">
    <w:name w:val="time"/>
    <w:basedOn w:val="13"/>
    <w:qFormat/>
    <w:uiPriority w:val="0"/>
    <w:rPr>
      <w:rFonts w:ascii="Arial" w:hAnsi="Arial" w:cs="Arial"/>
    </w:rPr>
  </w:style>
  <w:style w:type="character" w:customStyle="1" w:styleId="25">
    <w:name w:val="select2-selection__rendered"/>
    <w:basedOn w:val="13"/>
    <w:qFormat/>
    <w:uiPriority w:val="0"/>
    <w:rPr>
      <w:sz w:val="18"/>
      <w:szCs w:val="18"/>
    </w:rPr>
  </w:style>
  <w:style w:type="paragraph" w:customStyle="1" w:styleId="26">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27">
    <w:name w:val="正文空2格  1."/>
    <w:basedOn w:val="1"/>
    <w:qFormat/>
    <w:uiPriority w:val="0"/>
    <w:pPr>
      <w:ind w:firstLine="480" w:firstLineChars="200"/>
    </w:pPr>
    <w:rPr>
      <w:rFonts w:cs="宋体"/>
      <w:sz w:val="28"/>
      <w:szCs w:val="20"/>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缩进1"/>
    <w:basedOn w:val="1"/>
    <w:qFormat/>
    <w:uiPriority w:val="0"/>
    <w:pPr>
      <w:ind w:firstLine="420"/>
    </w:pPr>
    <w:rPr>
      <w:rFonts w:hint="eastAsia"/>
      <w:szCs w:val="20"/>
    </w:rPr>
  </w:style>
  <w:style w:type="paragraph" w:customStyle="1" w:styleId="30">
    <w:name w:val="正文文本 (18)"/>
    <w:basedOn w:val="1"/>
    <w:qFormat/>
    <w:uiPriority w:val="0"/>
    <w:pPr>
      <w:shd w:val="clear" w:color="auto" w:fill="FFFFFF"/>
      <w:spacing w:before="1860" w:line="509" w:lineRule="exact"/>
      <w:jc w:val="left"/>
    </w:pPr>
    <w:rPr>
      <w:rFonts w:ascii="宋体" w:hAnsi="宋体"/>
      <w:b/>
      <w:bCs/>
      <w:spacing w:val="10"/>
      <w:kern w:val="0"/>
      <w:sz w:val="31"/>
      <w:szCs w:val="31"/>
    </w:rPr>
  </w:style>
  <w:style w:type="paragraph" w:customStyle="1" w:styleId="31">
    <w:name w:val="正文_0_0"/>
    <w:qFormat/>
    <w:uiPriority w:val="0"/>
    <w:pPr>
      <w:widowControl w:val="0"/>
      <w:jc w:val="both"/>
    </w:pPr>
    <w:rPr>
      <w:rFonts w:ascii="等线" w:hAnsi="等线" w:eastAsia="等线" w:cs="Times New Roman"/>
      <w:kern w:val="2"/>
      <w:sz w:val="21"/>
      <w:szCs w:val="22"/>
      <w:lang w:val="en-US" w:eastAsia="zh-CN" w:bidi="ar-SA"/>
    </w:rPr>
  </w:style>
  <w:style w:type="character" w:customStyle="1" w:styleId="32">
    <w:name w:val="hover25"/>
    <w:basedOn w:val="13"/>
    <w:qFormat/>
    <w:uiPriority w:val="0"/>
  </w:style>
  <w:style w:type="character" w:customStyle="1" w:styleId="33">
    <w:name w:val="hover26"/>
    <w:basedOn w:val="13"/>
    <w:qFormat/>
    <w:uiPriority w:val="0"/>
    <w:rPr>
      <w:color w:val="315EFB"/>
    </w:rPr>
  </w:style>
  <w:style w:type="character" w:customStyle="1" w:styleId="34">
    <w:name w:val="c-icon29"/>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1689</Words>
  <Characters>1805</Characters>
  <Lines>0</Lines>
  <Paragraphs>0</Paragraphs>
  <TotalTime>0</TotalTime>
  <ScaleCrop>false</ScaleCrop>
  <LinksUpToDate>false</LinksUpToDate>
  <CharactersWithSpaces>2410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2022-06-06T08:17:00Z</dcterms:created>
  <dc:creator>刘</dc:creator>
  <cp:lastModifiedBy>NTKO</cp:lastModifiedBy>
  <dcterms:modified xsi:type="dcterms:W3CDTF">2022-12-27T02:49:32Z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0C47A60E49CE4169B37152797C99E4F2</vt:lpwstr>
  </property>
</Properties>
</file>