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val="0"/>
                <w:bCs w:val="0"/>
                <w:sz w:val="24"/>
                <w:szCs w:val="24"/>
              </w:rPr>
            </w:pPr>
            <w:r>
              <w:rPr>
                <w:rFonts w:hint="eastAsia" w:ascii="Times New Roman" w:hAnsi="Times New Roman" w:eastAsia="华文中宋"/>
                <w:b w:val="0"/>
                <w:bCs w:val="0"/>
                <w:sz w:val="24"/>
                <w:szCs w:val="24"/>
              </w:rPr>
              <w:t>年产3000t次磷酸、1500t次磷酸盐、1000t磷酸二氢铝、3000t电容级偏硼酸及其铵盐项目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NDhlNDY2NjFiYzE5MmQxM2FjZTE2NjJiM2QxZGIifQ=="/>
  </w:docVars>
  <w:rsids>
    <w:rsidRoot w:val="00172A27"/>
    <w:rsid w:val="02791998"/>
    <w:rsid w:val="06E16A2A"/>
    <w:rsid w:val="188248B7"/>
    <w:rsid w:val="2EE45342"/>
    <w:rsid w:val="2F8E6D8D"/>
    <w:rsid w:val="3E7E2DFD"/>
    <w:rsid w:val="45A20870"/>
    <w:rsid w:val="47CD2281"/>
    <w:rsid w:val="563B19F4"/>
    <w:rsid w:val="5D72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384</Words>
  <Characters>400</Characters>
  <Lines>0</Lines>
  <Paragraphs>0</Paragraphs>
  <TotalTime>1</TotalTime>
  <ScaleCrop>false</ScaleCrop>
  <LinksUpToDate>false</LinksUpToDate>
  <CharactersWithSpaces>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Administrator</cp:lastModifiedBy>
  <dcterms:modified xsi:type="dcterms:W3CDTF">2023-01-17T01:52:29Z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987C63E4CF5A4FDEB3FCC1EE5CF24E21</vt:lpwstr>
  </property>
</Properties>
</file>