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520" w:lineRule="exact"/>
        <w:jc w:val="center"/>
        <w:rPr>
          <w:rFonts w:hint="eastAsia" w:ascii="黑体" w:hAnsi="黑体" w:eastAsia="黑体" w:cs="宋体"/>
          <w:bCs/>
          <w:color w:val="000000"/>
          <w:kern w:val="0"/>
          <w:sz w:val="36"/>
          <w:szCs w:val="36"/>
          <w:lang w:val="en-US" w:eastAsia="zh-CN"/>
        </w:rPr>
      </w:pPr>
    </w:p>
    <w:p>
      <w:pPr>
        <w:keepNext w:val="0"/>
        <w:keepLines w:val="0"/>
        <w:pageBreakBefore w:val="0"/>
        <w:shd w:val="clear" w:color="auto" w:fill="FFFFFF"/>
        <w:kinsoku/>
        <w:wordWrap/>
        <w:overflowPunct/>
        <w:topLinePunct w:val="0"/>
        <w:autoSpaceDE/>
        <w:autoSpaceDN/>
        <w:bidi w:val="0"/>
        <w:adjustRightInd/>
        <w:snapToGrid/>
        <w:spacing w:line="560" w:lineRule="exact"/>
        <w:jc w:val="center"/>
        <w:textAlignment w:val="auto"/>
        <w:rPr>
          <w:rFonts w:ascii="黑体" w:hAnsi="黑体" w:eastAsia="黑体" w:cs="宋体"/>
          <w:bCs/>
          <w:color w:val="auto"/>
          <w:kern w:val="0"/>
          <w:sz w:val="36"/>
          <w:szCs w:val="36"/>
        </w:rPr>
      </w:pPr>
      <w:r>
        <w:rPr>
          <w:rFonts w:hint="eastAsia" w:ascii="黑体" w:hAnsi="黑体" w:eastAsia="黑体" w:cs="宋体"/>
          <w:bCs/>
          <w:color w:val="000000"/>
          <w:kern w:val="0"/>
          <w:sz w:val="36"/>
          <w:szCs w:val="36"/>
          <w:lang w:val="en-US" w:eastAsia="zh-CN"/>
        </w:rPr>
        <w:t>宜昌市物流业发展中心</w:t>
      </w:r>
      <w:r>
        <w:rPr>
          <w:rFonts w:hint="eastAsia" w:ascii="黑体" w:hAnsi="黑体" w:eastAsia="黑体" w:cs="宋体"/>
          <w:bCs/>
          <w:color w:val="auto"/>
          <w:kern w:val="0"/>
          <w:sz w:val="36"/>
          <w:szCs w:val="36"/>
          <w:lang w:eastAsia="zh-CN"/>
        </w:rPr>
        <w:t>2022</w:t>
      </w:r>
      <w:r>
        <w:rPr>
          <w:rFonts w:hint="eastAsia" w:ascii="黑体" w:hAnsi="黑体" w:eastAsia="黑体" w:cs="宋体"/>
          <w:bCs/>
          <w:color w:val="auto"/>
          <w:kern w:val="0"/>
          <w:sz w:val="36"/>
          <w:szCs w:val="36"/>
        </w:rPr>
        <w:t>年部门预算</w:t>
      </w:r>
    </w:p>
    <w:p>
      <w:pPr>
        <w:keepNext w:val="0"/>
        <w:keepLines w:val="0"/>
        <w:pageBreakBefore w:val="0"/>
        <w:shd w:val="clear" w:color="auto" w:fill="FFFFFF"/>
        <w:kinsoku/>
        <w:wordWrap/>
        <w:overflowPunct/>
        <w:topLinePunct w:val="0"/>
        <w:autoSpaceDE/>
        <w:autoSpaceDN/>
        <w:bidi w:val="0"/>
        <w:adjustRightInd/>
        <w:snapToGrid/>
        <w:spacing w:line="560" w:lineRule="exact"/>
        <w:ind w:firstLine="3960" w:firstLineChars="1100"/>
        <w:jc w:val="both"/>
        <w:textAlignment w:val="auto"/>
        <w:rPr>
          <w:rFonts w:ascii="黑体" w:hAnsi="黑体" w:eastAsia="黑体" w:cs="宋体"/>
          <w:bCs/>
          <w:color w:val="auto"/>
          <w:kern w:val="0"/>
          <w:sz w:val="36"/>
          <w:szCs w:val="36"/>
        </w:rPr>
      </w:pPr>
      <w:r>
        <w:rPr>
          <w:rFonts w:hint="eastAsia" w:ascii="黑体" w:hAnsi="黑体" w:eastAsia="黑体" w:cs="宋体"/>
          <w:bCs/>
          <w:color w:val="auto"/>
          <w:kern w:val="0"/>
          <w:sz w:val="36"/>
          <w:szCs w:val="36"/>
        </w:rPr>
        <w:t>目录</w:t>
      </w:r>
    </w:p>
    <w:p>
      <w:pPr>
        <w:keepNext w:val="0"/>
        <w:keepLines w:val="0"/>
        <w:pageBreakBefore w:val="0"/>
        <w:shd w:val="clear" w:color="auto" w:fill="FFFFFF"/>
        <w:kinsoku/>
        <w:wordWrap/>
        <w:overflowPunct/>
        <w:topLinePunct w:val="0"/>
        <w:autoSpaceDE/>
        <w:autoSpaceDN/>
        <w:bidi w:val="0"/>
        <w:adjustRightInd/>
        <w:snapToGrid/>
        <w:spacing w:line="560" w:lineRule="exact"/>
        <w:textAlignment w:val="auto"/>
        <w:rPr>
          <w:rFonts w:ascii="仿宋_GB2312" w:hAnsi="华文中宋" w:eastAsia="仿宋_GB2312" w:cs="宋体"/>
          <w:bCs/>
          <w:color w:val="auto"/>
          <w:kern w:val="0"/>
          <w:sz w:val="32"/>
          <w:szCs w:val="32"/>
        </w:rPr>
      </w:pPr>
    </w:p>
    <w:p>
      <w:pPr>
        <w:keepNext w:val="0"/>
        <w:keepLines w:val="0"/>
        <w:pageBreakBefore w:val="0"/>
        <w:shd w:val="clear" w:color="auto" w:fill="FFFFFF"/>
        <w:kinsoku/>
        <w:wordWrap/>
        <w:overflowPunct/>
        <w:topLinePunct w:val="0"/>
        <w:autoSpaceDE/>
        <w:autoSpaceDN/>
        <w:bidi w:val="0"/>
        <w:adjustRightInd/>
        <w:snapToGrid/>
        <w:spacing w:line="560" w:lineRule="exact"/>
        <w:jc w:val="left"/>
        <w:textAlignment w:val="auto"/>
        <w:rPr>
          <w:rFonts w:hint="eastAsia" w:ascii="黑体" w:hAnsi="黑体" w:eastAsia="黑体" w:cs="宋体"/>
          <w:bCs/>
          <w:color w:val="auto"/>
          <w:kern w:val="0"/>
          <w:sz w:val="32"/>
          <w:szCs w:val="32"/>
          <w:lang w:val="en-US" w:eastAsia="zh-CN"/>
        </w:rPr>
      </w:pPr>
      <w:r>
        <w:rPr>
          <w:rFonts w:hint="eastAsia" w:ascii="黑体" w:hAnsi="黑体" w:eastAsia="黑体" w:cs="宋体"/>
          <w:bCs/>
          <w:color w:val="auto"/>
          <w:kern w:val="0"/>
          <w:sz w:val="32"/>
          <w:szCs w:val="32"/>
        </w:rPr>
        <w:t>第一部分</w:t>
      </w:r>
      <w:r>
        <w:rPr>
          <w:rFonts w:hint="eastAsia" w:ascii="黑体" w:hAnsi="黑体" w:eastAsia="黑体" w:cs="宋体"/>
          <w:bCs/>
          <w:color w:val="auto"/>
          <w:kern w:val="0"/>
          <w:sz w:val="32"/>
          <w:szCs w:val="32"/>
          <w:lang w:val="en-US" w:eastAsia="zh-CN"/>
        </w:rPr>
        <w:t xml:space="preserve">  宜昌市物流业发展中心概况</w:t>
      </w:r>
    </w:p>
    <w:p>
      <w:pPr>
        <w:keepNext w:val="0"/>
        <w:keepLines w:val="0"/>
        <w:pageBreakBefore w:val="0"/>
        <w:numPr>
          <w:ilvl w:val="0"/>
          <w:numId w:val="0"/>
        </w:numPr>
        <w:shd w:val="clear" w:color="auto" w:fill="FFFFFF"/>
        <w:kinsoku/>
        <w:wordWrap/>
        <w:overflowPunct/>
        <w:topLinePunct w:val="0"/>
        <w:autoSpaceDE/>
        <w:autoSpaceDN/>
        <w:bidi w:val="0"/>
        <w:adjustRightInd/>
        <w:snapToGrid/>
        <w:spacing w:line="560" w:lineRule="exact"/>
        <w:ind w:leftChars="0" w:firstLine="640" w:firstLineChars="200"/>
        <w:textAlignment w:val="auto"/>
        <w:rPr>
          <w:rFonts w:ascii="仿宋_GB2312" w:hAnsi="华文中宋" w:eastAsia="仿宋_GB2312" w:cs="宋体"/>
          <w:bCs/>
          <w:color w:val="auto"/>
          <w:kern w:val="0"/>
          <w:sz w:val="32"/>
          <w:szCs w:val="32"/>
        </w:rPr>
      </w:pPr>
      <w:r>
        <w:rPr>
          <w:rFonts w:hint="eastAsia" w:ascii="仿宋_GB2312" w:hAnsi="华文中宋" w:eastAsia="仿宋_GB2312" w:cs="宋体"/>
          <w:bCs/>
          <w:color w:val="auto"/>
          <w:kern w:val="0"/>
          <w:sz w:val="32"/>
          <w:szCs w:val="32"/>
          <w:lang w:eastAsia="zh-CN"/>
        </w:rPr>
        <w:t>一、</w:t>
      </w:r>
      <w:r>
        <w:rPr>
          <w:rFonts w:hint="eastAsia" w:ascii="仿宋_GB2312" w:hAnsi="华文中宋" w:eastAsia="仿宋_GB2312" w:cs="宋体"/>
          <w:bCs/>
          <w:color w:val="auto"/>
          <w:kern w:val="0"/>
          <w:sz w:val="32"/>
          <w:szCs w:val="32"/>
        </w:rPr>
        <w:t>主要职能</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华文中宋" w:eastAsia="仿宋_GB2312" w:cs="宋体"/>
          <w:bCs/>
          <w:color w:val="auto"/>
          <w:kern w:val="0"/>
          <w:sz w:val="32"/>
          <w:szCs w:val="32"/>
          <w:lang w:eastAsia="zh-CN"/>
        </w:rPr>
      </w:pPr>
      <w:r>
        <w:rPr>
          <w:rFonts w:hint="eastAsia" w:ascii="仿宋_GB2312" w:hAnsi="华文中宋" w:eastAsia="仿宋_GB2312" w:cs="宋体"/>
          <w:bCs/>
          <w:color w:val="auto"/>
          <w:kern w:val="0"/>
          <w:sz w:val="32"/>
          <w:szCs w:val="32"/>
          <w:lang w:eastAsia="zh-CN"/>
        </w:rPr>
        <w:t>二、</w:t>
      </w:r>
      <w:r>
        <w:rPr>
          <w:rFonts w:hint="eastAsia" w:ascii="仿宋_GB2312" w:hAnsi="华文中宋" w:eastAsia="仿宋_GB2312" w:cs="宋体"/>
          <w:bCs/>
          <w:color w:val="auto"/>
          <w:kern w:val="0"/>
          <w:sz w:val="32"/>
          <w:szCs w:val="32"/>
        </w:rPr>
        <w:t>单位机构设置</w:t>
      </w:r>
    </w:p>
    <w:p>
      <w:pPr>
        <w:keepNext w:val="0"/>
        <w:keepLines w:val="0"/>
        <w:pageBreakBefore w:val="0"/>
        <w:shd w:val="clear" w:color="auto" w:fill="FFFFFF"/>
        <w:kinsoku/>
        <w:wordWrap/>
        <w:overflowPunct/>
        <w:topLinePunct w:val="0"/>
        <w:autoSpaceDE/>
        <w:autoSpaceDN/>
        <w:bidi w:val="0"/>
        <w:adjustRightInd/>
        <w:snapToGrid/>
        <w:spacing w:line="560" w:lineRule="exact"/>
        <w:jc w:val="left"/>
        <w:textAlignment w:val="auto"/>
        <w:rPr>
          <w:rFonts w:hint="eastAsia" w:ascii="黑体" w:hAnsi="黑体" w:eastAsia="黑体" w:cs="宋体"/>
          <w:bCs/>
          <w:color w:val="auto"/>
          <w:kern w:val="0"/>
          <w:sz w:val="32"/>
          <w:szCs w:val="32"/>
          <w:lang w:eastAsia="zh-CN"/>
        </w:rPr>
      </w:pPr>
      <w:r>
        <w:rPr>
          <w:rFonts w:hint="eastAsia" w:ascii="黑体" w:hAnsi="黑体" w:eastAsia="黑体" w:cs="宋体"/>
          <w:bCs/>
          <w:color w:val="auto"/>
          <w:kern w:val="0"/>
          <w:sz w:val="32"/>
          <w:szCs w:val="32"/>
        </w:rPr>
        <w:t>第</w:t>
      </w:r>
      <w:r>
        <w:rPr>
          <w:rFonts w:hint="eastAsia" w:ascii="黑体" w:hAnsi="黑体" w:eastAsia="黑体" w:cs="宋体"/>
          <w:bCs/>
          <w:color w:val="auto"/>
          <w:kern w:val="0"/>
          <w:sz w:val="32"/>
          <w:szCs w:val="32"/>
          <w:lang w:eastAsia="zh-CN"/>
        </w:rPr>
        <w:t>二</w:t>
      </w:r>
      <w:r>
        <w:rPr>
          <w:rFonts w:hint="eastAsia" w:ascii="黑体" w:hAnsi="黑体" w:eastAsia="黑体" w:cs="宋体"/>
          <w:bCs/>
          <w:color w:val="auto"/>
          <w:kern w:val="0"/>
          <w:sz w:val="32"/>
          <w:szCs w:val="32"/>
        </w:rPr>
        <w:t>部</w:t>
      </w:r>
      <w:r>
        <w:rPr>
          <w:rFonts w:hint="eastAsia" w:ascii="黑体" w:hAnsi="黑体" w:eastAsia="黑体" w:cs="宋体"/>
          <w:bCs/>
          <w:color w:val="auto"/>
          <w:kern w:val="0"/>
          <w:sz w:val="32"/>
          <w:szCs w:val="32"/>
          <w:lang w:eastAsia="zh-CN"/>
        </w:rPr>
        <w:t>分</w:t>
      </w:r>
      <w:r>
        <w:rPr>
          <w:rFonts w:hint="eastAsia" w:ascii="黑体" w:hAnsi="黑体" w:eastAsia="黑体" w:cs="宋体"/>
          <w:bCs/>
          <w:color w:val="auto"/>
          <w:kern w:val="0"/>
          <w:sz w:val="32"/>
          <w:szCs w:val="32"/>
          <w:lang w:val="en-US" w:eastAsia="zh-CN"/>
        </w:rPr>
        <w:t xml:space="preserve">  宜昌市物流业发展中心</w:t>
      </w:r>
      <w:r>
        <w:rPr>
          <w:rFonts w:hint="eastAsia" w:ascii="黑体" w:hAnsi="黑体" w:eastAsia="黑体" w:cs="宋体"/>
          <w:bCs/>
          <w:color w:val="auto"/>
          <w:kern w:val="0"/>
          <w:sz w:val="32"/>
          <w:szCs w:val="32"/>
          <w:lang w:eastAsia="zh-CN"/>
        </w:rPr>
        <w:t>2022</w:t>
      </w:r>
      <w:r>
        <w:rPr>
          <w:rFonts w:hint="eastAsia" w:ascii="黑体" w:hAnsi="黑体" w:eastAsia="黑体" w:cs="宋体"/>
          <w:bCs/>
          <w:color w:val="auto"/>
          <w:kern w:val="0"/>
          <w:sz w:val="32"/>
          <w:szCs w:val="32"/>
        </w:rPr>
        <w:t>年部门预算</w:t>
      </w:r>
      <w:r>
        <w:rPr>
          <w:rFonts w:hint="eastAsia" w:ascii="黑体" w:hAnsi="黑体" w:eastAsia="黑体" w:cs="宋体"/>
          <w:bCs/>
          <w:color w:val="auto"/>
          <w:kern w:val="0"/>
          <w:sz w:val="32"/>
          <w:szCs w:val="32"/>
          <w:lang w:eastAsia="zh-CN"/>
        </w:rPr>
        <w:t>表</w:t>
      </w:r>
    </w:p>
    <w:p>
      <w:pPr>
        <w:pStyle w:val="14"/>
        <w:keepNext w:val="0"/>
        <w:keepLines w:val="0"/>
        <w:pageBreakBefore w:val="0"/>
        <w:numPr>
          <w:ilvl w:val="0"/>
          <w:numId w:val="0"/>
        </w:numPr>
        <w:shd w:val="clear" w:color="auto" w:fill="FFFFFF"/>
        <w:kinsoku/>
        <w:wordWrap/>
        <w:overflowPunct/>
        <w:topLinePunct w:val="0"/>
        <w:autoSpaceDE/>
        <w:autoSpaceDN/>
        <w:bidi w:val="0"/>
        <w:adjustRightInd/>
        <w:snapToGrid/>
        <w:spacing w:line="560" w:lineRule="exact"/>
        <w:ind w:leftChars="0" w:firstLine="640" w:firstLineChars="200"/>
        <w:textAlignment w:val="auto"/>
        <w:rPr>
          <w:rFonts w:ascii="仿宋_GB2312" w:hAnsi="华文中宋" w:eastAsia="仿宋_GB2312" w:cs="宋体"/>
          <w:bCs/>
          <w:color w:val="auto"/>
          <w:kern w:val="0"/>
          <w:sz w:val="32"/>
          <w:szCs w:val="32"/>
        </w:rPr>
      </w:pPr>
      <w:r>
        <w:rPr>
          <w:rFonts w:hint="eastAsia" w:ascii="仿宋_GB2312" w:hAnsi="华文中宋" w:eastAsia="仿宋_GB2312" w:cs="宋体"/>
          <w:bCs/>
          <w:color w:val="auto"/>
          <w:kern w:val="0"/>
          <w:sz w:val="32"/>
          <w:szCs w:val="32"/>
          <w:lang w:eastAsia="zh-CN"/>
        </w:rPr>
        <w:t>一、</w:t>
      </w:r>
      <w:r>
        <w:rPr>
          <w:rFonts w:hint="eastAsia" w:ascii="仿宋_GB2312" w:hAnsi="华文中宋" w:eastAsia="仿宋_GB2312" w:cs="宋体"/>
          <w:bCs/>
          <w:color w:val="auto"/>
          <w:kern w:val="0"/>
          <w:sz w:val="32"/>
          <w:szCs w:val="32"/>
        </w:rPr>
        <w:t>部门</w:t>
      </w:r>
      <w:r>
        <w:rPr>
          <w:rFonts w:hint="eastAsia" w:ascii="仿宋_GB2312" w:hAnsi="仿宋_GB2312" w:eastAsia="仿宋_GB2312" w:cs="仿宋_GB2312"/>
          <w:b w:val="0"/>
          <w:bCs/>
          <w:color w:val="auto"/>
          <w:kern w:val="0"/>
          <w:sz w:val="32"/>
          <w:szCs w:val="32"/>
          <w:highlight w:val="none"/>
          <w:shd w:val="clear" w:color="auto" w:fill="FFFFFF"/>
          <w:lang w:val="en-US" w:eastAsia="zh-CN" w:bidi="ar-SA"/>
        </w:rPr>
        <w:t>收支总表</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hAnsi="华文中宋" w:eastAsia="仿宋_GB2312" w:cs="宋体"/>
          <w:bCs/>
          <w:color w:val="auto"/>
          <w:kern w:val="0"/>
          <w:sz w:val="32"/>
          <w:szCs w:val="32"/>
        </w:rPr>
      </w:pPr>
      <w:r>
        <w:rPr>
          <w:rFonts w:hint="eastAsia" w:ascii="仿宋_GB2312" w:hAnsi="华文中宋" w:eastAsia="仿宋_GB2312" w:cs="宋体"/>
          <w:bCs/>
          <w:color w:val="auto"/>
          <w:kern w:val="0"/>
          <w:sz w:val="32"/>
          <w:szCs w:val="32"/>
        </w:rPr>
        <w:t>二、部门收入总表</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hAnsi="华文中宋" w:eastAsia="仿宋_GB2312" w:cs="宋体"/>
          <w:bCs/>
          <w:color w:val="auto"/>
          <w:kern w:val="0"/>
          <w:sz w:val="32"/>
          <w:szCs w:val="32"/>
        </w:rPr>
      </w:pPr>
      <w:r>
        <w:rPr>
          <w:rFonts w:hint="eastAsia" w:ascii="仿宋_GB2312" w:hAnsi="华文中宋" w:eastAsia="仿宋_GB2312" w:cs="宋体"/>
          <w:bCs/>
          <w:color w:val="auto"/>
          <w:kern w:val="0"/>
          <w:sz w:val="32"/>
          <w:szCs w:val="32"/>
        </w:rPr>
        <w:t>三、部门支出总表</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hAnsi="华文中宋" w:eastAsia="仿宋_GB2312" w:cs="宋体"/>
          <w:bCs/>
          <w:color w:val="auto"/>
          <w:kern w:val="0"/>
          <w:sz w:val="32"/>
          <w:szCs w:val="32"/>
        </w:rPr>
      </w:pPr>
      <w:r>
        <w:rPr>
          <w:rFonts w:hint="eastAsia" w:ascii="仿宋_GB2312" w:hAnsi="华文中宋" w:eastAsia="仿宋_GB2312" w:cs="宋体"/>
          <w:bCs/>
          <w:color w:val="auto"/>
          <w:kern w:val="0"/>
          <w:sz w:val="32"/>
          <w:szCs w:val="32"/>
        </w:rPr>
        <w:t>四、财政拨款收支总表</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hAnsi="华文中宋" w:eastAsia="仿宋_GB2312" w:cs="宋体"/>
          <w:bCs/>
          <w:color w:val="auto"/>
          <w:kern w:val="0"/>
          <w:sz w:val="32"/>
          <w:szCs w:val="32"/>
        </w:rPr>
      </w:pPr>
      <w:r>
        <w:rPr>
          <w:rFonts w:hint="eastAsia" w:ascii="仿宋_GB2312" w:hAnsi="华文中宋" w:eastAsia="仿宋_GB2312" w:cs="宋体"/>
          <w:bCs/>
          <w:color w:val="auto"/>
          <w:kern w:val="0"/>
          <w:sz w:val="32"/>
          <w:szCs w:val="32"/>
        </w:rPr>
        <w:t>五、一般公共预算支出表</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hAnsi="华文中宋" w:eastAsia="仿宋_GB2312" w:cs="宋体"/>
          <w:bCs/>
          <w:color w:val="auto"/>
          <w:kern w:val="0"/>
          <w:sz w:val="32"/>
          <w:szCs w:val="32"/>
        </w:rPr>
      </w:pPr>
      <w:r>
        <w:rPr>
          <w:rFonts w:hint="eastAsia" w:ascii="仿宋_GB2312" w:hAnsi="华文中宋" w:eastAsia="仿宋_GB2312" w:cs="宋体"/>
          <w:bCs/>
          <w:color w:val="auto"/>
          <w:kern w:val="0"/>
          <w:sz w:val="32"/>
          <w:szCs w:val="32"/>
        </w:rPr>
        <w:t>六、一般公共预算基本支出表</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hAnsi="华文中宋" w:eastAsia="仿宋_GB2312" w:cs="宋体"/>
          <w:bCs/>
          <w:color w:val="auto"/>
          <w:kern w:val="0"/>
          <w:sz w:val="32"/>
          <w:szCs w:val="32"/>
        </w:rPr>
      </w:pPr>
      <w:r>
        <w:rPr>
          <w:rFonts w:hint="eastAsia" w:ascii="仿宋_GB2312" w:hAnsi="华文中宋" w:eastAsia="仿宋_GB2312" w:cs="宋体"/>
          <w:bCs/>
          <w:color w:val="auto"/>
          <w:kern w:val="0"/>
          <w:sz w:val="32"/>
          <w:szCs w:val="32"/>
        </w:rPr>
        <w:t>七、一般公共预算“三公”经费支出表</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华文中宋" w:eastAsia="仿宋_GB2312" w:cs="宋体"/>
          <w:bCs/>
          <w:color w:val="auto"/>
          <w:kern w:val="0"/>
          <w:sz w:val="32"/>
          <w:szCs w:val="32"/>
        </w:rPr>
      </w:pPr>
      <w:r>
        <w:rPr>
          <w:rFonts w:hint="eastAsia" w:ascii="仿宋_GB2312" w:hAnsi="华文中宋" w:eastAsia="仿宋_GB2312" w:cs="宋体"/>
          <w:bCs/>
          <w:color w:val="auto"/>
          <w:kern w:val="0"/>
          <w:sz w:val="32"/>
          <w:szCs w:val="32"/>
        </w:rPr>
        <w:t>八、政府性基金预算支出表</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华文中宋" w:eastAsia="仿宋_GB2312" w:cs="宋体"/>
          <w:bCs/>
          <w:color w:val="auto"/>
          <w:kern w:val="0"/>
          <w:sz w:val="32"/>
          <w:szCs w:val="32"/>
          <w:lang w:eastAsia="zh-CN"/>
        </w:rPr>
      </w:pPr>
      <w:r>
        <w:rPr>
          <w:rFonts w:hint="eastAsia" w:ascii="仿宋_GB2312" w:hAnsi="华文中宋" w:eastAsia="仿宋_GB2312" w:cs="宋体"/>
          <w:bCs/>
          <w:color w:val="auto"/>
          <w:kern w:val="0"/>
          <w:sz w:val="32"/>
          <w:szCs w:val="32"/>
          <w:lang w:eastAsia="zh-CN"/>
        </w:rPr>
        <w:t>九、国有资本经营预算支出表</w:t>
      </w:r>
    </w:p>
    <w:p>
      <w:pPr>
        <w:keepNext w:val="0"/>
        <w:keepLines w:val="0"/>
        <w:pageBreakBefore w:val="0"/>
        <w:shd w:val="clear" w:color="auto" w:fill="FFFFFF"/>
        <w:kinsoku/>
        <w:wordWrap/>
        <w:overflowPunct/>
        <w:topLinePunct w:val="0"/>
        <w:autoSpaceDE/>
        <w:autoSpaceDN/>
        <w:bidi w:val="0"/>
        <w:adjustRightInd/>
        <w:snapToGrid/>
        <w:spacing w:line="560" w:lineRule="exact"/>
        <w:textAlignment w:val="auto"/>
        <w:rPr>
          <w:rFonts w:ascii="黑体" w:hAnsi="黑体" w:eastAsia="黑体" w:cs="宋体"/>
          <w:bCs/>
          <w:color w:val="auto"/>
          <w:spacing w:val="-6"/>
          <w:kern w:val="0"/>
          <w:sz w:val="32"/>
          <w:szCs w:val="32"/>
        </w:rPr>
      </w:pPr>
      <w:r>
        <w:rPr>
          <w:rFonts w:hint="eastAsia" w:ascii="黑体" w:hAnsi="黑体" w:eastAsia="黑体" w:cs="宋体"/>
          <w:bCs/>
          <w:color w:val="auto"/>
          <w:kern w:val="0"/>
          <w:sz w:val="32"/>
          <w:szCs w:val="32"/>
        </w:rPr>
        <w:t>第</w:t>
      </w:r>
      <w:r>
        <w:rPr>
          <w:rFonts w:hint="eastAsia" w:ascii="黑体" w:hAnsi="黑体" w:eastAsia="黑体" w:cs="宋体"/>
          <w:bCs/>
          <w:color w:val="auto"/>
          <w:kern w:val="0"/>
          <w:sz w:val="32"/>
          <w:szCs w:val="32"/>
          <w:lang w:eastAsia="zh-CN"/>
        </w:rPr>
        <w:t>三</w:t>
      </w:r>
      <w:r>
        <w:rPr>
          <w:rFonts w:hint="eastAsia" w:ascii="黑体" w:hAnsi="黑体" w:eastAsia="黑体" w:cs="宋体"/>
          <w:bCs/>
          <w:color w:val="auto"/>
          <w:kern w:val="0"/>
          <w:sz w:val="32"/>
          <w:szCs w:val="32"/>
        </w:rPr>
        <w:t>部分</w:t>
      </w:r>
      <w:r>
        <w:rPr>
          <w:rFonts w:hint="eastAsia" w:ascii="黑体" w:hAnsi="黑体" w:eastAsia="黑体" w:cs="宋体"/>
          <w:bCs/>
          <w:color w:val="auto"/>
          <w:kern w:val="0"/>
          <w:sz w:val="32"/>
          <w:szCs w:val="32"/>
          <w:lang w:val="en-US" w:eastAsia="zh-CN"/>
        </w:rPr>
        <w:t xml:space="preserve"> 宜昌市物流业发展中心</w:t>
      </w:r>
      <w:r>
        <w:rPr>
          <w:rFonts w:hint="eastAsia" w:ascii="黑体" w:hAnsi="黑体" w:eastAsia="黑体" w:cs="Tahoma"/>
          <w:color w:val="auto"/>
          <w:spacing w:val="-6"/>
          <w:kern w:val="0"/>
          <w:sz w:val="32"/>
          <w:szCs w:val="32"/>
          <w:lang w:eastAsia="zh-CN"/>
        </w:rPr>
        <w:t>2022</w:t>
      </w:r>
      <w:r>
        <w:rPr>
          <w:rFonts w:hint="eastAsia" w:ascii="黑体" w:hAnsi="黑体" w:eastAsia="黑体" w:cs="Tahoma"/>
          <w:color w:val="auto"/>
          <w:spacing w:val="-6"/>
          <w:kern w:val="0"/>
          <w:sz w:val="32"/>
          <w:szCs w:val="32"/>
        </w:rPr>
        <w:t>年部门预算情况说明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黑体" w:hAnsi="黑体" w:eastAsia="黑体" w:cs="Tahoma"/>
          <w:b/>
          <w:bCs/>
          <w:color w:val="auto"/>
          <w:kern w:val="0"/>
          <w:sz w:val="32"/>
          <w:szCs w:val="32"/>
        </w:rPr>
      </w:pPr>
      <w:r>
        <w:rPr>
          <w:rFonts w:hint="eastAsia" w:ascii="黑体" w:hAnsi="黑体" w:eastAsia="黑体" w:cs="Tahoma"/>
          <w:color w:val="auto"/>
          <w:kern w:val="0"/>
          <w:sz w:val="32"/>
          <w:szCs w:val="32"/>
        </w:rPr>
        <w:t>第</w:t>
      </w:r>
      <w:r>
        <w:rPr>
          <w:rFonts w:hint="eastAsia" w:ascii="黑体" w:hAnsi="黑体" w:eastAsia="黑体" w:cs="Tahoma"/>
          <w:color w:val="auto"/>
          <w:kern w:val="0"/>
          <w:sz w:val="32"/>
          <w:szCs w:val="32"/>
          <w:lang w:eastAsia="zh-CN"/>
        </w:rPr>
        <w:t>四</w:t>
      </w:r>
      <w:r>
        <w:rPr>
          <w:rFonts w:hint="eastAsia" w:ascii="黑体" w:hAnsi="黑体" w:eastAsia="黑体" w:cs="Tahoma"/>
          <w:color w:val="auto"/>
          <w:kern w:val="0"/>
          <w:sz w:val="32"/>
          <w:szCs w:val="32"/>
        </w:rPr>
        <w:t>部分</w:t>
      </w:r>
      <w:r>
        <w:rPr>
          <w:rFonts w:hint="eastAsia" w:ascii="黑体" w:hAnsi="黑体" w:eastAsia="黑体" w:cs="Tahoma"/>
          <w:color w:val="auto"/>
          <w:kern w:val="0"/>
          <w:sz w:val="32"/>
          <w:szCs w:val="32"/>
          <w:lang w:val="en-US" w:eastAsia="zh-CN"/>
        </w:rPr>
        <w:t xml:space="preserve">  </w:t>
      </w:r>
      <w:r>
        <w:rPr>
          <w:rFonts w:hint="eastAsia" w:ascii="黑体" w:hAnsi="黑体" w:eastAsia="黑体" w:cs="Tahoma"/>
          <w:color w:val="auto"/>
          <w:kern w:val="0"/>
          <w:sz w:val="32"/>
          <w:szCs w:val="32"/>
        </w:rPr>
        <w:t>名词解释</w:t>
      </w: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黑体" w:hAnsi="黑体" w:eastAsia="黑体" w:cs="Tahoma"/>
          <w:color w:val="auto"/>
          <w:kern w:val="0"/>
          <w:sz w:val="32"/>
          <w:szCs w:val="32"/>
        </w:rPr>
      </w:pPr>
    </w:p>
    <w:p>
      <w:pPr>
        <w:keepNext w:val="0"/>
        <w:keepLines w:val="0"/>
        <w:pageBreakBefore w:val="0"/>
        <w:shd w:val="clear" w:color="auto" w:fill="FFFFFF"/>
        <w:kinsoku/>
        <w:wordWrap/>
        <w:overflowPunct/>
        <w:topLinePunct w:val="0"/>
        <w:autoSpaceDE/>
        <w:autoSpaceDN/>
        <w:bidi w:val="0"/>
        <w:adjustRightInd/>
        <w:snapToGrid/>
        <w:spacing w:line="560" w:lineRule="exact"/>
        <w:jc w:val="center"/>
        <w:textAlignment w:val="auto"/>
        <w:rPr>
          <w:rFonts w:ascii="黑体" w:hAnsi="黑体" w:eastAsia="黑体" w:cs="宋体"/>
          <w:color w:val="auto"/>
          <w:kern w:val="0"/>
          <w:sz w:val="32"/>
          <w:szCs w:val="32"/>
        </w:rPr>
      </w:pPr>
      <w:r>
        <w:rPr>
          <w:rFonts w:hint="eastAsia" w:ascii="黑体" w:hAnsi="黑体" w:eastAsia="黑体" w:cs="宋体"/>
          <w:bCs/>
          <w:color w:val="auto"/>
          <w:kern w:val="0"/>
          <w:sz w:val="32"/>
          <w:szCs w:val="32"/>
        </w:rPr>
        <w:t>第一部分</w:t>
      </w:r>
      <w:r>
        <w:rPr>
          <w:rFonts w:hint="eastAsia" w:ascii="黑体" w:hAnsi="黑体" w:eastAsia="黑体" w:cs="宋体"/>
          <w:color w:val="auto"/>
          <w:kern w:val="0"/>
          <w:sz w:val="32"/>
          <w:szCs w:val="32"/>
          <w:lang w:val="en-US" w:eastAsia="zh-CN"/>
        </w:rPr>
        <w:t xml:space="preserve"> </w:t>
      </w:r>
      <w:r>
        <w:rPr>
          <w:rFonts w:hint="eastAsia" w:ascii="黑体" w:hAnsi="黑体" w:eastAsia="黑体" w:cs="宋体"/>
          <w:bCs/>
          <w:color w:val="auto"/>
          <w:kern w:val="0"/>
          <w:sz w:val="32"/>
          <w:szCs w:val="32"/>
          <w:lang w:val="en-US" w:eastAsia="zh-CN"/>
        </w:rPr>
        <w:t>宜昌市物流业发展中心</w:t>
      </w:r>
      <w:r>
        <w:rPr>
          <w:rFonts w:hint="eastAsia" w:ascii="黑体" w:hAnsi="黑体" w:eastAsia="黑体" w:cs="宋体"/>
          <w:bCs/>
          <w:color w:val="auto"/>
          <w:kern w:val="0"/>
          <w:sz w:val="32"/>
          <w:szCs w:val="32"/>
        </w:rPr>
        <w:t>概况</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40"/>
        <w:textAlignment w:val="auto"/>
        <w:rPr>
          <w:rFonts w:hint="eastAsia" w:ascii="黑体" w:hAnsi="黑体" w:eastAsia="黑体" w:cs="宋体"/>
          <w:color w:val="auto"/>
          <w:kern w:val="0"/>
          <w:sz w:val="32"/>
          <w:szCs w:val="32"/>
        </w:rPr>
      </w:pPr>
      <w:r>
        <w:rPr>
          <w:rFonts w:hint="eastAsia" w:ascii="黑体" w:hAnsi="黑体" w:eastAsia="黑体" w:cs="宋体"/>
          <w:color w:val="auto"/>
          <w:kern w:val="0"/>
          <w:sz w:val="32"/>
          <w:szCs w:val="32"/>
        </w:rPr>
        <w:t>一、主要职能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（一）贯彻执行国家、省有关物流业发展的方针政策和法律法规，研究提出全市物流业发展规划和促进物流业发展的相关政策措施，经批准后组织实施。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（二）统筹协调全市物流业发展工作，研究分析物流业发展的重大问题，提出政策建议。会同财政部门研究提出促进物流产业发展的财政性资金安排建议，并负责相关资金的审核申报和使用评估。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（三）协调推进全市物流园区、重大物流项目和重点物流基础设施建设。会同有关部门落实我市国家物流枢纽建设任务。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（四）负责物流企业发展和物流项目建设的协调服务。负责全市物流项目的谋划和归集工作。配合有关部门做好国家、省物流专项资金（项目）的申报和争取工作。负责物流项目的组织落实工作。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（五）统筹协调全市物流网络体系建设和国际国内物流通道开通工作。负责协调航空、铁路、公路、水路等多种运输方式的物流优化组织。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（六）负责物流业市场培育工作。负责物流业招商引资和项目协调落实等方面的服务与促进工作，培育和壮大物流产业。承担物流业对外交流与区域合作工作。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（七）协调全市物流市场服务，负责物流园区和物流企业安全生产的日常巡查工作。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八）负责现代物流服务体系建设。负责统筹物流标准化、信息化、智能化建设及物流人才库和物流企业数据库建设。负责智慧物流公共信息平台建设，发布相关物流指数和公共信息。负责先进运输方式和现代物流技术的推广应用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（九）负责全市物流业运行监测和统计分析工作。协调推进物流业产学研合作。指导协调物流行业协会、物流业职业教育和培训体系建设。对县市区物流工作进行业务指导。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lang w:val="en-US" w:eastAsia="zh-CN" w:bidi="ar"/>
        </w:rPr>
        <w:t>（十）承办市委、市政府交办的其他工作任务。</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textAlignment w:val="auto"/>
        <w:rPr>
          <w:rFonts w:ascii="黑体" w:hAnsi="黑体" w:eastAsia="黑体" w:cs="宋体"/>
          <w:color w:val="000000"/>
          <w:kern w:val="0"/>
          <w:sz w:val="32"/>
          <w:szCs w:val="32"/>
        </w:rPr>
      </w:pPr>
      <w:r>
        <w:rPr>
          <w:rFonts w:hint="eastAsia" w:ascii="黑体" w:hAnsi="黑体" w:eastAsia="黑体" w:cs="宋体"/>
          <w:color w:val="auto"/>
          <w:kern w:val="0"/>
          <w:sz w:val="32"/>
          <w:szCs w:val="32"/>
        </w:rPr>
        <w:t>二、</w:t>
      </w:r>
      <w:r>
        <w:rPr>
          <w:rFonts w:hint="eastAsia" w:ascii="黑体" w:hAnsi="黑体" w:eastAsia="黑体" w:cs="宋体"/>
          <w:color w:val="000000"/>
          <w:kern w:val="0"/>
          <w:sz w:val="32"/>
          <w:szCs w:val="32"/>
        </w:rPr>
        <w:t>单位机构设置</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hAnsi="华文中宋" w:eastAsia="仿宋_GB2312" w:cs="宋体"/>
          <w:color w:val="000000"/>
          <w:kern w:val="0"/>
          <w:sz w:val="32"/>
          <w:szCs w:val="32"/>
        </w:rPr>
      </w:pPr>
      <w:r>
        <w:rPr>
          <w:rFonts w:hint="eastAsia" w:ascii="仿宋_GB2312" w:hAnsi="华文中宋" w:eastAsia="仿宋_GB2312" w:cs="宋体"/>
          <w:color w:val="000000"/>
          <w:kern w:val="0"/>
          <w:sz w:val="32"/>
          <w:szCs w:val="32"/>
        </w:rPr>
        <w:t>根据</w:t>
      </w:r>
      <w:r>
        <w:rPr>
          <w:rFonts w:hint="eastAsia" w:ascii="仿宋_GB2312" w:hAnsi="华文中宋" w:eastAsia="仿宋_GB2312" w:cs="宋体"/>
          <w:color w:val="000000"/>
          <w:kern w:val="0"/>
          <w:sz w:val="32"/>
          <w:szCs w:val="32"/>
          <w:lang w:val="en-US" w:eastAsia="zh-CN"/>
        </w:rPr>
        <w:t>2020</w:t>
      </w:r>
      <w:r>
        <w:rPr>
          <w:rFonts w:hint="eastAsia" w:ascii="仿宋_GB2312" w:hAnsi="华文中宋" w:eastAsia="仿宋_GB2312" w:cs="宋体"/>
          <w:color w:val="000000"/>
          <w:kern w:val="0"/>
          <w:sz w:val="32"/>
          <w:szCs w:val="32"/>
        </w:rPr>
        <w:t>年市编委批复的机构设置情况，纳入</w:t>
      </w:r>
      <w:r>
        <w:rPr>
          <w:rFonts w:ascii="仿宋_GB2312" w:hAnsi="华文中宋" w:eastAsia="仿宋_GB2312" w:cs="宋体"/>
          <w:color w:val="000000"/>
          <w:kern w:val="0"/>
          <w:sz w:val="32"/>
          <w:szCs w:val="32"/>
        </w:rPr>
        <w:t>202</w:t>
      </w:r>
      <w:r>
        <w:rPr>
          <w:rFonts w:hint="eastAsia" w:ascii="仿宋_GB2312" w:hAnsi="华文中宋" w:eastAsia="仿宋_GB2312" w:cs="宋体"/>
          <w:color w:val="000000"/>
          <w:kern w:val="0"/>
          <w:sz w:val="32"/>
          <w:szCs w:val="32"/>
          <w:lang w:val="en-US" w:eastAsia="zh-CN"/>
        </w:rPr>
        <w:t>2</w:t>
      </w:r>
      <w:r>
        <w:rPr>
          <w:rFonts w:hint="eastAsia" w:ascii="仿宋_GB2312" w:hAnsi="华文中宋" w:eastAsia="仿宋_GB2312" w:cs="宋体"/>
          <w:color w:val="000000"/>
          <w:kern w:val="0"/>
          <w:sz w:val="32"/>
          <w:szCs w:val="32"/>
        </w:rPr>
        <w:t>年部门预算编制范围的单位如下：</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hAnsi="华文中宋" w:eastAsia="仿宋_GB2312" w:cs="宋体"/>
          <w:color w:val="000000"/>
          <w:kern w:val="0"/>
          <w:sz w:val="32"/>
          <w:szCs w:val="32"/>
        </w:rPr>
      </w:pPr>
      <w:r>
        <w:rPr>
          <w:rFonts w:hint="eastAsia" w:ascii="仿宋_GB2312" w:hAnsi="华文中宋" w:eastAsia="仿宋_GB2312" w:cs="宋体"/>
          <w:color w:val="000000"/>
          <w:kern w:val="0"/>
          <w:sz w:val="32"/>
          <w:szCs w:val="32"/>
        </w:rPr>
        <w:t>宜昌市物流业发展中心，一级预算单位无二级预算单位。设9个内设机构：办公室、人事科、财务科、产业发展科、</w:t>
      </w:r>
      <w:r>
        <w:rPr>
          <w:rFonts w:hint="eastAsia" w:ascii="仿宋_GB2312" w:hAnsi="华文中宋" w:eastAsia="仿宋_GB2312" w:cs="宋体"/>
          <w:color w:val="000000"/>
          <w:kern w:val="0"/>
          <w:sz w:val="32"/>
          <w:szCs w:val="32"/>
          <w:lang w:val="en-US" w:eastAsia="zh-CN"/>
        </w:rPr>
        <w:t>项目</w:t>
      </w:r>
      <w:r>
        <w:rPr>
          <w:rFonts w:hint="eastAsia" w:ascii="仿宋_GB2312" w:hAnsi="华文中宋" w:eastAsia="仿宋_GB2312" w:cs="宋体"/>
          <w:color w:val="000000"/>
          <w:kern w:val="0"/>
          <w:sz w:val="32"/>
          <w:szCs w:val="32"/>
        </w:rPr>
        <w:t>建设科、市场</w:t>
      </w:r>
      <w:r>
        <w:rPr>
          <w:rFonts w:hint="eastAsia" w:ascii="仿宋_GB2312" w:hAnsi="华文中宋" w:eastAsia="仿宋_GB2312" w:cs="宋体"/>
          <w:color w:val="000000"/>
          <w:kern w:val="0"/>
          <w:sz w:val="32"/>
          <w:szCs w:val="32"/>
          <w:lang w:val="en-US" w:eastAsia="zh-CN"/>
        </w:rPr>
        <w:t>指导</w:t>
      </w:r>
      <w:r>
        <w:rPr>
          <w:rFonts w:hint="eastAsia" w:ascii="仿宋_GB2312" w:hAnsi="华文中宋" w:eastAsia="仿宋_GB2312" w:cs="宋体"/>
          <w:color w:val="000000"/>
          <w:kern w:val="0"/>
          <w:sz w:val="32"/>
          <w:szCs w:val="32"/>
        </w:rPr>
        <w:t>科、政策法规科、</w:t>
      </w:r>
      <w:r>
        <w:rPr>
          <w:rFonts w:hint="eastAsia" w:ascii="仿宋_GB2312" w:hAnsi="华文中宋" w:eastAsia="仿宋_GB2312" w:cs="宋体"/>
          <w:color w:val="000000"/>
          <w:kern w:val="0"/>
          <w:sz w:val="32"/>
          <w:szCs w:val="32"/>
          <w:lang w:val="en-US" w:eastAsia="zh-CN"/>
        </w:rPr>
        <w:t>统计分析科</w:t>
      </w:r>
      <w:r>
        <w:rPr>
          <w:rFonts w:hint="eastAsia" w:ascii="仿宋_GB2312" w:hAnsi="华文中宋" w:eastAsia="仿宋_GB2312" w:cs="宋体"/>
          <w:color w:val="000000"/>
          <w:kern w:val="0"/>
          <w:sz w:val="32"/>
          <w:szCs w:val="32"/>
        </w:rPr>
        <w:t>、</w:t>
      </w:r>
      <w:r>
        <w:rPr>
          <w:rFonts w:hint="eastAsia" w:ascii="仿宋_GB2312" w:hAnsi="华文中宋" w:eastAsia="仿宋_GB2312" w:cs="宋体"/>
          <w:color w:val="000000"/>
          <w:kern w:val="0"/>
          <w:sz w:val="32"/>
          <w:szCs w:val="32"/>
          <w:lang w:val="en-US" w:eastAsia="zh-CN"/>
        </w:rPr>
        <w:t>科技</w:t>
      </w:r>
      <w:r>
        <w:rPr>
          <w:rFonts w:hint="eastAsia" w:ascii="仿宋_GB2312" w:hAnsi="华文中宋" w:eastAsia="仿宋_GB2312" w:cs="宋体"/>
          <w:color w:val="000000"/>
          <w:kern w:val="0"/>
          <w:sz w:val="32"/>
          <w:szCs w:val="32"/>
        </w:rPr>
        <w:t>信息科。</w:t>
      </w:r>
    </w:p>
    <w:p>
      <w:pPr>
        <w:numPr>
          <w:ilvl w:val="0"/>
          <w:numId w:val="1"/>
        </w:numPr>
        <w:shd w:val="clear" w:color="auto" w:fill="FFFFFF"/>
        <w:ind w:left="960" w:leftChars="0" w:firstLine="0" w:firstLineChars="0"/>
        <w:jc w:val="center"/>
        <w:rPr>
          <w:rFonts w:hint="eastAsia" w:ascii="黑体" w:hAnsi="黑体" w:eastAsia="黑体" w:cs="宋体"/>
          <w:bCs/>
          <w:color w:val="auto"/>
          <w:kern w:val="0"/>
          <w:sz w:val="32"/>
          <w:szCs w:val="32"/>
          <w:lang w:eastAsia="zh-CN"/>
        </w:rPr>
      </w:pPr>
      <w:r>
        <w:rPr>
          <w:rFonts w:hint="eastAsia" w:ascii="黑体" w:hAnsi="黑体" w:eastAsia="黑体" w:cs="宋体"/>
          <w:bCs/>
          <w:color w:val="auto"/>
          <w:kern w:val="0"/>
          <w:sz w:val="32"/>
          <w:szCs w:val="32"/>
          <w:lang w:val="en-US" w:eastAsia="zh-CN"/>
        </w:rPr>
        <w:t>宜昌市物流业发展中心</w:t>
      </w:r>
      <w:r>
        <w:rPr>
          <w:rFonts w:hint="eastAsia" w:ascii="黑体" w:hAnsi="黑体" w:eastAsia="黑体" w:cs="宋体"/>
          <w:bCs/>
          <w:color w:val="auto"/>
          <w:kern w:val="0"/>
          <w:sz w:val="32"/>
          <w:szCs w:val="32"/>
          <w:lang w:eastAsia="zh-CN"/>
        </w:rPr>
        <w:t>2022</w:t>
      </w:r>
      <w:r>
        <w:rPr>
          <w:rFonts w:hint="eastAsia" w:ascii="黑体" w:hAnsi="黑体" w:eastAsia="黑体" w:cs="宋体"/>
          <w:bCs/>
          <w:color w:val="auto"/>
          <w:kern w:val="0"/>
          <w:sz w:val="32"/>
          <w:szCs w:val="32"/>
        </w:rPr>
        <w:t>年部门预算</w:t>
      </w:r>
      <w:r>
        <w:rPr>
          <w:rFonts w:hint="eastAsia" w:ascii="黑体" w:hAnsi="黑体" w:eastAsia="黑体" w:cs="宋体"/>
          <w:bCs/>
          <w:color w:val="auto"/>
          <w:kern w:val="0"/>
          <w:sz w:val="32"/>
          <w:szCs w:val="32"/>
          <w:lang w:eastAsia="zh-CN"/>
        </w:rPr>
        <w:t>表</w:t>
      </w:r>
    </w:p>
    <w:tbl>
      <w:tblPr>
        <w:tblStyle w:val="8"/>
        <w:tblW w:w="92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08"/>
        <w:gridCol w:w="412"/>
        <w:gridCol w:w="416"/>
        <w:gridCol w:w="888"/>
        <w:gridCol w:w="148"/>
        <w:gridCol w:w="764"/>
        <w:gridCol w:w="828"/>
        <w:gridCol w:w="274"/>
        <w:gridCol w:w="518"/>
        <w:gridCol w:w="828"/>
        <w:gridCol w:w="408"/>
        <w:gridCol w:w="84"/>
        <w:gridCol w:w="396"/>
        <w:gridCol w:w="100"/>
        <w:gridCol w:w="90"/>
        <w:gridCol w:w="338"/>
        <w:gridCol w:w="84"/>
        <w:gridCol w:w="468"/>
        <w:gridCol w:w="444"/>
        <w:gridCol w:w="94"/>
        <w:gridCol w:w="336"/>
        <w:gridCol w:w="234"/>
        <w:gridCol w:w="236"/>
        <w:gridCol w:w="1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4"/>
          <w:wAfter w:w="930" w:type="dxa"/>
          <w:trHeight w:val="315" w:hRule="atLeast"/>
        </w:trPr>
        <w:tc>
          <w:tcPr>
            <w:tcW w:w="2424" w:type="dxa"/>
            <w:gridSpan w:val="4"/>
            <w:tcBorders>
              <w:top w:val="nil"/>
              <w:left w:val="nil"/>
              <w:bottom w:val="nil"/>
              <w:right w:val="nil"/>
            </w:tcBorders>
            <w:shd w:val="clear" w:color="auto" w:fill="auto"/>
            <w:noWrap/>
            <w:tcMar>
              <w:top w:w="15" w:type="dxa"/>
              <w:left w:w="15" w:type="dxa"/>
              <w:right w:w="15" w:type="dxa"/>
            </w:tcMar>
            <w:vAlign w:val="bottom"/>
          </w:tcPr>
          <w:p>
            <w:pPr>
              <w:rPr>
                <w:rFonts w:hint="eastAsia" w:ascii="Calibri" w:hAnsi="Calibri" w:cs="Calibri"/>
                <w:i w:val="0"/>
                <w:color w:val="000000"/>
                <w:sz w:val="22"/>
                <w:szCs w:val="22"/>
                <w:u w:val="none"/>
              </w:rPr>
            </w:pPr>
          </w:p>
        </w:tc>
        <w:tc>
          <w:tcPr>
            <w:tcW w:w="2014" w:type="dxa"/>
            <w:gridSpan w:val="4"/>
            <w:tcBorders>
              <w:top w:val="nil"/>
              <w:left w:val="nil"/>
              <w:bottom w:val="nil"/>
              <w:right w:val="nil"/>
            </w:tcBorders>
            <w:shd w:val="clear" w:color="auto" w:fill="auto"/>
            <w:noWrap/>
            <w:tcMar>
              <w:top w:w="15" w:type="dxa"/>
              <w:left w:w="15" w:type="dxa"/>
              <w:right w:w="15" w:type="dxa"/>
            </w:tcMar>
            <w:vAlign w:val="bottom"/>
          </w:tcPr>
          <w:p>
            <w:pPr>
              <w:rPr>
                <w:rFonts w:hint="default" w:ascii="Calibri" w:hAnsi="Calibri" w:cs="Calibri"/>
                <w:i w:val="0"/>
                <w:color w:val="000000"/>
                <w:sz w:val="22"/>
                <w:szCs w:val="22"/>
                <w:u w:val="none"/>
              </w:rPr>
            </w:pPr>
          </w:p>
        </w:tc>
        <w:tc>
          <w:tcPr>
            <w:tcW w:w="2424" w:type="dxa"/>
            <w:gridSpan w:val="7"/>
            <w:tcBorders>
              <w:top w:val="nil"/>
              <w:left w:val="nil"/>
              <w:bottom w:val="nil"/>
              <w:right w:val="nil"/>
            </w:tcBorders>
            <w:shd w:val="clear" w:color="auto" w:fill="auto"/>
            <w:noWrap/>
            <w:tcMar>
              <w:top w:w="15" w:type="dxa"/>
              <w:left w:w="15" w:type="dxa"/>
              <w:right w:w="15" w:type="dxa"/>
            </w:tcMar>
            <w:vAlign w:val="bottom"/>
          </w:tcPr>
          <w:p>
            <w:pPr>
              <w:rPr>
                <w:rFonts w:hint="default" w:ascii="Calibri" w:hAnsi="Calibri" w:cs="Calibri"/>
                <w:i w:val="0"/>
                <w:color w:val="000000"/>
                <w:sz w:val="22"/>
                <w:szCs w:val="22"/>
                <w:u w:val="none"/>
              </w:rPr>
            </w:pPr>
          </w:p>
        </w:tc>
        <w:tc>
          <w:tcPr>
            <w:tcW w:w="1428" w:type="dxa"/>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default" w:ascii="Calibri" w:hAnsi="Calibri" w:cs="Calibri"/>
                <w:i w:val="0"/>
                <w:color w:val="000000"/>
                <w:sz w:val="22"/>
                <w:szCs w:val="22"/>
                <w:u w:val="none"/>
              </w:rPr>
            </w:pPr>
            <w:r>
              <w:rPr>
                <w:rFonts w:hint="eastAsia" w:asciiTheme="minorEastAsia" w:hAnsiTheme="minorEastAsia" w:eastAsiaTheme="minorEastAsia" w:cstheme="minorEastAsia"/>
                <w:i w:val="0"/>
                <w:color w:val="000000"/>
                <w:kern w:val="0"/>
                <w:sz w:val="18"/>
                <w:szCs w:val="18"/>
                <w:u w:val="none"/>
                <w:lang w:val="en-US" w:eastAsia="zh-CN" w:bidi="ar"/>
              </w:rPr>
              <w:t>部门公开表1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4"/>
          <w:wAfter w:w="930" w:type="dxa"/>
          <w:trHeight w:val="585" w:hRule="atLeast"/>
        </w:trPr>
        <w:tc>
          <w:tcPr>
            <w:tcW w:w="8290" w:type="dxa"/>
            <w:gridSpan w:val="20"/>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28"/>
                <w:szCs w:val="28"/>
                <w:u w:val="none"/>
                <w:lang w:val="en-US" w:eastAsia="zh-CN" w:bidi="ar"/>
              </w:rPr>
              <w:t>部门收支总表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4"/>
          <w:wAfter w:w="930" w:type="dxa"/>
          <w:trHeight w:val="330" w:hRule="atLeast"/>
        </w:trPr>
        <w:tc>
          <w:tcPr>
            <w:tcW w:w="2424" w:type="dxa"/>
            <w:gridSpan w:val="4"/>
            <w:tcBorders>
              <w:top w:val="nil"/>
              <w:left w:val="nil"/>
              <w:bottom w:val="nil"/>
              <w:right w:val="nil"/>
            </w:tcBorders>
            <w:shd w:val="clear" w:color="auto" w:fill="auto"/>
            <w:noWrap/>
            <w:tcMar>
              <w:top w:w="15" w:type="dxa"/>
              <w:left w:w="15" w:type="dxa"/>
              <w:right w:w="15" w:type="dxa"/>
            </w:tcMar>
            <w:vAlign w:val="bottom"/>
          </w:tcPr>
          <w:p>
            <w:pPr>
              <w:rPr>
                <w:rFonts w:hint="default" w:ascii="Calibri" w:hAnsi="Calibri" w:cs="Calibri"/>
                <w:i w:val="0"/>
                <w:color w:val="000000"/>
                <w:sz w:val="18"/>
                <w:szCs w:val="18"/>
                <w:u w:val="none"/>
              </w:rPr>
            </w:pPr>
          </w:p>
        </w:tc>
        <w:tc>
          <w:tcPr>
            <w:tcW w:w="2014" w:type="dxa"/>
            <w:gridSpan w:val="4"/>
            <w:tcBorders>
              <w:top w:val="nil"/>
              <w:left w:val="nil"/>
              <w:bottom w:val="nil"/>
              <w:right w:val="nil"/>
            </w:tcBorders>
            <w:shd w:val="clear" w:color="auto" w:fill="auto"/>
            <w:noWrap/>
            <w:tcMar>
              <w:top w:w="15" w:type="dxa"/>
              <w:left w:w="15" w:type="dxa"/>
              <w:right w:w="15" w:type="dxa"/>
            </w:tcMar>
            <w:vAlign w:val="bottom"/>
          </w:tcPr>
          <w:p>
            <w:pPr>
              <w:rPr>
                <w:rFonts w:hint="default" w:ascii="Calibri" w:hAnsi="Calibri" w:cs="Calibri"/>
                <w:i w:val="0"/>
                <w:color w:val="000000"/>
                <w:sz w:val="18"/>
                <w:szCs w:val="18"/>
                <w:u w:val="none"/>
              </w:rPr>
            </w:pPr>
          </w:p>
        </w:tc>
        <w:tc>
          <w:tcPr>
            <w:tcW w:w="2424" w:type="dxa"/>
            <w:gridSpan w:val="7"/>
            <w:tcBorders>
              <w:top w:val="nil"/>
              <w:left w:val="nil"/>
              <w:bottom w:val="nil"/>
              <w:right w:val="nil"/>
            </w:tcBorders>
            <w:shd w:val="clear" w:color="auto" w:fill="auto"/>
            <w:noWrap/>
            <w:tcMar>
              <w:top w:w="15" w:type="dxa"/>
              <w:left w:w="15" w:type="dxa"/>
              <w:right w:w="15" w:type="dxa"/>
            </w:tcMar>
            <w:vAlign w:val="bottom"/>
          </w:tcPr>
          <w:p>
            <w:pPr>
              <w:rPr>
                <w:rFonts w:hint="default" w:ascii="Calibri" w:hAnsi="Calibri" w:cs="Calibri"/>
                <w:i w:val="0"/>
                <w:color w:val="000000"/>
                <w:sz w:val="18"/>
                <w:szCs w:val="18"/>
                <w:u w:val="none"/>
              </w:rPr>
            </w:pPr>
          </w:p>
        </w:tc>
        <w:tc>
          <w:tcPr>
            <w:tcW w:w="1428"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Calibri" w:hAnsi="Calibri"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4"/>
          <w:wAfter w:w="930" w:type="dxa"/>
          <w:trHeight w:val="420" w:hRule="atLeast"/>
        </w:trPr>
        <w:tc>
          <w:tcPr>
            <w:tcW w:w="4438"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Calibri" w:hAnsi="Calibri"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收入</w:t>
            </w:r>
          </w:p>
        </w:tc>
        <w:tc>
          <w:tcPr>
            <w:tcW w:w="3852"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Calibri" w:hAnsi="Calibri"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4"/>
          <w:wAfter w:w="930" w:type="dxa"/>
          <w:trHeight w:val="420" w:hRule="atLeast"/>
        </w:trPr>
        <w:tc>
          <w:tcPr>
            <w:tcW w:w="242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Calibri" w:hAnsi="Calibri"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项目</w:t>
            </w:r>
          </w:p>
        </w:tc>
        <w:tc>
          <w:tcPr>
            <w:tcW w:w="201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Calibri" w:hAnsi="Calibri"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预算数</w:t>
            </w:r>
          </w:p>
        </w:tc>
        <w:tc>
          <w:tcPr>
            <w:tcW w:w="2424"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Calibri" w:hAnsi="Calibri"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项目</w:t>
            </w:r>
          </w:p>
        </w:tc>
        <w:tc>
          <w:tcPr>
            <w:tcW w:w="142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Calibri" w:hAnsi="Calibri"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4"/>
          <w:wAfter w:w="930" w:type="dxa"/>
          <w:trHeight w:val="337" w:hRule="atLeast"/>
        </w:trPr>
        <w:tc>
          <w:tcPr>
            <w:tcW w:w="242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一、一般公共预算拨款收入</w:t>
            </w:r>
          </w:p>
        </w:tc>
        <w:tc>
          <w:tcPr>
            <w:tcW w:w="2014"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Calibri" w:hAnsi="Calibri"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1718.24</w:t>
            </w:r>
          </w:p>
        </w:tc>
        <w:tc>
          <w:tcPr>
            <w:tcW w:w="2424"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一、一般公共服务支出</w:t>
            </w:r>
          </w:p>
        </w:tc>
        <w:tc>
          <w:tcPr>
            <w:tcW w:w="142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Calibri" w:hAnsi="Calibri" w:cs="Calibr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4"/>
          <w:wAfter w:w="930" w:type="dxa"/>
          <w:trHeight w:val="281" w:hRule="atLeast"/>
        </w:trPr>
        <w:tc>
          <w:tcPr>
            <w:tcW w:w="242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二、政府性基金预算拨款收入</w:t>
            </w:r>
          </w:p>
        </w:tc>
        <w:tc>
          <w:tcPr>
            <w:tcW w:w="201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Calibri" w:hAnsi="Calibri" w:cs="Calibri"/>
                <w:i w:val="0"/>
                <w:color w:val="000000"/>
                <w:sz w:val="18"/>
                <w:szCs w:val="18"/>
                <w:u w:val="none"/>
              </w:rPr>
            </w:pPr>
          </w:p>
        </w:tc>
        <w:tc>
          <w:tcPr>
            <w:tcW w:w="2424"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二、国防支出</w:t>
            </w:r>
          </w:p>
        </w:tc>
        <w:tc>
          <w:tcPr>
            <w:tcW w:w="142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Calibri" w:hAnsi="Calibri" w:cs="Calibr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4"/>
          <w:wAfter w:w="930" w:type="dxa"/>
          <w:trHeight w:val="317" w:hRule="atLeast"/>
        </w:trPr>
        <w:tc>
          <w:tcPr>
            <w:tcW w:w="242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三、国有资本经营预算拨款收入</w:t>
            </w:r>
          </w:p>
        </w:tc>
        <w:tc>
          <w:tcPr>
            <w:tcW w:w="201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Calibri" w:hAnsi="Calibri" w:cs="Calibri"/>
                <w:i w:val="0"/>
                <w:color w:val="000000"/>
                <w:sz w:val="18"/>
                <w:szCs w:val="18"/>
                <w:u w:val="none"/>
              </w:rPr>
            </w:pPr>
          </w:p>
        </w:tc>
        <w:tc>
          <w:tcPr>
            <w:tcW w:w="2424"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三、公共安全支出</w:t>
            </w:r>
          </w:p>
        </w:tc>
        <w:tc>
          <w:tcPr>
            <w:tcW w:w="142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Calibri" w:hAnsi="Calibri" w:cs="Calibr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4"/>
          <w:wAfter w:w="930" w:type="dxa"/>
          <w:trHeight w:val="317" w:hRule="atLeast"/>
        </w:trPr>
        <w:tc>
          <w:tcPr>
            <w:tcW w:w="242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四、财政专户管理资金收入</w:t>
            </w:r>
          </w:p>
        </w:tc>
        <w:tc>
          <w:tcPr>
            <w:tcW w:w="201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Calibri" w:hAnsi="Calibri" w:cs="Calibri"/>
                <w:i w:val="0"/>
                <w:color w:val="000000"/>
                <w:sz w:val="18"/>
                <w:szCs w:val="18"/>
                <w:u w:val="none"/>
              </w:rPr>
            </w:pPr>
          </w:p>
        </w:tc>
        <w:tc>
          <w:tcPr>
            <w:tcW w:w="2424"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四、教育支出</w:t>
            </w:r>
          </w:p>
        </w:tc>
        <w:tc>
          <w:tcPr>
            <w:tcW w:w="142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Calibri" w:hAnsi="Calibri" w:cs="Calibr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4"/>
          <w:wAfter w:w="930" w:type="dxa"/>
          <w:trHeight w:val="420" w:hRule="atLeast"/>
        </w:trPr>
        <w:tc>
          <w:tcPr>
            <w:tcW w:w="242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五、单位资金收入</w:t>
            </w:r>
          </w:p>
        </w:tc>
        <w:tc>
          <w:tcPr>
            <w:tcW w:w="201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Calibri" w:hAnsi="Calibri" w:cs="Calibri"/>
                <w:i w:val="0"/>
                <w:color w:val="000000"/>
                <w:sz w:val="18"/>
                <w:szCs w:val="18"/>
                <w:u w:val="none"/>
              </w:rPr>
            </w:pPr>
          </w:p>
        </w:tc>
        <w:tc>
          <w:tcPr>
            <w:tcW w:w="2424"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五、科学技术支出</w:t>
            </w:r>
          </w:p>
        </w:tc>
        <w:tc>
          <w:tcPr>
            <w:tcW w:w="142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Calibri" w:hAnsi="Calibri" w:cs="Calibr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4"/>
          <w:wAfter w:w="930" w:type="dxa"/>
          <w:trHeight w:val="420" w:hRule="atLeast"/>
        </w:trPr>
        <w:tc>
          <w:tcPr>
            <w:tcW w:w="242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 xml:space="preserve"> 其中：事业收入</w:t>
            </w:r>
          </w:p>
        </w:tc>
        <w:tc>
          <w:tcPr>
            <w:tcW w:w="201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Calibri" w:hAnsi="Calibri" w:cs="Calibri"/>
                <w:i w:val="0"/>
                <w:color w:val="000000"/>
                <w:sz w:val="18"/>
                <w:szCs w:val="18"/>
                <w:u w:val="none"/>
              </w:rPr>
            </w:pPr>
          </w:p>
        </w:tc>
        <w:tc>
          <w:tcPr>
            <w:tcW w:w="2424"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六、文化旅游体育与传媒支出</w:t>
            </w:r>
          </w:p>
        </w:tc>
        <w:tc>
          <w:tcPr>
            <w:tcW w:w="142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Calibri" w:hAnsi="Calibri" w:cs="Calibr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4"/>
          <w:wAfter w:w="930" w:type="dxa"/>
          <w:trHeight w:val="420" w:hRule="atLeast"/>
        </w:trPr>
        <w:tc>
          <w:tcPr>
            <w:tcW w:w="242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 xml:space="preserve">        上级补助收入</w:t>
            </w:r>
          </w:p>
        </w:tc>
        <w:tc>
          <w:tcPr>
            <w:tcW w:w="201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Calibri" w:hAnsi="Calibri" w:cs="Calibri"/>
                <w:i w:val="0"/>
                <w:color w:val="000000"/>
                <w:sz w:val="18"/>
                <w:szCs w:val="18"/>
                <w:u w:val="none"/>
              </w:rPr>
            </w:pPr>
          </w:p>
        </w:tc>
        <w:tc>
          <w:tcPr>
            <w:tcW w:w="2424"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七、社会保障和就业支出</w:t>
            </w:r>
          </w:p>
        </w:tc>
        <w:tc>
          <w:tcPr>
            <w:tcW w:w="142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Calibri" w:hAnsi="Calibri"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333.80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4"/>
          <w:wAfter w:w="930" w:type="dxa"/>
          <w:trHeight w:val="420" w:hRule="atLeast"/>
        </w:trPr>
        <w:tc>
          <w:tcPr>
            <w:tcW w:w="242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 xml:space="preserve">         附属单位上缴收入</w:t>
            </w:r>
          </w:p>
        </w:tc>
        <w:tc>
          <w:tcPr>
            <w:tcW w:w="201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Calibri" w:hAnsi="Calibri" w:cs="Calibri"/>
                <w:i w:val="0"/>
                <w:color w:val="000000"/>
                <w:sz w:val="18"/>
                <w:szCs w:val="18"/>
                <w:u w:val="none"/>
              </w:rPr>
            </w:pPr>
          </w:p>
        </w:tc>
        <w:tc>
          <w:tcPr>
            <w:tcW w:w="2424"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八、卫生健康支出</w:t>
            </w:r>
          </w:p>
        </w:tc>
        <w:tc>
          <w:tcPr>
            <w:tcW w:w="142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Calibri" w:hAnsi="Calibri"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182.23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4"/>
          <w:wAfter w:w="930" w:type="dxa"/>
          <w:trHeight w:val="420" w:hRule="atLeast"/>
        </w:trPr>
        <w:tc>
          <w:tcPr>
            <w:tcW w:w="242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 xml:space="preserve">         事业单位经营收入</w:t>
            </w:r>
          </w:p>
        </w:tc>
        <w:tc>
          <w:tcPr>
            <w:tcW w:w="201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Calibri" w:hAnsi="Calibri" w:cs="Calibri"/>
                <w:i w:val="0"/>
                <w:color w:val="000000"/>
                <w:sz w:val="18"/>
                <w:szCs w:val="18"/>
                <w:u w:val="none"/>
              </w:rPr>
            </w:pPr>
          </w:p>
        </w:tc>
        <w:tc>
          <w:tcPr>
            <w:tcW w:w="2424"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九、节能环保支出</w:t>
            </w:r>
          </w:p>
        </w:tc>
        <w:tc>
          <w:tcPr>
            <w:tcW w:w="142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Calibri" w:hAnsi="Calibri" w:cs="Calibr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4"/>
          <w:wAfter w:w="930" w:type="dxa"/>
          <w:trHeight w:val="420" w:hRule="atLeast"/>
        </w:trPr>
        <w:tc>
          <w:tcPr>
            <w:tcW w:w="242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 xml:space="preserve">             其他收入</w:t>
            </w:r>
          </w:p>
        </w:tc>
        <w:tc>
          <w:tcPr>
            <w:tcW w:w="201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Calibri" w:hAnsi="Calibri" w:cs="Calibri"/>
                <w:i w:val="0"/>
                <w:color w:val="000000"/>
                <w:sz w:val="18"/>
                <w:szCs w:val="18"/>
                <w:u w:val="none"/>
              </w:rPr>
            </w:pPr>
          </w:p>
        </w:tc>
        <w:tc>
          <w:tcPr>
            <w:tcW w:w="2424"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十、城乡社区支出</w:t>
            </w:r>
          </w:p>
        </w:tc>
        <w:tc>
          <w:tcPr>
            <w:tcW w:w="142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Calibri" w:hAnsi="Calibri" w:cs="Calibr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4"/>
          <w:wAfter w:w="930" w:type="dxa"/>
          <w:trHeight w:val="420" w:hRule="atLeast"/>
        </w:trPr>
        <w:tc>
          <w:tcPr>
            <w:tcW w:w="242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Calibri" w:hAnsi="Calibri" w:cs="Calibri"/>
                <w:i w:val="0"/>
                <w:color w:val="000000"/>
                <w:sz w:val="18"/>
                <w:szCs w:val="18"/>
                <w:u w:val="none"/>
              </w:rPr>
            </w:pPr>
          </w:p>
        </w:tc>
        <w:tc>
          <w:tcPr>
            <w:tcW w:w="201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Calibri" w:hAnsi="Calibri" w:cs="Calibri"/>
                <w:i w:val="0"/>
                <w:color w:val="000000"/>
                <w:sz w:val="18"/>
                <w:szCs w:val="18"/>
                <w:u w:val="none"/>
              </w:rPr>
            </w:pPr>
          </w:p>
        </w:tc>
        <w:tc>
          <w:tcPr>
            <w:tcW w:w="2424"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十一、农林水支出</w:t>
            </w:r>
          </w:p>
        </w:tc>
        <w:tc>
          <w:tcPr>
            <w:tcW w:w="142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Calibri" w:hAnsi="Calibri"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4"/>
          <w:wAfter w:w="930" w:type="dxa"/>
          <w:trHeight w:val="420" w:hRule="atLeast"/>
        </w:trPr>
        <w:tc>
          <w:tcPr>
            <w:tcW w:w="242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Calibri" w:hAnsi="Calibri" w:cs="Calibri"/>
                <w:i w:val="0"/>
                <w:color w:val="000000"/>
                <w:sz w:val="18"/>
                <w:szCs w:val="18"/>
                <w:u w:val="none"/>
              </w:rPr>
            </w:pPr>
          </w:p>
        </w:tc>
        <w:tc>
          <w:tcPr>
            <w:tcW w:w="201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Calibri" w:hAnsi="Calibri" w:cs="Calibri"/>
                <w:i w:val="0"/>
                <w:color w:val="000000"/>
                <w:sz w:val="18"/>
                <w:szCs w:val="18"/>
                <w:u w:val="none"/>
              </w:rPr>
            </w:pPr>
          </w:p>
        </w:tc>
        <w:tc>
          <w:tcPr>
            <w:tcW w:w="2424"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十二、交通运输支出</w:t>
            </w:r>
          </w:p>
        </w:tc>
        <w:tc>
          <w:tcPr>
            <w:tcW w:w="142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Calibri" w:hAnsi="Calibri"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1081.58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4"/>
          <w:wAfter w:w="930" w:type="dxa"/>
          <w:trHeight w:val="420" w:hRule="atLeast"/>
        </w:trPr>
        <w:tc>
          <w:tcPr>
            <w:tcW w:w="242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Calibri" w:hAnsi="Calibri" w:cs="Calibri"/>
                <w:i w:val="0"/>
                <w:color w:val="000000"/>
                <w:sz w:val="18"/>
                <w:szCs w:val="18"/>
                <w:u w:val="none"/>
              </w:rPr>
            </w:pPr>
          </w:p>
        </w:tc>
        <w:tc>
          <w:tcPr>
            <w:tcW w:w="2014" w:type="dxa"/>
            <w:gridSpan w:val="4"/>
            <w:tcBorders>
              <w:top w:val="nil"/>
              <w:left w:val="nil"/>
              <w:bottom w:val="nil"/>
              <w:right w:val="nil"/>
            </w:tcBorders>
            <w:shd w:val="clear" w:color="auto" w:fill="auto"/>
            <w:noWrap/>
            <w:tcMar>
              <w:top w:w="15" w:type="dxa"/>
              <w:left w:w="15" w:type="dxa"/>
              <w:right w:w="15" w:type="dxa"/>
            </w:tcMar>
            <w:vAlign w:val="bottom"/>
          </w:tcPr>
          <w:p>
            <w:pPr>
              <w:jc w:val="center"/>
              <w:rPr>
                <w:rFonts w:hint="default" w:ascii="Calibri" w:hAnsi="Calibri" w:cs="Calibri"/>
                <w:i w:val="0"/>
                <w:color w:val="000000"/>
                <w:sz w:val="18"/>
                <w:szCs w:val="18"/>
                <w:u w:val="none"/>
              </w:rPr>
            </w:pPr>
          </w:p>
        </w:tc>
        <w:tc>
          <w:tcPr>
            <w:tcW w:w="2424"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十三、资源勘探工业信息等支出</w:t>
            </w:r>
          </w:p>
        </w:tc>
        <w:tc>
          <w:tcPr>
            <w:tcW w:w="142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Calibri" w:hAnsi="Calibri" w:cs="Calibr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4"/>
          <w:wAfter w:w="930" w:type="dxa"/>
          <w:trHeight w:val="420" w:hRule="atLeast"/>
        </w:trPr>
        <w:tc>
          <w:tcPr>
            <w:tcW w:w="242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Calibri" w:hAnsi="Calibri" w:cs="Calibri"/>
                <w:i w:val="0"/>
                <w:color w:val="000000"/>
                <w:sz w:val="18"/>
                <w:szCs w:val="18"/>
                <w:u w:val="none"/>
              </w:rPr>
            </w:pPr>
          </w:p>
        </w:tc>
        <w:tc>
          <w:tcPr>
            <w:tcW w:w="2014" w:type="dxa"/>
            <w:gridSpan w:val="4"/>
            <w:tcBorders>
              <w:top w:val="nil"/>
              <w:left w:val="nil"/>
              <w:bottom w:val="nil"/>
              <w:right w:val="nil"/>
            </w:tcBorders>
            <w:shd w:val="clear" w:color="auto" w:fill="auto"/>
            <w:noWrap/>
            <w:tcMar>
              <w:top w:w="15" w:type="dxa"/>
              <w:left w:w="15" w:type="dxa"/>
              <w:right w:w="15" w:type="dxa"/>
            </w:tcMar>
            <w:vAlign w:val="bottom"/>
          </w:tcPr>
          <w:p>
            <w:pPr>
              <w:jc w:val="center"/>
              <w:rPr>
                <w:rFonts w:hint="default" w:ascii="Calibri" w:hAnsi="Calibri" w:cs="Calibri"/>
                <w:i w:val="0"/>
                <w:color w:val="000000"/>
                <w:sz w:val="18"/>
                <w:szCs w:val="18"/>
                <w:u w:val="none"/>
              </w:rPr>
            </w:pPr>
          </w:p>
        </w:tc>
        <w:tc>
          <w:tcPr>
            <w:tcW w:w="2424"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十四、商业服务业等支出</w:t>
            </w:r>
          </w:p>
        </w:tc>
        <w:tc>
          <w:tcPr>
            <w:tcW w:w="142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Calibri" w:hAnsi="Calibri" w:cs="Calibr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4"/>
          <w:wAfter w:w="930" w:type="dxa"/>
          <w:trHeight w:val="420" w:hRule="atLeast"/>
        </w:trPr>
        <w:tc>
          <w:tcPr>
            <w:tcW w:w="242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Calibri" w:hAnsi="Calibri" w:cs="Calibri"/>
                <w:i w:val="0"/>
                <w:color w:val="000000"/>
                <w:sz w:val="18"/>
                <w:szCs w:val="18"/>
                <w:u w:val="none"/>
              </w:rPr>
            </w:pPr>
          </w:p>
        </w:tc>
        <w:tc>
          <w:tcPr>
            <w:tcW w:w="201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Calibri" w:hAnsi="Calibri" w:cs="Calibri"/>
                <w:i w:val="0"/>
                <w:color w:val="000000"/>
                <w:sz w:val="18"/>
                <w:szCs w:val="18"/>
                <w:u w:val="none"/>
              </w:rPr>
            </w:pPr>
          </w:p>
        </w:tc>
        <w:tc>
          <w:tcPr>
            <w:tcW w:w="2424"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十五、金融支出</w:t>
            </w:r>
          </w:p>
        </w:tc>
        <w:tc>
          <w:tcPr>
            <w:tcW w:w="142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Calibri" w:hAnsi="Calibri" w:cs="Calibr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4"/>
          <w:wAfter w:w="930" w:type="dxa"/>
          <w:trHeight w:val="420" w:hRule="atLeast"/>
        </w:trPr>
        <w:tc>
          <w:tcPr>
            <w:tcW w:w="242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Calibri" w:hAnsi="Calibri" w:cs="Calibri"/>
                <w:i w:val="0"/>
                <w:color w:val="000000"/>
                <w:sz w:val="18"/>
                <w:szCs w:val="18"/>
                <w:u w:val="none"/>
              </w:rPr>
            </w:pPr>
          </w:p>
        </w:tc>
        <w:tc>
          <w:tcPr>
            <w:tcW w:w="201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Calibri" w:hAnsi="Calibri" w:cs="Calibri"/>
                <w:i w:val="0"/>
                <w:color w:val="000000"/>
                <w:sz w:val="18"/>
                <w:szCs w:val="18"/>
                <w:u w:val="none"/>
              </w:rPr>
            </w:pPr>
          </w:p>
        </w:tc>
        <w:tc>
          <w:tcPr>
            <w:tcW w:w="2424"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十六、援助其他地区支出</w:t>
            </w:r>
          </w:p>
        </w:tc>
        <w:tc>
          <w:tcPr>
            <w:tcW w:w="142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Calibri" w:hAnsi="Calibri" w:cs="Calibr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4"/>
          <w:wAfter w:w="930" w:type="dxa"/>
          <w:trHeight w:val="420" w:hRule="atLeast"/>
        </w:trPr>
        <w:tc>
          <w:tcPr>
            <w:tcW w:w="242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Calibri" w:hAnsi="Calibri" w:cs="Calibri"/>
                <w:i w:val="0"/>
                <w:color w:val="000000"/>
                <w:sz w:val="18"/>
                <w:szCs w:val="18"/>
                <w:u w:val="none"/>
              </w:rPr>
            </w:pPr>
          </w:p>
        </w:tc>
        <w:tc>
          <w:tcPr>
            <w:tcW w:w="2014" w:type="dxa"/>
            <w:gridSpan w:val="4"/>
            <w:tcBorders>
              <w:top w:val="nil"/>
              <w:left w:val="nil"/>
              <w:bottom w:val="nil"/>
              <w:right w:val="nil"/>
            </w:tcBorders>
            <w:shd w:val="clear" w:color="auto" w:fill="auto"/>
            <w:noWrap/>
            <w:tcMar>
              <w:top w:w="15" w:type="dxa"/>
              <w:left w:w="15" w:type="dxa"/>
              <w:right w:w="15" w:type="dxa"/>
            </w:tcMar>
            <w:vAlign w:val="bottom"/>
          </w:tcPr>
          <w:p>
            <w:pPr>
              <w:jc w:val="center"/>
              <w:rPr>
                <w:rFonts w:hint="default" w:ascii="Calibri" w:hAnsi="Calibri" w:cs="Calibri"/>
                <w:i w:val="0"/>
                <w:color w:val="000000"/>
                <w:sz w:val="18"/>
                <w:szCs w:val="18"/>
                <w:u w:val="none"/>
              </w:rPr>
            </w:pPr>
          </w:p>
        </w:tc>
        <w:tc>
          <w:tcPr>
            <w:tcW w:w="2424"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十七、自然资源海洋气象等支出</w:t>
            </w:r>
          </w:p>
        </w:tc>
        <w:tc>
          <w:tcPr>
            <w:tcW w:w="142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Calibri" w:hAnsi="Calibri" w:cs="Calibr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4"/>
          <w:wAfter w:w="930" w:type="dxa"/>
          <w:trHeight w:val="420" w:hRule="atLeast"/>
        </w:trPr>
        <w:tc>
          <w:tcPr>
            <w:tcW w:w="242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Calibri" w:hAnsi="Calibri" w:cs="Calibri"/>
                <w:i w:val="0"/>
                <w:color w:val="000000"/>
                <w:sz w:val="18"/>
                <w:szCs w:val="18"/>
                <w:u w:val="none"/>
              </w:rPr>
            </w:pPr>
          </w:p>
        </w:tc>
        <w:tc>
          <w:tcPr>
            <w:tcW w:w="201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Calibri" w:hAnsi="Calibri" w:cs="Calibri"/>
                <w:i w:val="0"/>
                <w:color w:val="000000"/>
                <w:sz w:val="18"/>
                <w:szCs w:val="18"/>
                <w:u w:val="none"/>
              </w:rPr>
            </w:pPr>
          </w:p>
        </w:tc>
        <w:tc>
          <w:tcPr>
            <w:tcW w:w="2424"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Calibri" w:hAnsi="Calibri"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十八、住房保障支出</w:t>
            </w:r>
          </w:p>
        </w:tc>
        <w:tc>
          <w:tcPr>
            <w:tcW w:w="142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Calibri" w:hAnsi="Calibri"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85.63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4"/>
          <w:wAfter w:w="930" w:type="dxa"/>
          <w:trHeight w:val="420" w:hRule="atLeast"/>
        </w:trPr>
        <w:tc>
          <w:tcPr>
            <w:tcW w:w="242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Calibri" w:hAnsi="Calibri" w:cs="Calibri"/>
                <w:i w:val="0"/>
                <w:color w:val="000000"/>
                <w:sz w:val="18"/>
                <w:szCs w:val="18"/>
                <w:u w:val="none"/>
              </w:rPr>
            </w:pPr>
          </w:p>
        </w:tc>
        <w:tc>
          <w:tcPr>
            <w:tcW w:w="201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Calibri" w:hAnsi="Calibri" w:cs="Calibri"/>
                <w:i w:val="0"/>
                <w:color w:val="000000"/>
                <w:sz w:val="18"/>
                <w:szCs w:val="18"/>
                <w:u w:val="none"/>
              </w:rPr>
            </w:pPr>
          </w:p>
        </w:tc>
        <w:tc>
          <w:tcPr>
            <w:tcW w:w="2424"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Calibri" w:hAnsi="Calibri"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十九、粮油物资储备支出</w:t>
            </w:r>
          </w:p>
        </w:tc>
        <w:tc>
          <w:tcPr>
            <w:tcW w:w="142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Calibri" w:hAnsi="Calibri" w:cs="Calibr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4"/>
          <w:wAfter w:w="930" w:type="dxa"/>
          <w:trHeight w:val="420" w:hRule="atLeast"/>
        </w:trPr>
        <w:tc>
          <w:tcPr>
            <w:tcW w:w="242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Calibri" w:hAnsi="Calibri" w:cs="Calibri"/>
                <w:i w:val="0"/>
                <w:color w:val="000000"/>
                <w:sz w:val="18"/>
                <w:szCs w:val="18"/>
                <w:u w:val="none"/>
              </w:rPr>
            </w:pPr>
          </w:p>
        </w:tc>
        <w:tc>
          <w:tcPr>
            <w:tcW w:w="201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Calibri" w:hAnsi="Calibri" w:cs="Calibri"/>
                <w:i w:val="0"/>
                <w:color w:val="000000"/>
                <w:sz w:val="18"/>
                <w:szCs w:val="18"/>
                <w:u w:val="none"/>
              </w:rPr>
            </w:pPr>
          </w:p>
        </w:tc>
        <w:tc>
          <w:tcPr>
            <w:tcW w:w="2424"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Calibri" w:hAnsi="Calibri"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二十、灾害防治及应急管理支出</w:t>
            </w:r>
          </w:p>
        </w:tc>
        <w:tc>
          <w:tcPr>
            <w:tcW w:w="142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Calibri" w:hAnsi="Calibri" w:cs="Calibr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4"/>
          <w:wAfter w:w="930" w:type="dxa"/>
          <w:trHeight w:val="420" w:hRule="atLeast"/>
        </w:trPr>
        <w:tc>
          <w:tcPr>
            <w:tcW w:w="242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Calibri" w:hAnsi="Calibri" w:cs="Calibri"/>
                <w:i w:val="0"/>
                <w:color w:val="000000"/>
                <w:sz w:val="18"/>
                <w:szCs w:val="18"/>
                <w:u w:val="none"/>
              </w:rPr>
            </w:pPr>
          </w:p>
        </w:tc>
        <w:tc>
          <w:tcPr>
            <w:tcW w:w="201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Calibri" w:hAnsi="Calibri" w:cs="Calibri"/>
                <w:i w:val="0"/>
                <w:color w:val="000000"/>
                <w:sz w:val="18"/>
                <w:szCs w:val="18"/>
                <w:u w:val="none"/>
              </w:rPr>
            </w:pPr>
          </w:p>
        </w:tc>
        <w:tc>
          <w:tcPr>
            <w:tcW w:w="2424"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Calibri" w:hAnsi="Calibri"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二十一、预备费</w:t>
            </w:r>
          </w:p>
        </w:tc>
        <w:tc>
          <w:tcPr>
            <w:tcW w:w="142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Calibri" w:hAnsi="Calibri" w:cs="Calibr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4"/>
          <w:wAfter w:w="930" w:type="dxa"/>
          <w:trHeight w:val="420" w:hRule="atLeast"/>
        </w:trPr>
        <w:tc>
          <w:tcPr>
            <w:tcW w:w="242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Calibri" w:hAnsi="Calibri" w:cs="Calibri"/>
                <w:i w:val="0"/>
                <w:color w:val="000000"/>
                <w:sz w:val="18"/>
                <w:szCs w:val="18"/>
                <w:u w:val="none"/>
              </w:rPr>
            </w:pPr>
          </w:p>
        </w:tc>
        <w:tc>
          <w:tcPr>
            <w:tcW w:w="201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Calibri" w:hAnsi="Calibri" w:cs="Calibri"/>
                <w:i w:val="0"/>
                <w:color w:val="000000"/>
                <w:sz w:val="18"/>
                <w:szCs w:val="18"/>
                <w:u w:val="none"/>
              </w:rPr>
            </w:pPr>
          </w:p>
        </w:tc>
        <w:tc>
          <w:tcPr>
            <w:tcW w:w="2424"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Calibri" w:hAnsi="Calibri"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二十二、其他支出</w:t>
            </w:r>
          </w:p>
        </w:tc>
        <w:tc>
          <w:tcPr>
            <w:tcW w:w="142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Calibri" w:hAnsi="Calibri" w:cs="Calibr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4"/>
          <w:wAfter w:w="930" w:type="dxa"/>
          <w:trHeight w:val="420" w:hRule="atLeast"/>
        </w:trPr>
        <w:tc>
          <w:tcPr>
            <w:tcW w:w="242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Calibri" w:hAnsi="Calibri" w:cs="Calibri"/>
                <w:i w:val="0"/>
                <w:color w:val="000000"/>
                <w:sz w:val="18"/>
                <w:szCs w:val="18"/>
                <w:u w:val="none"/>
              </w:rPr>
            </w:pPr>
          </w:p>
        </w:tc>
        <w:tc>
          <w:tcPr>
            <w:tcW w:w="201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Calibri" w:hAnsi="Calibri" w:cs="Calibri"/>
                <w:i w:val="0"/>
                <w:color w:val="000000"/>
                <w:sz w:val="18"/>
                <w:szCs w:val="18"/>
                <w:u w:val="none"/>
              </w:rPr>
            </w:pPr>
          </w:p>
        </w:tc>
        <w:tc>
          <w:tcPr>
            <w:tcW w:w="2424"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Calibri" w:hAnsi="Calibri"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二十三、转移性支出</w:t>
            </w:r>
          </w:p>
        </w:tc>
        <w:tc>
          <w:tcPr>
            <w:tcW w:w="142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Calibri" w:hAnsi="Calibri" w:cs="Calibr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4"/>
          <w:wAfter w:w="930" w:type="dxa"/>
          <w:trHeight w:val="420" w:hRule="atLeast"/>
        </w:trPr>
        <w:tc>
          <w:tcPr>
            <w:tcW w:w="242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Calibri" w:hAnsi="Calibri" w:cs="Calibri"/>
                <w:i w:val="0"/>
                <w:color w:val="000000"/>
                <w:sz w:val="18"/>
                <w:szCs w:val="18"/>
                <w:u w:val="none"/>
              </w:rPr>
            </w:pPr>
          </w:p>
        </w:tc>
        <w:tc>
          <w:tcPr>
            <w:tcW w:w="201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Calibri" w:hAnsi="Calibri" w:cs="Calibri"/>
                <w:i w:val="0"/>
                <w:color w:val="000000"/>
                <w:sz w:val="18"/>
                <w:szCs w:val="18"/>
                <w:u w:val="none"/>
              </w:rPr>
            </w:pPr>
          </w:p>
        </w:tc>
        <w:tc>
          <w:tcPr>
            <w:tcW w:w="2424"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Calibri" w:hAnsi="Calibri"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二十四、债务还本支出</w:t>
            </w:r>
          </w:p>
        </w:tc>
        <w:tc>
          <w:tcPr>
            <w:tcW w:w="142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Calibri" w:hAnsi="Calibri" w:cs="Calibr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4"/>
          <w:wAfter w:w="930" w:type="dxa"/>
          <w:trHeight w:val="420" w:hRule="atLeast"/>
        </w:trPr>
        <w:tc>
          <w:tcPr>
            <w:tcW w:w="242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Calibri" w:hAnsi="Calibri" w:cs="Calibri"/>
                <w:i w:val="0"/>
                <w:color w:val="000000"/>
                <w:sz w:val="18"/>
                <w:szCs w:val="18"/>
                <w:u w:val="none"/>
              </w:rPr>
            </w:pPr>
          </w:p>
        </w:tc>
        <w:tc>
          <w:tcPr>
            <w:tcW w:w="201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Calibri" w:hAnsi="Calibri" w:cs="Calibri"/>
                <w:i w:val="0"/>
                <w:color w:val="000000"/>
                <w:sz w:val="18"/>
                <w:szCs w:val="18"/>
                <w:u w:val="none"/>
              </w:rPr>
            </w:pPr>
          </w:p>
        </w:tc>
        <w:tc>
          <w:tcPr>
            <w:tcW w:w="2424"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Calibri" w:hAnsi="Calibri"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二十五、债务付息支出</w:t>
            </w:r>
          </w:p>
        </w:tc>
        <w:tc>
          <w:tcPr>
            <w:tcW w:w="142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Calibri" w:hAnsi="Calibri" w:cs="Calibr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4"/>
          <w:wAfter w:w="930" w:type="dxa"/>
          <w:trHeight w:val="420" w:hRule="atLeast"/>
        </w:trPr>
        <w:tc>
          <w:tcPr>
            <w:tcW w:w="242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Calibri" w:hAnsi="Calibri" w:cs="Calibri"/>
                <w:i w:val="0"/>
                <w:color w:val="000000"/>
                <w:sz w:val="18"/>
                <w:szCs w:val="18"/>
                <w:u w:val="none"/>
              </w:rPr>
            </w:pPr>
          </w:p>
        </w:tc>
        <w:tc>
          <w:tcPr>
            <w:tcW w:w="201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Calibri" w:hAnsi="Calibri" w:cs="Calibri"/>
                <w:i w:val="0"/>
                <w:color w:val="000000"/>
                <w:sz w:val="18"/>
                <w:szCs w:val="18"/>
                <w:u w:val="none"/>
              </w:rPr>
            </w:pPr>
          </w:p>
        </w:tc>
        <w:tc>
          <w:tcPr>
            <w:tcW w:w="2424"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Calibri" w:hAnsi="Calibri"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二十六、债务发行费用支出</w:t>
            </w:r>
          </w:p>
        </w:tc>
        <w:tc>
          <w:tcPr>
            <w:tcW w:w="142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Calibri" w:hAnsi="Calibri" w:cs="Calibr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4"/>
          <w:wAfter w:w="930" w:type="dxa"/>
          <w:trHeight w:val="420" w:hRule="atLeast"/>
        </w:trPr>
        <w:tc>
          <w:tcPr>
            <w:tcW w:w="242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Calibri" w:hAnsi="Calibri"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本年收入合计</w:t>
            </w:r>
          </w:p>
        </w:tc>
        <w:tc>
          <w:tcPr>
            <w:tcW w:w="201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Calibri" w:hAnsi="Calibri" w:eastAsia="宋体" w:cs="Calibri"/>
                <w:i w:val="0"/>
                <w:color w:val="000000"/>
                <w:sz w:val="18"/>
                <w:szCs w:val="18"/>
                <w:u w:val="none"/>
                <w:lang w:val="en-US" w:eastAsia="zh-CN"/>
              </w:rPr>
            </w:pPr>
            <w:r>
              <w:rPr>
                <w:rFonts w:hint="eastAsia" w:ascii="Calibri" w:hAnsi="Calibri" w:cs="Calibri"/>
                <w:i w:val="0"/>
                <w:color w:val="000000"/>
                <w:sz w:val="18"/>
                <w:szCs w:val="18"/>
                <w:u w:val="none"/>
                <w:lang w:val="en-US" w:eastAsia="zh-CN"/>
              </w:rPr>
              <w:t>1718.24</w:t>
            </w:r>
          </w:p>
        </w:tc>
        <w:tc>
          <w:tcPr>
            <w:tcW w:w="2424"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Calibri" w:hAnsi="Calibri"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本年支出合计</w:t>
            </w:r>
          </w:p>
        </w:tc>
        <w:tc>
          <w:tcPr>
            <w:tcW w:w="142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Calibri" w:hAnsi="Calibri"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1718.24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4"/>
          <w:wAfter w:w="930" w:type="dxa"/>
          <w:trHeight w:val="420" w:hRule="atLeast"/>
        </w:trPr>
        <w:tc>
          <w:tcPr>
            <w:tcW w:w="242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上年结转</w:t>
            </w:r>
          </w:p>
        </w:tc>
        <w:tc>
          <w:tcPr>
            <w:tcW w:w="201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Calibri" w:hAnsi="Calibri" w:cs="Calibri"/>
                <w:i w:val="0"/>
                <w:color w:val="000000"/>
                <w:sz w:val="18"/>
                <w:szCs w:val="18"/>
                <w:u w:val="none"/>
              </w:rPr>
            </w:pPr>
          </w:p>
        </w:tc>
        <w:tc>
          <w:tcPr>
            <w:tcW w:w="2424"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br w:type="textWrapping"/>
            </w:r>
            <w:r>
              <w:rPr>
                <w:rFonts w:hint="default" w:ascii="Calibri" w:hAnsi="Calibri" w:eastAsia="宋体" w:cs="Calibri"/>
                <w:i w:val="0"/>
                <w:color w:val="000000"/>
                <w:kern w:val="0"/>
                <w:sz w:val="18"/>
                <w:szCs w:val="18"/>
                <w:u w:val="none"/>
                <w:lang w:val="en-US" w:eastAsia="zh-CN" w:bidi="ar"/>
              </w:rPr>
              <w:t xml:space="preserve">  结转下年</w:t>
            </w:r>
          </w:p>
        </w:tc>
        <w:tc>
          <w:tcPr>
            <w:tcW w:w="142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Calibri" w:hAnsi="Calibri" w:cs="Calibr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4"/>
          <w:wAfter w:w="930" w:type="dxa"/>
          <w:trHeight w:val="420" w:hRule="atLeast"/>
        </w:trPr>
        <w:tc>
          <w:tcPr>
            <w:tcW w:w="242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使用非财政拨款结余</w:t>
            </w:r>
          </w:p>
        </w:tc>
        <w:tc>
          <w:tcPr>
            <w:tcW w:w="201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Calibri" w:hAnsi="Calibri" w:cs="Calibri"/>
                <w:i w:val="0"/>
                <w:color w:val="000000"/>
                <w:sz w:val="18"/>
                <w:szCs w:val="18"/>
                <w:u w:val="none"/>
              </w:rPr>
            </w:pPr>
          </w:p>
        </w:tc>
        <w:tc>
          <w:tcPr>
            <w:tcW w:w="2424"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Calibri" w:hAnsi="Calibri" w:cs="Calibri"/>
                <w:i w:val="0"/>
                <w:color w:val="000000"/>
                <w:sz w:val="18"/>
                <w:szCs w:val="18"/>
                <w:u w:val="none"/>
              </w:rPr>
            </w:pPr>
          </w:p>
        </w:tc>
        <w:tc>
          <w:tcPr>
            <w:tcW w:w="142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Calibri" w:hAnsi="Calibri" w:cs="Calibr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4"/>
          <w:wAfter w:w="930" w:type="dxa"/>
          <w:trHeight w:val="420" w:hRule="atLeast"/>
        </w:trPr>
        <w:tc>
          <w:tcPr>
            <w:tcW w:w="242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Calibri" w:hAnsi="Calibri" w:cs="Calibri"/>
                <w:i w:val="0"/>
                <w:color w:val="000000"/>
                <w:sz w:val="18"/>
                <w:szCs w:val="18"/>
                <w:u w:val="none"/>
              </w:rPr>
            </w:pPr>
          </w:p>
        </w:tc>
        <w:tc>
          <w:tcPr>
            <w:tcW w:w="201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Calibri" w:hAnsi="Calibri" w:cs="Calibri"/>
                <w:i w:val="0"/>
                <w:color w:val="000000"/>
                <w:sz w:val="18"/>
                <w:szCs w:val="18"/>
                <w:u w:val="none"/>
              </w:rPr>
            </w:pPr>
          </w:p>
        </w:tc>
        <w:tc>
          <w:tcPr>
            <w:tcW w:w="2424"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18"/>
                <w:szCs w:val="18"/>
                <w:u w:val="none"/>
              </w:rPr>
            </w:pPr>
          </w:p>
        </w:tc>
        <w:tc>
          <w:tcPr>
            <w:tcW w:w="142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Calibri" w:hAnsi="Calibri" w:cs="Calibr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4"/>
          <w:wAfter w:w="930" w:type="dxa"/>
          <w:trHeight w:val="420" w:hRule="atLeast"/>
        </w:trPr>
        <w:tc>
          <w:tcPr>
            <w:tcW w:w="242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Calibri" w:hAnsi="Calibri" w:cs="Calibri"/>
                <w:i w:val="0"/>
                <w:color w:val="000000"/>
                <w:sz w:val="18"/>
                <w:szCs w:val="18"/>
                <w:u w:val="none"/>
              </w:rPr>
            </w:pPr>
          </w:p>
        </w:tc>
        <w:tc>
          <w:tcPr>
            <w:tcW w:w="201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Calibri" w:hAnsi="Calibri" w:cs="Calibri"/>
                <w:i w:val="0"/>
                <w:color w:val="000000"/>
                <w:sz w:val="18"/>
                <w:szCs w:val="18"/>
                <w:u w:val="none"/>
              </w:rPr>
            </w:pPr>
          </w:p>
        </w:tc>
        <w:tc>
          <w:tcPr>
            <w:tcW w:w="2424"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Calibri" w:hAnsi="Calibri" w:cs="Calibri"/>
                <w:i w:val="0"/>
                <w:color w:val="000000"/>
                <w:sz w:val="18"/>
                <w:szCs w:val="18"/>
                <w:u w:val="none"/>
              </w:rPr>
            </w:pPr>
          </w:p>
        </w:tc>
        <w:tc>
          <w:tcPr>
            <w:tcW w:w="142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Calibri" w:hAnsi="Calibri" w:cs="Calibri"/>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4"/>
          <w:wAfter w:w="930" w:type="dxa"/>
          <w:trHeight w:val="420" w:hRule="atLeast"/>
        </w:trPr>
        <w:tc>
          <w:tcPr>
            <w:tcW w:w="242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Calibri" w:hAnsi="Calibri"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收入总计</w:t>
            </w:r>
          </w:p>
        </w:tc>
        <w:tc>
          <w:tcPr>
            <w:tcW w:w="201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Calibri" w:hAnsi="Calibri"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1718.24</w:t>
            </w:r>
          </w:p>
        </w:tc>
        <w:tc>
          <w:tcPr>
            <w:tcW w:w="2424"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Calibri" w:hAnsi="Calibri"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支出总计</w:t>
            </w:r>
          </w:p>
        </w:tc>
        <w:tc>
          <w:tcPr>
            <w:tcW w:w="142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Calibri" w:hAnsi="Calibri" w:cs="Calibri"/>
                <w:i w:val="0"/>
                <w:color w:val="000000"/>
                <w:sz w:val="18"/>
                <w:szCs w:val="18"/>
                <w:u w:val="none"/>
              </w:rPr>
            </w:pPr>
            <w:r>
              <w:rPr>
                <w:rFonts w:hint="default" w:ascii="Calibri" w:hAnsi="Calibri" w:eastAsia="宋体" w:cs="Calibri"/>
                <w:i w:val="0"/>
                <w:color w:val="000000"/>
                <w:kern w:val="0"/>
                <w:sz w:val="18"/>
                <w:szCs w:val="18"/>
                <w:u w:val="none"/>
                <w:lang w:val="en-US" w:eastAsia="zh-CN" w:bidi="ar"/>
              </w:rPr>
              <w:t>1718.24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124" w:type="dxa"/>
          <w:trHeight w:val="300" w:hRule="atLeast"/>
        </w:trPr>
        <w:tc>
          <w:tcPr>
            <w:tcW w:w="9096" w:type="dxa"/>
            <w:gridSpan w:val="23"/>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ind w:firstLine="8100" w:firstLineChars="4500"/>
              <w:jc w:val="both"/>
              <w:textAlignment w:val="center"/>
              <w:rPr>
                <w:rFonts w:hint="eastAsia" w:ascii="宋体" w:hAnsi="宋体" w:eastAsia="宋体" w:cs="宋体"/>
                <w:i w:val="0"/>
                <w:color w:val="000000"/>
                <w:kern w:val="0"/>
                <w:sz w:val="18"/>
                <w:szCs w:val="18"/>
                <w:u w:val="none"/>
                <w:lang w:val="en-US" w:eastAsia="zh-CN" w:bidi="ar"/>
              </w:rPr>
            </w:pPr>
          </w:p>
          <w:p>
            <w:pPr>
              <w:keepNext w:val="0"/>
              <w:keepLines w:val="0"/>
              <w:widowControl/>
              <w:suppressLineNumbers w:val="0"/>
              <w:ind w:firstLine="8100" w:firstLineChars="4500"/>
              <w:jc w:val="both"/>
              <w:textAlignment w:val="center"/>
              <w:rPr>
                <w:rFonts w:hint="eastAsia" w:ascii="宋体" w:hAnsi="宋体" w:eastAsia="宋体" w:cs="宋体"/>
                <w:i w:val="0"/>
                <w:color w:val="000000"/>
                <w:kern w:val="0"/>
                <w:sz w:val="18"/>
                <w:szCs w:val="18"/>
                <w:u w:val="none"/>
                <w:lang w:val="en-US" w:eastAsia="zh-CN" w:bidi="ar"/>
              </w:rPr>
            </w:pPr>
          </w:p>
          <w:p>
            <w:pPr>
              <w:keepNext w:val="0"/>
              <w:keepLines w:val="0"/>
              <w:widowControl/>
              <w:suppressLineNumbers w:val="0"/>
              <w:ind w:firstLine="7920" w:firstLineChars="44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18"/>
                <w:szCs w:val="18"/>
                <w:u w:val="none"/>
                <w:lang w:val="en-US" w:eastAsia="zh-CN" w:bidi="ar"/>
              </w:rPr>
              <w:t>部门公开表2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9220" w:type="dxa"/>
            <w:gridSpan w:val="2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ind w:firstLine="3935" w:firstLineChars="1400"/>
              <w:jc w:val="both"/>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28"/>
                <w:szCs w:val="28"/>
                <w:u w:val="none"/>
                <w:lang w:val="en-US" w:eastAsia="zh-CN" w:bidi="ar"/>
              </w:rPr>
              <w:t>部门收入总表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124" w:type="dxa"/>
          <w:trHeight w:val="300" w:hRule="atLeast"/>
        </w:trPr>
        <w:tc>
          <w:tcPr>
            <w:tcW w:w="9096" w:type="dxa"/>
            <w:gridSpan w:val="23"/>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ind w:firstLine="8100" w:firstLineChars="45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124" w:type="dxa"/>
          <w:trHeight w:val="300" w:hRule="atLeast"/>
        </w:trPr>
        <w:tc>
          <w:tcPr>
            <w:tcW w:w="9096" w:type="dxa"/>
            <w:gridSpan w:val="23"/>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ind w:firstLine="8100" w:firstLineChars="4500"/>
              <w:jc w:val="both"/>
              <w:textAlignment w:val="center"/>
              <w:rPr>
                <w:rFonts w:hint="eastAsia" w:ascii="宋体" w:hAnsi="宋体" w:eastAsia="宋体" w:cs="宋体"/>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124" w:type="dxa"/>
          <w:trHeight w:val="615" w:hRule="atLeast"/>
        </w:trPr>
        <w:tc>
          <w:tcPr>
            <w:tcW w:w="15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一般公共预算拨款收入</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政府性基金预算拨款收入</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国有资本经营预算拨款收入</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财政专户管理资金收入</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事业收入</w:t>
            </w: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上级补助</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收入</w:t>
            </w: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附属单位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上缴收入</w:t>
            </w:r>
          </w:p>
        </w:tc>
        <w:tc>
          <w:tcPr>
            <w:tcW w:w="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事业单位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经营收入</w:t>
            </w:r>
          </w:p>
        </w:tc>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其他收入</w:t>
            </w:r>
          </w:p>
        </w:tc>
        <w:tc>
          <w:tcPr>
            <w:tcW w:w="4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上年结转</w:t>
            </w:r>
          </w:p>
        </w:tc>
        <w:tc>
          <w:tcPr>
            <w:tcW w:w="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使用非财政拨款结余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124" w:type="dxa"/>
          <w:trHeight w:val="64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科目编码</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科目名称</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124" w:type="dxa"/>
          <w:trHeight w:val="4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1718.24</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1718.24</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24" w:type="dxa"/>
          <w:trHeight w:val="5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社会保障和就业支出</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333.80</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333.80</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124" w:type="dxa"/>
          <w:trHeight w:val="56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20805</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行政事业单位养老支出</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333.80</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333.80</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124" w:type="dxa"/>
          <w:trHeight w:val="5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2080502</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事业单位离退休</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261.90</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261.90</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124" w:type="dxa"/>
          <w:trHeight w:val="7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2080505</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机关事业单位基本养老保险缴费支出</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71.90</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71.90</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124" w:type="dxa"/>
          <w:trHeight w:val="4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卫生健康支出</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182.23</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182.23</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124" w:type="dxa"/>
          <w:trHeight w:val="60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21011</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行政事业单位医疗</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182.23</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182.23</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124" w:type="dxa"/>
          <w:trHeight w:val="56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2101102</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事业单位医疗</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60.30</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60.30</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124" w:type="dxa"/>
          <w:trHeight w:val="4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2101103</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公务员医疗补助</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121.93</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121.93</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24" w:type="dxa"/>
          <w:trHeight w:val="4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农林水支出</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35.00</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35.00</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124" w:type="dxa"/>
          <w:trHeight w:val="60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21305</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巩固脱贫衔接乡村振兴</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35.00</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35.00</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124" w:type="dxa"/>
          <w:trHeight w:val="4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2130505</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生产发展</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35.00</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35.00</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124" w:type="dxa"/>
          <w:trHeight w:val="4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214</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交通运输支出</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1081.58</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1081.58</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24" w:type="dxa"/>
          <w:trHeight w:val="4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21401</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公路水路运输</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124" w:type="dxa"/>
          <w:trHeight w:val="56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2140199</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其他公路水路运输支出</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124" w:type="dxa"/>
          <w:trHeight w:val="5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21499</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其他交通运输支出</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1080.58</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1080.58</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124" w:type="dxa"/>
          <w:trHeight w:val="6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2149999</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其他交通运输支出</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1080.58</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1080.58</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124" w:type="dxa"/>
          <w:trHeight w:val="4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住房保障支出</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85.63</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85.63</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124" w:type="dxa"/>
          <w:trHeight w:val="4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22102</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住房改革支出</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85.63</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85.63</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1"/>
          <w:wAfter w:w="124" w:type="dxa"/>
          <w:trHeight w:val="4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2210201</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住房公积金</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85.63</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85.63</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3"/>
          <w:wAfter w:w="594" w:type="dxa"/>
          <w:trHeight w:val="315" w:hRule="atLeast"/>
        </w:trPr>
        <w:tc>
          <w:tcPr>
            <w:tcW w:w="8626" w:type="dxa"/>
            <w:gridSpan w:val="21"/>
            <w:tcBorders>
              <w:top w:val="nil"/>
              <w:left w:val="nil"/>
              <w:bottom w:val="nil"/>
              <w:right w:val="nil"/>
            </w:tcBorders>
            <w:shd w:val="clear" w:color="auto" w:fill="auto"/>
            <w:noWrap/>
            <w:tcMar>
              <w:top w:w="15" w:type="dxa"/>
              <w:left w:w="15" w:type="dxa"/>
              <w:right w:w="15" w:type="dxa"/>
            </w:tcMar>
            <w:vAlign w:val="bottom"/>
          </w:tcPr>
          <w:p>
            <w:pPr>
              <w:rPr>
                <w:rFonts w:hint="default" w:ascii="Calibri" w:hAnsi="Calibri" w:cs="Calibri"/>
                <w:i w:val="0"/>
                <w:color w:val="000000"/>
                <w:sz w:val="22"/>
                <w:szCs w:val="22"/>
                <w:u w:val="none"/>
              </w:rPr>
            </w:pPr>
          </w:p>
          <w:p>
            <w:pPr>
              <w:rPr>
                <w:rFonts w:hint="default" w:ascii="Calibri" w:hAnsi="Calibri" w:cs="Calibri"/>
                <w:i w:val="0"/>
                <w:color w:val="000000"/>
                <w:sz w:val="22"/>
                <w:szCs w:val="22"/>
                <w:u w:val="none"/>
              </w:rPr>
            </w:pPr>
          </w:p>
          <w:p>
            <w:pPr>
              <w:keepNext w:val="0"/>
              <w:keepLines w:val="0"/>
              <w:widowControl/>
              <w:suppressLineNumbers w:val="0"/>
              <w:ind w:firstLine="7380" w:firstLineChars="4100"/>
              <w:jc w:val="left"/>
              <w:textAlignment w:val="bottom"/>
              <w:rPr>
                <w:rFonts w:hint="default" w:ascii="Calibri" w:hAnsi="Calibri" w:cs="Calibri"/>
                <w:i w:val="0"/>
                <w:color w:val="000000"/>
                <w:sz w:val="22"/>
                <w:szCs w:val="22"/>
                <w:u w:val="none"/>
              </w:rPr>
            </w:pPr>
            <w:r>
              <w:rPr>
                <w:rFonts w:hint="default" w:ascii="Calibri" w:hAnsi="Calibri" w:eastAsia="宋体" w:cs="Calibri"/>
                <w:i w:val="0"/>
                <w:color w:val="000000"/>
                <w:kern w:val="0"/>
                <w:sz w:val="18"/>
                <w:szCs w:val="18"/>
                <w:u w:val="none"/>
                <w:lang w:val="en-US" w:eastAsia="zh-CN" w:bidi="ar"/>
              </w:rPr>
              <w:t>部门公</w:t>
            </w:r>
            <w:r>
              <w:rPr>
                <w:rFonts w:hint="eastAsia" w:ascii="Calibri" w:hAnsi="Calibri" w:cs="Calibri"/>
                <w:i w:val="0"/>
                <w:color w:val="000000"/>
                <w:kern w:val="0"/>
                <w:sz w:val="18"/>
                <w:szCs w:val="18"/>
                <w:u w:val="none"/>
                <w:lang w:val="en-US" w:eastAsia="zh-CN" w:bidi="ar"/>
              </w:rPr>
              <w:t>开表</w:t>
            </w:r>
            <w:r>
              <w:rPr>
                <w:rFonts w:hint="default" w:ascii="Calibri" w:hAnsi="Calibri" w:eastAsia="宋体" w:cs="Calibri"/>
                <w:i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3"/>
          <w:wAfter w:w="594" w:type="dxa"/>
          <w:trHeight w:val="495" w:hRule="atLeast"/>
        </w:trPr>
        <w:tc>
          <w:tcPr>
            <w:tcW w:w="8626" w:type="dxa"/>
            <w:gridSpan w:val="2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28"/>
                <w:szCs w:val="28"/>
                <w:u w:val="none"/>
                <w:lang w:val="en-US" w:eastAsia="zh-CN" w:bidi="ar"/>
              </w:rPr>
              <w:t>部门支出总表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3"/>
          <w:wAfter w:w="594" w:type="dxa"/>
          <w:trHeight w:val="375" w:hRule="atLeast"/>
        </w:trPr>
        <w:tc>
          <w:tcPr>
            <w:tcW w:w="1120" w:type="dxa"/>
            <w:gridSpan w:val="2"/>
            <w:tcBorders>
              <w:top w:val="nil"/>
              <w:left w:val="nil"/>
              <w:bottom w:val="nil"/>
              <w:right w:val="nil"/>
            </w:tcBorders>
            <w:shd w:val="clear" w:color="auto" w:fill="auto"/>
            <w:noWrap/>
            <w:tcMar>
              <w:top w:w="15" w:type="dxa"/>
              <w:left w:w="15" w:type="dxa"/>
              <w:right w:w="15" w:type="dxa"/>
            </w:tcMar>
            <w:vAlign w:val="bottom"/>
          </w:tcPr>
          <w:p>
            <w:pPr>
              <w:rPr>
                <w:rFonts w:hint="eastAsia" w:asciiTheme="minorEastAsia" w:hAnsiTheme="minorEastAsia" w:eastAsiaTheme="minorEastAsia" w:cstheme="minorEastAsia"/>
                <w:b w:val="0"/>
                <w:bCs w:val="0"/>
                <w:i w:val="0"/>
                <w:color w:val="000000"/>
                <w:sz w:val="18"/>
                <w:szCs w:val="18"/>
                <w:u w:val="none"/>
              </w:rPr>
            </w:pPr>
          </w:p>
        </w:tc>
        <w:tc>
          <w:tcPr>
            <w:tcW w:w="1304" w:type="dxa"/>
            <w:gridSpan w:val="2"/>
            <w:tcBorders>
              <w:top w:val="nil"/>
              <w:left w:val="nil"/>
              <w:bottom w:val="nil"/>
              <w:right w:val="nil"/>
            </w:tcBorders>
            <w:shd w:val="clear" w:color="auto" w:fill="auto"/>
            <w:noWrap/>
            <w:tcMar>
              <w:top w:w="15" w:type="dxa"/>
              <w:left w:w="15" w:type="dxa"/>
              <w:right w:w="15" w:type="dxa"/>
            </w:tcMar>
            <w:vAlign w:val="bottom"/>
          </w:tcPr>
          <w:p>
            <w:pPr>
              <w:rPr>
                <w:rFonts w:hint="eastAsia" w:asciiTheme="minorEastAsia" w:hAnsiTheme="minorEastAsia" w:eastAsiaTheme="minorEastAsia" w:cstheme="minorEastAsia"/>
                <w:b w:val="0"/>
                <w:bCs w:val="0"/>
                <w:i w:val="0"/>
                <w:color w:val="000000"/>
                <w:sz w:val="18"/>
                <w:szCs w:val="18"/>
                <w:u w:val="none"/>
              </w:rPr>
            </w:pPr>
          </w:p>
        </w:tc>
        <w:tc>
          <w:tcPr>
            <w:tcW w:w="912" w:type="dxa"/>
            <w:gridSpan w:val="2"/>
            <w:tcBorders>
              <w:top w:val="nil"/>
              <w:left w:val="nil"/>
              <w:bottom w:val="nil"/>
              <w:right w:val="nil"/>
            </w:tcBorders>
            <w:shd w:val="clear" w:color="auto" w:fill="auto"/>
            <w:noWrap/>
            <w:tcMar>
              <w:top w:w="15" w:type="dxa"/>
              <w:left w:w="15" w:type="dxa"/>
              <w:right w:w="15" w:type="dxa"/>
            </w:tcMar>
            <w:vAlign w:val="bottom"/>
          </w:tcPr>
          <w:p>
            <w:pPr>
              <w:rPr>
                <w:rFonts w:hint="eastAsia" w:asciiTheme="minorEastAsia" w:hAnsiTheme="minorEastAsia" w:eastAsiaTheme="minorEastAsia" w:cstheme="minorEastAsia"/>
                <w:b w:val="0"/>
                <w:bCs w:val="0"/>
                <w:i w:val="0"/>
                <w:color w:val="000000"/>
                <w:sz w:val="18"/>
                <w:szCs w:val="18"/>
                <w:u w:val="none"/>
              </w:rPr>
            </w:pPr>
          </w:p>
        </w:tc>
        <w:tc>
          <w:tcPr>
            <w:tcW w:w="828" w:type="dxa"/>
            <w:tcBorders>
              <w:top w:val="nil"/>
              <w:left w:val="nil"/>
              <w:bottom w:val="nil"/>
              <w:right w:val="nil"/>
            </w:tcBorders>
            <w:shd w:val="clear" w:color="auto" w:fill="auto"/>
            <w:noWrap/>
            <w:tcMar>
              <w:top w:w="15" w:type="dxa"/>
              <w:left w:w="15" w:type="dxa"/>
              <w:right w:w="15" w:type="dxa"/>
            </w:tcMar>
            <w:vAlign w:val="bottom"/>
          </w:tcPr>
          <w:p>
            <w:pPr>
              <w:rPr>
                <w:rFonts w:hint="eastAsia" w:asciiTheme="minorEastAsia" w:hAnsiTheme="minorEastAsia" w:eastAsiaTheme="minorEastAsia" w:cstheme="minorEastAsia"/>
                <w:b w:val="0"/>
                <w:bCs w:val="0"/>
                <w:i w:val="0"/>
                <w:color w:val="000000"/>
                <w:sz w:val="18"/>
                <w:szCs w:val="18"/>
                <w:u w:val="none"/>
              </w:rPr>
            </w:pPr>
          </w:p>
        </w:tc>
        <w:tc>
          <w:tcPr>
            <w:tcW w:w="2112" w:type="dxa"/>
            <w:gridSpan w:val="5"/>
            <w:tcBorders>
              <w:top w:val="nil"/>
              <w:left w:val="nil"/>
              <w:bottom w:val="nil"/>
              <w:right w:val="nil"/>
            </w:tcBorders>
            <w:shd w:val="clear" w:color="auto" w:fill="auto"/>
            <w:noWrap/>
            <w:tcMar>
              <w:top w:w="15" w:type="dxa"/>
              <w:left w:w="15" w:type="dxa"/>
              <w:right w:w="15" w:type="dxa"/>
            </w:tcMar>
            <w:vAlign w:val="bottom"/>
          </w:tcPr>
          <w:p>
            <w:pPr>
              <w:rPr>
                <w:rFonts w:hint="eastAsia" w:asciiTheme="minorEastAsia" w:hAnsiTheme="minorEastAsia" w:eastAsiaTheme="minorEastAsia" w:cstheme="minorEastAsia"/>
                <w:b w:val="0"/>
                <w:bCs w:val="0"/>
                <w:i w:val="0"/>
                <w:color w:val="000000"/>
                <w:sz w:val="18"/>
                <w:szCs w:val="18"/>
                <w:u w:val="none"/>
              </w:rPr>
            </w:pPr>
          </w:p>
        </w:tc>
        <w:tc>
          <w:tcPr>
            <w:tcW w:w="1008" w:type="dxa"/>
            <w:gridSpan w:val="5"/>
            <w:tcBorders>
              <w:top w:val="nil"/>
              <w:left w:val="nil"/>
              <w:bottom w:val="nil"/>
              <w:right w:val="nil"/>
            </w:tcBorders>
            <w:shd w:val="clear" w:color="auto" w:fill="auto"/>
            <w:noWrap/>
            <w:tcMar>
              <w:top w:w="15" w:type="dxa"/>
              <w:left w:w="15" w:type="dxa"/>
              <w:right w:w="15" w:type="dxa"/>
            </w:tcMar>
            <w:vAlign w:val="bottom"/>
          </w:tcPr>
          <w:p>
            <w:pPr>
              <w:rPr>
                <w:rFonts w:hint="eastAsia" w:asciiTheme="minorEastAsia" w:hAnsiTheme="minorEastAsia" w:eastAsiaTheme="minorEastAsia" w:cstheme="minorEastAsia"/>
                <w:b w:val="0"/>
                <w:bCs w:val="0"/>
                <w:i w:val="0"/>
                <w:color w:val="000000"/>
                <w:sz w:val="18"/>
                <w:szCs w:val="18"/>
                <w:u w:val="none"/>
              </w:rPr>
            </w:pPr>
          </w:p>
        </w:tc>
        <w:tc>
          <w:tcPr>
            <w:tcW w:w="1342"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3"/>
          <w:wAfter w:w="594" w:type="dxa"/>
          <w:trHeight w:val="585" w:hRule="atLeast"/>
        </w:trPr>
        <w:tc>
          <w:tcPr>
            <w:tcW w:w="242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科目</w:t>
            </w:r>
          </w:p>
        </w:tc>
        <w:tc>
          <w:tcPr>
            <w:tcW w:w="91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总计</w:t>
            </w:r>
          </w:p>
        </w:tc>
        <w:tc>
          <w:tcPr>
            <w:tcW w:w="8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人员类项目支出</w:t>
            </w:r>
          </w:p>
        </w:tc>
        <w:tc>
          <w:tcPr>
            <w:tcW w:w="312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运转类项目支出</w:t>
            </w:r>
          </w:p>
        </w:tc>
        <w:tc>
          <w:tcPr>
            <w:tcW w:w="134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特定目标类</w:t>
            </w:r>
            <w:r>
              <w:rPr>
                <w:rFonts w:hint="eastAsia" w:asciiTheme="minorEastAsia" w:hAnsiTheme="minorEastAsia" w:eastAsiaTheme="minorEastAsia" w:cstheme="minorEastAsia"/>
                <w:b w:val="0"/>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val="0"/>
                <w:bCs w:val="0"/>
                <w:i w:val="0"/>
                <w:color w:val="000000"/>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3"/>
          <w:wAfter w:w="594" w:type="dxa"/>
          <w:trHeight w:val="585" w:hRule="atLeast"/>
        </w:trPr>
        <w:tc>
          <w:tcPr>
            <w:tcW w:w="11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科目编码</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科目名称</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c>
          <w:tcPr>
            <w:tcW w:w="211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公用经费</w:t>
            </w:r>
            <w:r>
              <w:rPr>
                <w:rFonts w:hint="eastAsia" w:asciiTheme="minorEastAsia" w:hAnsiTheme="minorEastAsia" w:eastAsiaTheme="minorEastAsia" w:cstheme="minorEastAsia"/>
                <w:b w:val="0"/>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val="0"/>
                <w:bCs w:val="0"/>
                <w:i w:val="0"/>
                <w:color w:val="000000"/>
                <w:kern w:val="0"/>
                <w:sz w:val="18"/>
                <w:szCs w:val="18"/>
                <w:u w:val="none"/>
                <w:lang w:val="en-US" w:eastAsia="zh-CN" w:bidi="ar"/>
              </w:rPr>
              <w:t>项目支出</w:t>
            </w:r>
          </w:p>
        </w:tc>
        <w:tc>
          <w:tcPr>
            <w:tcW w:w="100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其他运转类</w:t>
            </w:r>
            <w:r>
              <w:rPr>
                <w:rFonts w:hint="eastAsia" w:asciiTheme="minorEastAsia" w:hAnsiTheme="minorEastAsia" w:eastAsiaTheme="minorEastAsia" w:cstheme="minorEastAsia"/>
                <w:b w:val="0"/>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val="0"/>
                <w:bCs w:val="0"/>
                <w:i w:val="0"/>
                <w:color w:val="000000"/>
                <w:kern w:val="0"/>
                <w:sz w:val="18"/>
                <w:szCs w:val="18"/>
                <w:u w:val="none"/>
                <w:lang w:val="en-US" w:eastAsia="zh-CN" w:bidi="ar"/>
              </w:rPr>
              <w:t>项目支出</w:t>
            </w: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3"/>
          <w:wAfter w:w="594" w:type="dxa"/>
          <w:trHeight w:val="465" w:hRule="atLeast"/>
        </w:trPr>
        <w:tc>
          <w:tcPr>
            <w:tcW w:w="11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Theme="minorEastAsia" w:hAnsiTheme="minorEastAsia" w:eastAsiaTheme="minorEastAsia" w:cstheme="minorEastAsia"/>
                <w:b w:val="0"/>
                <w:bCs w:val="0"/>
                <w:i w:val="0"/>
                <w:color w:val="000000"/>
                <w:sz w:val="18"/>
                <w:szCs w:val="18"/>
                <w:u w:val="none"/>
              </w:rPr>
            </w:pP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合计</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1718.24</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1264.75</w:t>
            </w:r>
          </w:p>
        </w:tc>
        <w:tc>
          <w:tcPr>
            <w:tcW w:w="211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147.36</w:t>
            </w:r>
          </w:p>
        </w:tc>
        <w:tc>
          <w:tcPr>
            <w:tcW w:w="100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284.13</w:t>
            </w: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22.00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594" w:type="dxa"/>
          <w:trHeight w:val="465" w:hRule="atLeast"/>
        </w:trPr>
        <w:tc>
          <w:tcPr>
            <w:tcW w:w="11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208</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社会保障和就业支出</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333.80</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326.18</w:t>
            </w:r>
          </w:p>
        </w:tc>
        <w:tc>
          <w:tcPr>
            <w:tcW w:w="211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7.62</w:t>
            </w:r>
          </w:p>
        </w:tc>
        <w:tc>
          <w:tcPr>
            <w:tcW w:w="100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3"/>
          <w:wAfter w:w="594" w:type="dxa"/>
          <w:trHeight w:val="465" w:hRule="atLeast"/>
        </w:trPr>
        <w:tc>
          <w:tcPr>
            <w:tcW w:w="11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20805</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行政事业单位养老支出</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333.80</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326.18</w:t>
            </w:r>
          </w:p>
        </w:tc>
        <w:tc>
          <w:tcPr>
            <w:tcW w:w="211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7.62</w:t>
            </w:r>
          </w:p>
        </w:tc>
        <w:tc>
          <w:tcPr>
            <w:tcW w:w="100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3"/>
          <w:wAfter w:w="594" w:type="dxa"/>
          <w:trHeight w:val="465" w:hRule="atLeast"/>
        </w:trPr>
        <w:tc>
          <w:tcPr>
            <w:tcW w:w="11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2080502</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事业单位离退休</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261.90</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254.28</w:t>
            </w:r>
          </w:p>
        </w:tc>
        <w:tc>
          <w:tcPr>
            <w:tcW w:w="211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7.62</w:t>
            </w:r>
          </w:p>
        </w:tc>
        <w:tc>
          <w:tcPr>
            <w:tcW w:w="100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3"/>
          <w:wAfter w:w="594" w:type="dxa"/>
          <w:trHeight w:val="465" w:hRule="atLeast"/>
        </w:trPr>
        <w:tc>
          <w:tcPr>
            <w:tcW w:w="11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2080505</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机关事业单位基本养老保险缴费支出</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71.90</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71.90</w:t>
            </w:r>
          </w:p>
        </w:tc>
        <w:tc>
          <w:tcPr>
            <w:tcW w:w="211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c>
          <w:tcPr>
            <w:tcW w:w="100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3"/>
          <w:wAfter w:w="594" w:type="dxa"/>
          <w:trHeight w:val="465" w:hRule="atLeast"/>
        </w:trPr>
        <w:tc>
          <w:tcPr>
            <w:tcW w:w="11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210</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卫生健康支出</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182.23</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182.23</w:t>
            </w:r>
          </w:p>
        </w:tc>
        <w:tc>
          <w:tcPr>
            <w:tcW w:w="211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c>
          <w:tcPr>
            <w:tcW w:w="100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3"/>
          <w:wAfter w:w="594" w:type="dxa"/>
          <w:trHeight w:val="465" w:hRule="atLeast"/>
        </w:trPr>
        <w:tc>
          <w:tcPr>
            <w:tcW w:w="11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21011</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180" w:firstLineChars="10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行政事业单位医疗</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182.23</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182.23</w:t>
            </w:r>
          </w:p>
        </w:tc>
        <w:tc>
          <w:tcPr>
            <w:tcW w:w="211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c>
          <w:tcPr>
            <w:tcW w:w="100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3"/>
          <w:wAfter w:w="594" w:type="dxa"/>
          <w:trHeight w:val="465" w:hRule="atLeast"/>
        </w:trPr>
        <w:tc>
          <w:tcPr>
            <w:tcW w:w="11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2101102</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事业单位医疗</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60.30</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60.30</w:t>
            </w:r>
          </w:p>
        </w:tc>
        <w:tc>
          <w:tcPr>
            <w:tcW w:w="211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c>
          <w:tcPr>
            <w:tcW w:w="100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3"/>
          <w:wAfter w:w="594" w:type="dxa"/>
          <w:trHeight w:val="465" w:hRule="atLeast"/>
        </w:trPr>
        <w:tc>
          <w:tcPr>
            <w:tcW w:w="11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2101103</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公务员医疗补助</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121.93</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121.93</w:t>
            </w:r>
          </w:p>
        </w:tc>
        <w:tc>
          <w:tcPr>
            <w:tcW w:w="211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c>
          <w:tcPr>
            <w:tcW w:w="100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3"/>
          <w:wAfter w:w="594" w:type="dxa"/>
          <w:trHeight w:val="465" w:hRule="atLeast"/>
        </w:trPr>
        <w:tc>
          <w:tcPr>
            <w:tcW w:w="11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213</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农林水支出</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35.00</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c>
          <w:tcPr>
            <w:tcW w:w="211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c>
          <w:tcPr>
            <w:tcW w:w="100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35.00</w:t>
            </w: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3"/>
          <w:wAfter w:w="594" w:type="dxa"/>
          <w:trHeight w:val="465" w:hRule="atLeast"/>
        </w:trPr>
        <w:tc>
          <w:tcPr>
            <w:tcW w:w="11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21305</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巩固脱贫衔接乡村振兴</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35.00</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c>
          <w:tcPr>
            <w:tcW w:w="211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c>
          <w:tcPr>
            <w:tcW w:w="100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35.00</w:t>
            </w: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3"/>
          <w:wAfter w:w="594" w:type="dxa"/>
          <w:trHeight w:val="465" w:hRule="atLeast"/>
        </w:trPr>
        <w:tc>
          <w:tcPr>
            <w:tcW w:w="11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2130505</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生产发展</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35.00</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c>
          <w:tcPr>
            <w:tcW w:w="211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c>
          <w:tcPr>
            <w:tcW w:w="100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35.00</w:t>
            </w: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3"/>
          <w:wAfter w:w="594" w:type="dxa"/>
          <w:trHeight w:val="465" w:hRule="atLeast"/>
        </w:trPr>
        <w:tc>
          <w:tcPr>
            <w:tcW w:w="11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214</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交通运输支出</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1081.58</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670.71</w:t>
            </w:r>
          </w:p>
        </w:tc>
        <w:tc>
          <w:tcPr>
            <w:tcW w:w="211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139.74</w:t>
            </w:r>
          </w:p>
        </w:tc>
        <w:tc>
          <w:tcPr>
            <w:tcW w:w="100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249.13</w:t>
            </w: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22.00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3"/>
          <w:wAfter w:w="594" w:type="dxa"/>
          <w:trHeight w:val="465" w:hRule="atLeast"/>
        </w:trPr>
        <w:tc>
          <w:tcPr>
            <w:tcW w:w="11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21401</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公路水路运输</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1.00</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c>
          <w:tcPr>
            <w:tcW w:w="211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1.00</w:t>
            </w:r>
          </w:p>
        </w:tc>
        <w:tc>
          <w:tcPr>
            <w:tcW w:w="100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3"/>
          <w:wAfter w:w="594" w:type="dxa"/>
          <w:trHeight w:val="465" w:hRule="atLeast"/>
        </w:trPr>
        <w:tc>
          <w:tcPr>
            <w:tcW w:w="11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2140199</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其他公路水路运输支出</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1.00</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c>
          <w:tcPr>
            <w:tcW w:w="211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1.00</w:t>
            </w:r>
          </w:p>
        </w:tc>
        <w:tc>
          <w:tcPr>
            <w:tcW w:w="100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3"/>
          <w:wAfter w:w="594" w:type="dxa"/>
          <w:trHeight w:val="465" w:hRule="atLeast"/>
        </w:trPr>
        <w:tc>
          <w:tcPr>
            <w:tcW w:w="11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21499</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其他交通运输支出</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1080.58</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670.71</w:t>
            </w:r>
          </w:p>
        </w:tc>
        <w:tc>
          <w:tcPr>
            <w:tcW w:w="211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138.74</w:t>
            </w:r>
          </w:p>
        </w:tc>
        <w:tc>
          <w:tcPr>
            <w:tcW w:w="100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249.13</w:t>
            </w: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22.00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3"/>
          <w:wAfter w:w="594" w:type="dxa"/>
          <w:trHeight w:val="465" w:hRule="atLeast"/>
        </w:trPr>
        <w:tc>
          <w:tcPr>
            <w:tcW w:w="11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2149999</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其他交通运输支出</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1080.58</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670.71</w:t>
            </w:r>
          </w:p>
        </w:tc>
        <w:tc>
          <w:tcPr>
            <w:tcW w:w="211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138.74</w:t>
            </w:r>
          </w:p>
        </w:tc>
        <w:tc>
          <w:tcPr>
            <w:tcW w:w="100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249.13</w:t>
            </w: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22.00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3"/>
          <w:wAfter w:w="594" w:type="dxa"/>
          <w:trHeight w:val="465" w:hRule="atLeast"/>
        </w:trPr>
        <w:tc>
          <w:tcPr>
            <w:tcW w:w="11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221</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住房保障支出</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85.63</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85.63</w:t>
            </w:r>
          </w:p>
        </w:tc>
        <w:tc>
          <w:tcPr>
            <w:tcW w:w="211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c>
          <w:tcPr>
            <w:tcW w:w="100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3"/>
          <w:wAfter w:w="594" w:type="dxa"/>
          <w:trHeight w:val="465" w:hRule="atLeast"/>
        </w:trPr>
        <w:tc>
          <w:tcPr>
            <w:tcW w:w="11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22102</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住房改革支出</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85.63</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85.63</w:t>
            </w:r>
          </w:p>
        </w:tc>
        <w:tc>
          <w:tcPr>
            <w:tcW w:w="211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c>
          <w:tcPr>
            <w:tcW w:w="100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3"/>
          <w:wAfter w:w="594" w:type="dxa"/>
          <w:trHeight w:val="465" w:hRule="atLeast"/>
        </w:trPr>
        <w:tc>
          <w:tcPr>
            <w:tcW w:w="11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2210201</w:t>
            </w:r>
          </w:p>
        </w:tc>
        <w:tc>
          <w:tcPr>
            <w:tcW w:w="13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住房公积金</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85.63</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85.63</w:t>
            </w:r>
          </w:p>
        </w:tc>
        <w:tc>
          <w:tcPr>
            <w:tcW w:w="211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c>
          <w:tcPr>
            <w:tcW w:w="100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2"/>
          <w:wAfter w:w="360" w:type="dxa"/>
          <w:trHeight w:val="330" w:hRule="atLeast"/>
        </w:trPr>
        <w:tc>
          <w:tcPr>
            <w:tcW w:w="8860" w:type="dxa"/>
            <w:gridSpan w:val="2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center"/>
              <w:rPr>
                <w:rFonts w:hint="default" w:ascii="Calibri" w:hAnsi="Calibri" w:eastAsia="宋体" w:cs="Calibri"/>
                <w:i w:val="0"/>
                <w:color w:val="000000"/>
                <w:kern w:val="0"/>
                <w:sz w:val="22"/>
                <w:szCs w:val="22"/>
                <w:u w:val="none"/>
                <w:lang w:val="en-US" w:eastAsia="zh-CN" w:bidi="ar"/>
              </w:rPr>
            </w:pPr>
          </w:p>
          <w:p>
            <w:pPr>
              <w:keepNext w:val="0"/>
              <w:keepLines w:val="0"/>
              <w:widowControl/>
              <w:suppressLineNumbers w:val="0"/>
              <w:jc w:val="right"/>
              <w:textAlignment w:val="center"/>
              <w:rPr>
                <w:rFonts w:hint="default" w:ascii="Calibri" w:hAnsi="Calibri" w:eastAsia="宋体" w:cs="Calibri"/>
                <w:i w:val="0"/>
                <w:color w:val="000000"/>
                <w:kern w:val="0"/>
                <w:sz w:val="22"/>
                <w:szCs w:val="22"/>
                <w:u w:val="none"/>
                <w:lang w:val="en-US" w:eastAsia="zh-CN" w:bidi="ar"/>
              </w:rPr>
            </w:pPr>
          </w:p>
          <w:p>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部门公开表4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2"/>
          <w:wAfter w:w="360" w:type="dxa"/>
          <w:trHeight w:val="585" w:hRule="atLeast"/>
        </w:trPr>
        <w:tc>
          <w:tcPr>
            <w:tcW w:w="8860" w:type="dxa"/>
            <w:gridSpan w:val="2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28"/>
                <w:szCs w:val="28"/>
                <w:u w:val="none"/>
                <w:lang w:val="en-US" w:eastAsia="zh-CN" w:bidi="ar"/>
              </w:rPr>
              <w:t>财政拨款收支总表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2"/>
          <w:wAfter w:w="360" w:type="dxa"/>
          <w:trHeight w:val="300" w:hRule="atLeast"/>
        </w:trPr>
        <w:tc>
          <w:tcPr>
            <w:tcW w:w="8860" w:type="dxa"/>
            <w:gridSpan w:val="2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2"/>
          <w:wAfter w:w="360" w:type="dxa"/>
          <w:trHeight w:val="420" w:hRule="atLeast"/>
        </w:trPr>
        <w:tc>
          <w:tcPr>
            <w:tcW w:w="4164"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收入</w:t>
            </w:r>
          </w:p>
        </w:tc>
        <w:tc>
          <w:tcPr>
            <w:tcW w:w="4696"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2"/>
          <w:wAfter w:w="360" w:type="dxa"/>
          <w:trHeight w:val="420" w:hRule="atLeast"/>
        </w:trPr>
        <w:tc>
          <w:tcPr>
            <w:tcW w:w="257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预算数</w:t>
            </w:r>
          </w:p>
        </w:tc>
        <w:tc>
          <w:tcPr>
            <w:tcW w:w="2608"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w:t>
            </w:r>
          </w:p>
        </w:tc>
        <w:tc>
          <w:tcPr>
            <w:tcW w:w="2088"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2"/>
          <w:wAfter w:w="360" w:type="dxa"/>
          <w:trHeight w:val="420" w:hRule="atLeast"/>
        </w:trPr>
        <w:tc>
          <w:tcPr>
            <w:tcW w:w="257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一、一般公共预算拨款收入</w:t>
            </w:r>
          </w:p>
        </w:tc>
        <w:tc>
          <w:tcPr>
            <w:tcW w:w="1592"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1718.24</w:t>
            </w:r>
          </w:p>
        </w:tc>
        <w:tc>
          <w:tcPr>
            <w:tcW w:w="2608"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一、一般公共服务支出</w:t>
            </w:r>
          </w:p>
        </w:tc>
        <w:tc>
          <w:tcPr>
            <w:tcW w:w="2088"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2"/>
          <w:wAfter w:w="360" w:type="dxa"/>
          <w:trHeight w:val="420" w:hRule="atLeast"/>
        </w:trPr>
        <w:tc>
          <w:tcPr>
            <w:tcW w:w="257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二、政府性基金预算拨款收入</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608"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二、国防支出</w:t>
            </w:r>
          </w:p>
        </w:tc>
        <w:tc>
          <w:tcPr>
            <w:tcW w:w="2088"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2"/>
          <w:wAfter w:w="360" w:type="dxa"/>
          <w:trHeight w:val="420" w:hRule="atLeast"/>
        </w:trPr>
        <w:tc>
          <w:tcPr>
            <w:tcW w:w="257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三、国有资本经营预算拨款收入</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608"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三、公共安全支出</w:t>
            </w:r>
          </w:p>
        </w:tc>
        <w:tc>
          <w:tcPr>
            <w:tcW w:w="2088"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2"/>
          <w:wAfter w:w="360" w:type="dxa"/>
          <w:trHeight w:val="420" w:hRule="atLeast"/>
        </w:trPr>
        <w:tc>
          <w:tcPr>
            <w:tcW w:w="257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四、财政专户管理资金收入</w:t>
            </w:r>
          </w:p>
        </w:tc>
        <w:tc>
          <w:tcPr>
            <w:tcW w:w="1592" w:type="dxa"/>
            <w:gridSpan w:val="2"/>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608"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四、教育支出</w:t>
            </w:r>
          </w:p>
        </w:tc>
        <w:tc>
          <w:tcPr>
            <w:tcW w:w="2088"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2"/>
          <w:wAfter w:w="360" w:type="dxa"/>
          <w:trHeight w:val="420" w:hRule="atLeast"/>
        </w:trPr>
        <w:tc>
          <w:tcPr>
            <w:tcW w:w="257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五、单位资金收入</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608"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五、科学技术支出</w:t>
            </w:r>
          </w:p>
        </w:tc>
        <w:tc>
          <w:tcPr>
            <w:tcW w:w="2088"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2"/>
          <w:wAfter w:w="360" w:type="dxa"/>
          <w:trHeight w:val="420" w:hRule="atLeast"/>
        </w:trPr>
        <w:tc>
          <w:tcPr>
            <w:tcW w:w="257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其中：事业收入</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608"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六、文化旅游体育与传媒支出</w:t>
            </w:r>
          </w:p>
        </w:tc>
        <w:tc>
          <w:tcPr>
            <w:tcW w:w="2088"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2"/>
          <w:wAfter w:w="360" w:type="dxa"/>
          <w:trHeight w:val="420" w:hRule="atLeast"/>
        </w:trPr>
        <w:tc>
          <w:tcPr>
            <w:tcW w:w="257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上级补助收入</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608"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七、社会保障和就业支出</w:t>
            </w:r>
          </w:p>
        </w:tc>
        <w:tc>
          <w:tcPr>
            <w:tcW w:w="2088"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333.80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2"/>
          <w:wAfter w:w="360" w:type="dxa"/>
          <w:trHeight w:val="420" w:hRule="atLeast"/>
        </w:trPr>
        <w:tc>
          <w:tcPr>
            <w:tcW w:w="257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附属单位上缴收入</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608"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八、卫生健康支出</w:t>
            </w:r>
          </w:p>
        </w:tc>
        <w:tc>
          <w:tcPr>
            <w:tcW w:w="2088"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182.23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2"/>
          <w:wAfter w:w="360" w:type="dxa"/>
          <w:trHeight w:val="420" w:hRule="atLeast"/>
        </w:trPr>
        <w:tc>
          <w:tcPr>
            <w:tcW w:w="257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事业单位经营收入</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608"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九、节能环保支出</w:t>
            </w:r>
          </w:p>
        </w:tc>
        <w:tc>
          <w:tcPr>
            <w:tcW w:w="2088"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2"/>
          <w:wAfter w:w="360" w:type="dxa"/>
          <w:trHeight w:val="420" w:hRule="atLeast"/>
        </w:trPr>
        <w:tc>
          <w:tcPr>
            <w:tcW w:w="257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其他收入</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608"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十、城乡社区支出</w:t>
            </w:r>
          </w:p>
        </w:tc>
        <w:tc>
          <w:tcPr>
            <w:tcW w:w="2088"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2"/>
          <w:wAfter w:w="360" w:type="dxa"/>
          <w:trHeight w:val="420" w:hRule="atLeast"/>
        </w:trPr>
        <w:tc>
          <w:tcPr>
            <w:tcW w:w="257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8"/>
                <w:szCs w:val="18"/>
                <w:u w:val="none"/>
              </w:rPr>
            </w:pP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608"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十一、农林水支出</w:t>
            </w:r>
          </w:p>
        </w:tc>
        <w:tc>
          <w:tcPr>
            <w:tcW w:w="2088"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2"/>
          <w:wAfter w:w="360" w:type="dxa"/>
          <w:trHeight w:val="420" w:hRule="atLeast"/>
        </w:trPr>
        <w:tc>
          <w:tcPr>
            <w:tcW w:w="257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608"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十二、交通运输支出</w:t>
            </w:r>
          </w:p>
        </w:tc>
        <w:tc>
          <w:tcPr>
            <w:tcW w:w="2088"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1081.58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2"/>
          <w:wAfter w:w="360" w:type="dxa"/>
          <w:trHeight w:val="420" w:hRule="atLeast"/>
        </w:trPr>
        <w:tc>
          <w:tcPr>
            <w:tcW w:w="2572" w:type="dxa"/>
            <w:gridSpan w:val="5"/>
            <w:tcBorders>
              <w:top w:val="single" w:color="000000" w:sz="4" w:space="0"/>
              <w:left w:val="single" w:color="000000" w:sz="4" w:space="0"/>
              <w:bottom w:val="dashSmallGap" w:color="000000" w:sz="4" w:space="0"/>
              <w:right w:val="single" w:color="000000" w:sz="4" w:space="0"/>
            </w:tcBorders>
            <w:shd w:val="clear" w:color="auto" w:fill="auto"/>
            <w:noWrap/>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8"/>
                <w:szCs w:val="18"/>
                <w:u w:val="none"/>
              </w:rPr>
            </w:pPr>
          </w:p>
        </w:tc>
        <w:tc>
          <w:tcPr>
            <w:tcW w:w="1592" w:type="dxa"/>
            <w:gridSpan w:val="2"/>
            <w:tcBorders>
              <w:top w:val="single" w:color="000000" w:sz="4" w:space="0"/>
              <w:left w:val="single" w:color="000000" w:sz="4" w:space="0"/>
              <w:bottom w:val="dashSmallGap" w:color="000000" w:sz="4" w:space="0"/>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608"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十三、资源勘探工业信息等支出</w:t>
            </w:r>
          </w:p>
        </w:tc>
        <w:tc>
          <w:tcPr>
            <w:tcW w:w="2088"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2"/>
          <w:wAfter w:w="360" w:type="dxa"/>
          <w:trHeight w:val="420" w:hRule="atLeast"/>
        </w:trPr>
        <w:tc>
          <w:tcPr>
            <w:tcW w:w="2572" w:type="dxa"/>
            <w:gridSpan w:val="5"/>
            <w:tcBorders>
              <w:top w:val="dashSmallGap"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8"/>
                <w:szCs w:val="18"/>
                <w:u w:val="none"/>
              </w:rPr>
            </w:pPr>
          </w:p>
        </w:tc>
        <w:tc>
          <w:tcPr>
            <w:tcW w:w="1592" w:type="dxa"/>
            <w:gridSpan w:val="2"/>
            <w:tcBorders>
              <w:top w:val="dashSmallGap" w:color="000000" w:sz="4" w:space="0"/>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608"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十四、商业服务业等支出</w:t>
            </w:r>
          </w:p>
        </w:tc>
        <w:tc>
          <w:tcPr>
            <w:tcW w:w="2088"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2"/>
          <w:wAfter w:w="360" w:type="dxa"/>
          <w:trHeight w:val="420" w:hRule="atLeast"/>
        </w:trPr>
        <w:tc>
          <w:tcPr>
            <w:tcW w:w="257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8"/>
                <w:szCs w:val="18"/>
                <w:u w:val="none"/>
              </w:rPr>
            </w:pP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608"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十五、金融支出</w:t>
            </w:r>
          </w:p>
        </w:tc>
        <w:tc>
          <w:tcPr>
            <w:tcW w:w="2088"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2"/>
          <w:wAfter w:w="360" w:type="dxa"/>
          <w:trHeight w:val="420" w:hRule="atLeast"/>
        </w:trPr>
        <w:tc>
          <w:tcPr>
            <w:tcW w:w="257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8"/>
                <w:szCs w:val="18"/>
                <w:u w:val="none"/>
              </w:rPr>
            </w:pP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608"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十六、援助其他地区支出</w:t>
            </w:r>
          </w:p>
        </w:tc>
        <w:tc>
          <w:tcPr>
            <w:tcW w:w="2088"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2"/>
          <w:wAfter w:w="360" w:type="dxa"/>
          <w:trHeight w:val="420" w:hRule="atLeast"/>
        </w:trPr>
        <w:tc>
          <w:tcPr>
            <w:tcW w:w="257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592" w:type="dxa"/>
            <w:gridSpan w:val="2"/>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608"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十七、自然资源海洋气象等支出</w:t>
            </w:r>
          </w:p>
        </w:tc>
        <w:tc>
          <w:tcPr>
            <w:tcW w:w="2088"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2"/>
          <w:wAfter w:w="360" w:type="dxa"/>
          <w:trHeight w:val="420" w:hRule="atLeast"/>
        </w:trPr>
        <w:tc>
          <w:tcPr>
            <w:tcW w:w="257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Theme="minorEastAsia" w:hAnsiTheme="minorEastAsia" w:eastAsiaTheme="minorEastAsia" w:cstheme="minorEastAsia"/>
                <w:i w:val="0"/>
                <w:color w:val="000000"/>
                <w:sz w:val="18"/>
                <w:szCs w:val="18"/>
                <w:u w:val="none"/>
              </w:rPr>
            </w:pP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608"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十八、住房保障支出</w:t>
            </w:r>
          </w:p>
        </w:tc>
        <w:tc>
          <w:tcPr>
            <w:tcW w:w="2088"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85.63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2"/>
          <w:wAfter w:w="360" w:type="dxa"/>
          <w:trHeight w:val="420" w:hRule="atLeast"/>
        </w:trPr>
        <w:tc>
          <w:tcPr>
            <w:tcW w:w="257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Theme="minorEastAsia" w:hAnsiTheme="minorEastAsia" w:eastAsiaTheme="minorEastAsia" w:cstheme="minorEastAsia"/>
                <w:i w:val="0"/>
                <w:color w:val="000000"/>
                <w:sz w:val="18"/>
                <w:szCs w:val="18"/>
                <w:u w:val="none"/>
              </w:rPr>
            </w:pP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608"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十九、粮油物资储备支出</w:t>
            </w:r>
          </w:p>
        </w:tc>
        <w:tc>
          <w:tcPr>
            <w:tcW w:w="2088"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2"/>
          <w:wAfter w:w="360" w:type="dxa"/>
          <w:trHeight w:val="420" w:hRule="atLeast"/>
        </w:trPr>
        <w:tc>
          <w:tcPr>
            <w:tcW w:w="257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Theme="minorEastAsia" w:hAnsiTheme="minorEastAsia" w:eastAsiaTheme="minorEastAsia" w:cstheme="minorEastAsia"/>
                <w:i w:val="0"/>
                <w:color w:val="000000"/>
                <w:sz w:val="18"/>
                <w:szCs w:val="18"/>
                <w:u w:val="none"/>
              </w:rPr>
            </w:pP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608"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二十、灾害防治及应急管理支出</w:t>
            </w:r>
          </w:p>
        </w:tc>
        <w:tc>
          <w:tcPr>
            <w:tcW w:w="2088"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2"/>
          <w:wAfter w:w="360" w:type="dxa"/>
          <w:trHeight w:val="420" w:hRule="atLeast"/>
        </w:trPr>
        <w:tc>
          <w:tcPr>
            <w:tcW w:w="257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Theme="minorEastAsia" w:hAnsiTheme="minorEastAsia" w:eastAsiaTheme="minorEastAsia" w:cstheme="minorEastAsia"/>
                <w:i w:val="0"/>
                <w:color w:val="000000"/>
                <w:sz w:val="18"/>
                <w:szCs w:val="18"/>
                <w:u w:val="none"/>
              </w:rPr>
            </w:pP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608"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二十一、预备费</w:t>
            </w:r>
          </w:p>
        </w:tc>
        <w:tc>
          <w:tcPr>
            <w:tcW w:w="2088"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2"/>
          <w:wAfter w:w="360" w:type="dxa"/>
          <w:trHeight w:val="420" w:hRule="atLeast"/>
        </w:trPr>
        <w:tc>
          <w:tcPr>
            <w:tcW w:w="257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Theme="minorEastAsia" w:hAnsiTheme="minorEastAsia" w:eastAsiaTheme="minorEastAsia" w:cstheme="minorEastAsia"/>
                <w:i w:val="0"/>
                <w:color w:val="000000"/>
                <w:sz w:val="18"/>
                <w:szCs w:val="18"/>
                <w:u w:val="none"/>
              </w:rPr>
            </w:pP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608"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二十二、其他支出</w:t>
            </w:r>
          </w:p>
        </w:tc>
        <w:tc>
          <w:tcPr>
            <w:tcW w:w="2088"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2"/>
          <w:wAfter w:w="360" w:type="dxa"/>
          <w:trHeight w:val="420" w:hRule="atLeast"/>
        </w:trPr>
        <w:tc>
          <w:tcPr>
            <w:tcW w:w="257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Theme="minorEastAsia" w:hAnsiTheme="minorEastAsia" w:eastAsiaTheme="minorEastAsia" w:cstheme="minorEastAsia"/>
                <w:i w:val="0"/>
                <w:color w:val="000000"/>
                <w:sz w:val="18"/>
                <w:szCs w:val="18"/>
                <w:u w:val="none"/>
              </w:rPr>
            </w:pP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608"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二十三、转移性支出</w:t>
            </w:r>
          </w:p>
        </w:tc>
        <w:tc>
          <w:tcPr>
            <w:tcW w:w="2088"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2"/>
          <w:wAfter w:w="360" w:type="dxa"/>
          <w:trHeight w:val="420" w:hRule="atLeast"/>
        </w:trPr>
        <w:tc>
          <w:tcPr>
            <w:tcW w:w="257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Theme="minorEastAsia" w:hAnsiTheme="minorEastAsia" w:eastAsiaTheme="minorEastAsia" w:cstheme="minorEastAsia"/>
                <w:i w:val="0"/>
                <w:color w:val="000000"/>
                <w:sz w:val="18"/>
                <w:szCs w:val="18"/>
                <w:u w:val="none"/>
              </w:rPr>
            </w:pP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608"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二十四、债务还本支出</w:t>
            </w:r>
          </w:p>
        </w:tc>
        <w:tc>
          <w:tcPr>
            <w:tcW w:w="2088"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2"/>
          <w:wAfter w:w="360" w:type="dxa"/>
          <w:trHeight w:val="420" w:hRule="atLeast"/>
        </w:trPr>
        <w:tc>
          <w:tcPr>
            <w:tcW w:w="257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Theme="minorEastAsia" w:hAnsiTheme="minorEastAsia" w:eastAsiaTheme="minorEastAsia" w:cstheme="minorEastAsia"/>
                <w:i w:val="0"/>
                <w:color w:val="000000"/>
                <w:sz w:val="18"/>
                <w:szCs w:val="18"/>
                <w:u w:val="none"/>
              </w:rPr>
            </w:pP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608"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二十五、债务付息支出</w:t>
            </w:r>
          </w:p>
        </w:tc>
        <w:tc>
          <w:tcPr>
            <w:tcW w:w="2088"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2"/>
          <w:wAfter w:w="360" w:type="dxa"/>
          <w:trHeight w:val="420" w:hRule="atLeast"/>
        </w:trPr>
        <w:tc>
          <w:tcPr>
            <w:tcW w:w="257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Theme="minorEastAsia" w:hAnsiTheme="minorEastAsia" w:eastAsiaTheme="minorEastAsia" w:cstheme="minorEastAsia"/>
                <w:i w:val="0"/>
                <w:color w:val="000000"/>
                <w:sz w:val="18"/>
                <w:szCs w:val="18"/>
                <w:u w:val="none"/>
              </w:rPr>
            </w:pP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608"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二十六、债务发行费用支出</w:t>
            </w:r>
          </w:p>
        </w:tc>
        <w:tc>
          <w:tcPr>
            <w:tcW w:w="2088"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2"/>
          <w:wAfter w:w="360" w:type="dxa"/>
          <w:trHeight w:val="420" w:hRule="atLeast"/>
        </w:trPr>
        <w:tc>
          <w:tcPr>
            <w:tcW w:w="257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本年收入合计</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heme="minorEastAsia" w:hAnsiTheme="minorEastAsia" w:eastAsiaTheme="minorEastAsia" w:cstheme="minorEastAsia"/>
                <w:i w:val="0"/>
                <w:color w:val="000000"/>
                <w:sz w:val="18"/>
                <w:szCs w:val="18"/>
                <w:u w:val="none"/>
                <w:lang w:val="en-US" w:eastAsia="zh-CN"/>
              </w:rPr>
            </w:pPr>
            <w:r>
              <w:rPr>
                <w:rFonts w:hint="eastAsia" w:asciiTheme="minorEastAsia" w:hAnsiTheme="minorEastAsia" w:eastAsiaTheme="minorEastAsia" w:cstheme="minorEastAsia"/>
                <w:i w:val="0"/>
                <w:color w:val="000000"/>
                <w:sz w:val="18"/>
                <w:szCs w:val="18"/>
                <w:u w:val="none"/>
                <w:lang w:val="en-US" w:eastAsia="zh-CN"/>
              </w:rPr>
              <w:t>1718.24</w:t>
            </w:r>
            <w:bookmarkStart w:id="0" w:name="_GoBack"/>
            <w:bookmarkEnd w:id="0"/>
          </w:p>
        </w:tc>
        <w:tc>
          <w:tcPr>
            <w:tcW w:w="2608"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本年支出合计</w:t>
            </w:r>
          </w:p>
        </w:tc>
        <w:tc>
          <w:tcPr>
            <w:tcW w:w="2088"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1718.24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2"/>
          <w:wAfter w:w="360" w:type="dxa"/>
          <w:trHeight w:val="420" w:hRule="atLeast"/>
        </w:trPr>
        <w:tc>
          <w:tcPr>
            <w:tcW w:w="257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上年结转</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608"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 xml:space="preserve">  结转下年</w:t>
            </w:r>
          </w:p>
        </w:tc>
        <w:tc>
          <w:tcPr>
            <w:tcW w:w="2088"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2"/>
          <w:wAfter w:w="360" w:type="dxa"/>
          <w:trHeight w:val="420" w:hRule="atLeast"/>
        </w:trPr>
        <w:tc>
          <w:tcPr>
            <w:tcW w:w="257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使用非财政拨款结余</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608"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088"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2"/>
          <w:wAfter w:w="360" w:type="dxa"/>
          <w:trHeight w:val="420" w:hRule="atLeast"/>
        </w:trPr>
        <w:tc>
          <w:tcPr>
            <w:tcW w:w="257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收入总计</w:t>
            </w:r>
          </w:p>
        </w:tc>
        <w:tc>
          <w:tcPr>
            <w:tcW w:w="1592"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1718.24</w:t>
            </w:r>
          </w:p>
        </w:tc>
        <w:tc>
          <w:tcPr>
            <w:tcW w:w="2608"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支出总计</w:t>
            </w:r>
          </w:p>
        </w:tc>
        <w:tc>
          <w:tcPr>
            <w:tcW w:w="2088"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1718.24</w:t>
            </w:r>
          </w:p>
        </w:tc>
      </w:tr>
    </w:tbl>
    <w:p>
      <w:pPr>
        <w:numPr>
          <w:ilvl w:val="0"/>
          <w:numId w:val="0"/>
        </w:numPr>
        <w:shd w:val="clear" w:color="auto" w:fill="FFFFFF"/>
        <w:ind w:left="960" w:leftChars="0"/>
        <w:jc w:val="both"/>
        <w:rPr>
          <w:rFonts w:hint="eastAsia" w:asciiTheme="minorEastAsia" w:hAnsiTheme="minorEastAsia" w:eastAsiaTheme="minorEastAsia" w:cstheme="minorEastAsia"/>
          <w:b w:val="0"/>
          <w:bCs w:val="0"/>
          <w:color w:val="auto"/>
          <w:kern w:val="0"/>
          <w:sz w:val="18"/>
          <w:szCs w:val="18"/>
          <w:lang w:eastAsia="zh-CN"/>
        </w:rPr>
      </w:pPr>
    </w:p>
    <w:p>
      <w:pPr>
        <w:pStyle w:val="2"/>
        <w:rPr>
          <w:rFonts w:hint="eastAsia" w:asciiTheme="minorEastAsia" w:hAnsiTheme="minorEastAsia" w:eastAsiaTheme="minorEastAsia" w:cstheme="minorEastAsia"/>
          <w:b w:val="0"/>
          <w:bCs w:val="0"/>
          <w:color w:val="auto"/>
          <w:kern w:val="0"/>
          <w:sz w:val="18"/>
          <w:szCs w:val="18"/>
          <w:lang w:eastAsia="zh-CN"/>
        </w:rPr>
      </w:pPr>
    </w:p>
    <w:tbl>
      <w:tblPr>
        <w:tblStyle w:val="8"/>
        <w:tblW w:w="89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88"/>
        <w:gridCol w:w="1224"/>
        <w:gridCol w:w="1260"/>
        <w:gridCol w:w="828"/>
        <w:gridCol w:w="1056"/>
        <w:gridCol w:w="1080"/>
        <w:gridCol w:w="1200"/>
        <w:gridCol w:w="13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8935"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部门公开表5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85" w:hRule="atLeast"/>
        </w:trPr>
        <w:tc>
          <w:tcPr>
            <w:tcW w:w="8935"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28"/>
                <w:szCs w:val="28"/>
                <w:u w:val="none"/>
                <w:lang w:val="en-US" w:eastAsia="zh-CN" w:bidi="ar"/>
              </w:rPr>
              <w:t>一般公共预算支出表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35" w:hRule="atLeast"/>
        </w:trPr>
        <w:tc>
          <w:tcPr>
            <w:tcW w:w="8935"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110" w:hRule="atLeast"/>
        </w:trPr>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功能分类科目</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2021年执行数</w:t>
            </w:r>
          </w:p>
        </w:tc>
        <w:tc>
          <w:tcPr>
            <w:tcW w:w="296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2022年支出</w:t>
            </w:r>
          </w:p>
        </w:tc>
        <w:tc>
          <w:tcPr>
            <w:tcW w:w="25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2022年预算数比</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2021年执行数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5"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科目编码</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科目名称</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10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基本支出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项目支出</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增减额</w:t>
            </w:r>
          </w:p>
        </w:tc>
        <w:tc>
          <w:tcPr>
            <w:tcW w:w="1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2731.94</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1718.24</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1412.11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306.13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-1013.70 </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2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一般公共服务支出</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12.79</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-12.79 </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20103</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政府办公厅（室）及相关机构事务</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12.79</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-12.79 </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2010350</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事业运行</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12.79</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-12.79 </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2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社会保障和就业支出</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229.60</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333.80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333.80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104.20 </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6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20805</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行政事业单位养老支出</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229.60</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333.80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333.80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104.20 </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9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2080502</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事业单位离退休</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161.57</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261.90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261.90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100.33 </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2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2080505</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机关事业单位基本养老保险缴费支出</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68.03</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71.90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71.90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3.87 </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卫生健康支出</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184.42</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182.23</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182.23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-2.19 </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9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21011</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行政事业单位医疗</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184.42</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182.23</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182.23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-2.19 </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9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2101102</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事业单位医疗</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62.06</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60.30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60.30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-1.76 </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2101103</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公务员医疗补助</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122.36</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121.93</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121.93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-0.43 </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9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农林水支出</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0.79</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34.21 </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8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21305</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巩固脱贫衔接乡村振兴</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0.79</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34.21 </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9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2130505</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生产发展</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0.79</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34.21 </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214</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交通运输支出</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2212.25</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1081.58</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810.45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271.13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-1130.67 </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-104.54%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9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21401</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公路水路运输</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1045.30</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-1044.30 </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-104430.00%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4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2140199</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其他公路水路运输支出</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1045.30</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-1044.30 </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-104430.00%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9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21499</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其他交通运输支出</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1166.95</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1080.58</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809.45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271.13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-86.37 </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9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2149999</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其他交通运输支出</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1166.95</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1080.58</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809.45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271.13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-86.37 </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216</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商业服务业等支出</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3.76</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-3.76 </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21606</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涉外发展服务支出</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3.76</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-3.76 </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2160699</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其他涉外发展服务支出</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3.76</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-3.76 </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9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住房保障支出</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88.33</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85.63</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85.63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-2.70 </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9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22102</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住房改革支出</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88.33</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85.63</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85.63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-2.70 </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2210201</w:t>
            </w:r>
          </w:p>
        </w:tc>
        <w:tc>
          <w:tcPr>
            <w:tcW w:w="12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住房公积金</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88.33</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85.63</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85.63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-2.70 </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-3.15%</w:t>
            </w:r>
          </w:p>
        </w:tc>
      </w:tr>
    </w:tbl>
    <w:p>
      <w:pPr>
        <w:rPr>
          <w:rFonts w:hint="eastAsia"/>
          <w:lang w:eastAsia="zh-CN"/>
        </w:rPr>
      </w:pPr>
    </w:p>
    <w:p>
      <w:pPr>
        <w:rPr>
          <w:rFonts w:hint="eastAsia" w:asciiTheme="minorEastAsia" w:hAnsiTheme="minorEastAsia" w:eastAsiaTheme="minorEastAsia" w:cstheme="minorEastAsia"/>
          <w:b w:val="0"/>
          <w:bCs w:val="0"/>
          <w:color w:val="auto"/>
          <w:kern w:val="0"/>
          <w:sz w:val="18"/>
          <w:szCs w:val="18"/>
          <w:lang w:eastAsia="zh-CN"/>
        </w:rPr>
      </w:pPr>
    </w:p>
    <w:p>
      <w:pPr>
        <w:pStyle w:val="2"/>
        <w:rPr>
          <w:rFonts w:hint="eastAsia"/>
          <w:lang w:eastAsia="zh-CN"/>
        </w:rPr>
      </w:pPr>
    </w:p>
    <w:tbl>
      <w:tblPr>
        <w:tblStyle w:val="8"/>
        <w:tblW w:w="79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312"/>
        <w:gridCol w:w="1460"/>
        <w:gridCol w:w="1636"/>
        <w:gridCol w:w="1356"/>
        <w:gridCol w:w="21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7918" w:type="dxa"/>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ind w:firstLine="6600" w:firstLineChars="3000"/>
              <w:jc w:val="left"/>
              <w:textAlignment w:val="bottom"/>
              <w:rPr>
                <w:rFonts w:hint="default" w:ascii="Calibri" w:hAnsi="Calibri" w:cs="Calibri"/>
                <w:i w:val="0"/>
                <w:color w:val="000000"/>
                <w:sz w:val="22"/>
                <w:szCs w:val="22"/>
                <w:u w:val="none"/>
              </w:rPr>
            </w:pPr>
            <w:r>
              <w:rPr>
                <w:rFonts w:hint="eastAsia" w:ascii="Calibri" w:hAnsi="Calibri" w:cs="Calibri"/>
                <w:i w:val="0"/>
                <w:color w:val="000000"/>
                <w:kern w:val="0"/>
                <w:sz w:val="22"/>
                <w:szCs w:val="22"/>
                <w:u w:val="none"/>
                <w:lang w:val="en-US" w:eastAsia="zh-CN" w:bidi="ar"/>
              </w:rPr>
              <w:t>部门</w:t>
            </w:r>
            <w:r>
              <w:rPr>
                <w:rFonts w:hint="default" w:ascii="Calibri" w:hAnsi="Calibri" w:eastAsia="宋体" w:cs="Calibri"/>
                <w:i w:val="0"/>
                <w:color w:val="000000"/>
                <w:kern w:val="0"/>
                <w:sz w:val="22"/>
                <w:szCs w:val="22"/>
                <w:u w:val="none"/>
                <w:lang w:val="en-US" w:eastAsia="zh-CN" w:bidi="ar"/>
              </w:rPr>
              <w:t>公开表6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20" w:hRule="atLeast"/>
        </w:trPr>
        <w:tc>
          <w:tcPr>
            <w:tcW w:w="7918"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28"/>
                <w:szCs w:val="28"/>
                <w:u w:val="none"/>
                <w:lang w:val="en-US" w:eastAsia="zh-CN" w:bidi="ar"/>
              </w:rPr>
              <w:t>一般公共预算基本支出表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15" w:hRule="atLeast"/>
        </w:trPr>
        <w:tc>
          <w:tcPr>
            <w:tcW w:w="7918" w:type="dxa"/>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default" w:ascii="Calibri" w:hAnsi="Calibri" w:cs="Calibri"/>
                <w:i w:val="0"/>
                <w:color w:val="000000"/>
                <w:sz w:val="22"/>
                <w:szCs w:val="22"/>
                <w:u w:val="none"/>
              </w:rPr>
            </w:pPr>
            <w:r>
              <w:rPr>
                <w:rFonts w:hint="eastAsia" w:ascii="Calibri" w:hAnsi="Calibri" w:cs="Calibri"/>
                <w:i w:val="0"/>
                <w:color w:val="000000"/>
                <w:kern w:val="0"/>
                <w:sz w:val="22"/>
                <w:szCs w:val="22"/>
                <w:u w:val="none"/>
                <w:lang w:val="en-US" w:eastAsia="zh-CN" w:bidi="ar"/>
              </w:rPr>
              <w:t xml:space="preserve">                                                                                                    </w:t>
            </w:r>
            <w:r>
              <w:rPr>
                <w:rFonts w:hint="default" w:ascii="Calibri" w:hAnsi="Calibri" w:eastAsia="宋体" w:cs="Calibri"/>
                <w:i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45" w:hRule="atLeast"/>
        </w:trPr>
        <w:tc>
          <w:tcPr>
            <w:tcW w:w="27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部门预算支出经济分类科目</w:t>
            </w:r>
          </w:p>
        </w:tc>
        <w:tc>
          <w:tcPr>
            <w:tcW w:w="514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2022年基本支出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0"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科目编码</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科目名称</w:t>
            </w:r>
          </w:p>
        </w:tc>
        <w:tc>
          <w:tcPr>
            <w:tcW w:w="1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合计</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人员经费</w:t>
            </w:r>
          </w:p>
        </w:tc>
        <w:tc>
          <w:tcPr>
            <w:tcW w:w="21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Theme="minorEastAsia" w:hAnsiTheme="minorEastAsia" w:eastAsiaTheme="minorEastAsia" w:cstheme="minorEastAsia"/>
                <w:b w:val="0"/>
                <w:bCs w:val="0"/>
                <w:i w:val="0"/>
                <w:color w:val="000000"/>
                <w:sz w:val="18"/>
                <w:szCs w:val="18"/>
                <w:u w:val="none"/>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合计</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1412.11</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1264.75</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147.36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301</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工资福利支出</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947.06</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947.06</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30101</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基本工资</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207.55</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207.55</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30102</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津贴补贴</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320.92</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320.92</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30107</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绩效工资</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124.80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124.80</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30108</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机关事业单位基本养老保险缴费</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71.90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71.90</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30110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职工基本医疗保险缴费</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60.30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60.30</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30111</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公务员医疗补助缴费</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60.11</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60.11</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30112</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其他社会保障缴费</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13.60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13.60</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30113</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住房公积金</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85.63</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85.63</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30199</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其他工资福利支出</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2.26</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2.26</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302</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商品和服务支出</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147.36</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147.36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30201</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办公费</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11.00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30202</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印刷费</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6.65</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30205</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水费</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0.75</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30206</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电费</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10.00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30207</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邮电费</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3.00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30209</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物业管理费</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4.80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30211</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差旅费</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15.30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15.30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30213</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维修（护）费</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17.00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30215</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会议费</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3.40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30216</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培训费</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2.70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2.70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30217</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公务接待费</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4.00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30226</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劳务费</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2.00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30227</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委托业务费</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7.50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30228</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工会经费</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14.27</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14.27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30229</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福利费</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9.00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30239</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其他交通费用</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22.16</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22.16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30299</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其他商品和服务支出</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13.83</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13.83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303</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对个人和家庭的补助</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317.69</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317.69</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30301</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离休费</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15.91</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15.91</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30302</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退休费</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238.37</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238.37</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30307</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医疗费补助</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61.82</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61.82</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30309</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奖励金</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0.06</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0.06</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30399</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　其他对个人和家庭的补助</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1.53</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kern w:val="0"/>
                <w:sz w:val="18"/>
                <w:szCs w:val="18"/>
                <w:u w:val="none"/>
                <w:lang w:val="en-US" w:eastAsia="zh-CN" w:bidi="ar"/>
              </w:rPr>
              <w:t>1.53</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 w:val="0"/>
                <w:bCs w:val="0"/>
                <w:i w:val="0"/>
                <w:color w:val="000000"/>
                <w:sz w:val="18"/>
                <w:szCs w:val="18"/>
                <w:u w:val="none"/>
              </w:rPr>
            </w:pPr>
          </w:p>
        </w:tc>
      </w:tr>
    </w:tbl>
    <w:tbl>
      <w:tblPr>
        <w:tblStyle w:val="8"/>
        <w:tblpPr w:leftFromText="180" w:rightFromText="180" w:vertAnchor="text" w:horzAnchor="page" w:tblpX="1789" w:tblpY="286"/>
        <w:tblOverlap w:val="never"/>
        <w:tblW w:w="80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12"/>
        <w:gridCol w:w="549"/>
        <w:gridCol w:w="603"/>
        <w:gridCol w:w="573"/>
        <w:gridCol w:w="532"/>
        <w:gridCol w:w="683"/>
        <w:gridCol w:w="510"/>
        <w:gridCol w:w="684"/>
        <w:gridCol w:w="516"/>
        <w:gridCol w:w="899"/>
        <w:gridCol w:w="1152"/>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8073" w:type="dxa"/>
            <w:gridSpan w:val="1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部门公开表7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75" w:hRule="atLeast"/>
        </w:trPr>
        <w:tc>
          <w:tcPr>
            <w:tcW w:w="8073" w:type="dxa"/>
            <w:gridSpan w:val="1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28"/>
                <w:szCs w:val="28"/>
                <w:u w:val="none"/>
                <w:lang w:val="en-US" w:eastAsia="zh-CN" w:bidi="ar"/>
              </w:rPr>
              <w:t>一般公共预算“三公”经费支出表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8073" w:type="dxa"/>
            <w:gridSpan w:val="1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55" w:hRule="atLeast"/>
        </w:trPr>
        <w:tc>
          <w:tcPr>
            <w:tcW w:w="3352"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2021年预算数</w:t>
            </w:r>
          </w:p>
        </w:tc>
        <w:tc>
          <w:tcPr>
            <w:tcW w:w="4721"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2022年预算数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55" w:hRule="atLeast"/>
        </w:trPr>
        <w:tc>
          <w:tcPr>
            <w:tcW w:w="41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合计</w:t>
            </w:r>
          </w:p>
        </w:tc>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因公出国</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（境）费</w:t>
            </w:r>
          </w:p>
        </w:tc>
        <w:tc>
          <w:tcPr>
            <w:tcW w:w="170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公务用车购置及运行维护费</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公务接待费</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合计</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因公出国</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（境）费</w:t>
            </w:r>
          </w:p>
        </w:tc>
        <w:tc>
          <w:tcPr>
            <w:tcW w:w="256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公务用车购置及运行维护费</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95" w:hRule="atLeast"/>
        </w:trPr>
        <w:tc>
          <w:tcPr>
            <w:tcW w:w="41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小计</w:t>
            </w:r>
          </w:p>
        </w:tc>
        <w:tc>
          <w:tcPr>
            <w:tcW w:w="5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公务用车购置费</w:t>
            </w:r>
          </w:p>
        </w:tc>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公务用车运行维护费</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小计</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公务用车购置费</w:t>
            </w:r>
          </w:p>
        </w:tc>
        <w:tc>
          <w:tcPr>
            <w:tcW w:w="11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公务用车运行维护费</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55" w:hRule="atLeast"/>
        </w:trPr>
        <w:tc>
          <w:tcPr>
            <w:tcW w:w="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sz w:val="18"/>
                <w:szCs w:val="18"/>
                <w:u w:val="none"/>
                <w:lang w:val="en-US"/>
              </w:rPr>
            </w:pPr>
            <w:r>
              <w:rPr>
                <w:rFonts w:hint="eastAsia" w:asciiTheme="minorEastAsia" w:hAnsiTheme="minorEastAsia" w:eastAsiaTheme="minorEastAsia" w:cstheme="minorEastAsia"/>
                <w:i w:val="0"/>
                <w:color w:val="000000"/>
                <w:kern w:val="0"/>
                <w:sz w:val="18"/>
                <w:szCs w:val="18"/>
                <w:u w:val="none"/>
                <w:lang w:val="en-US" w:eastAsia="zh-CN" w:bidi="ar"/>
              </w:rPr>
              <w:t>5.00</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sz w:val="18"/>
                <w:szCs w:val="18"/>
                <w:u w:val="none"/>
                <w:lang w:val="en-US"/>
              </w:rPr>
            </w:pPr>
            <w:r>
              <w:rPr>
                <w:rFonts w:hint="eastAsia" w:asciiTheme="minorEastAsia" w:hAnsiTheme="minorEastAsia" w:eastAsiaTheme="minorEastAsia" w:cstheme="minorEastAsia"/>
                <w:i w:val="0"/>
                <w:color w:val="000000"/>
                <w:kern w:val="0"/>
                <w:sz w:val="18"/>
                <w:szCs w:val="18"/>
                <w:u w:val="none"/>
                <w:lang w:val="en-US" w:eastAsia="zh-CN" w:bidi="ar"/>
              </w:rPr>
              <w:t>5.00</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color w:val="000000"/>
                <w:sz w:val="18"/>
                <w:szCs w:val="18"/>
                <w:u w:val="none"/>
                <w:lang w:val="en-US"/>
              </w:rPr>
            </w:pPr>
            <w:r>
              <w:rPr>
                <w:rFonts w:hint="eastAsia" w:asciiTheme="minorEastAsia" w:hAnsiTheme="minorEastAsia" w:eastAsiaTheme="minorEastAsia" w:cstheme="minorEastAsia"/>
                <w:i w:val="0"/>
                <w:color w:val="000000"/>
                <w:kern w:val="0"/>
                <w:sz w:val="18"/>
                <w:szCs w:val="18"/>
                <w:u w:val="none"/>
                <w:lang w:val="en-US" w:eastAsia="zh-CN" w:bidi="ar"/>
              </w:rPr>
              <w:t>5.00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4.00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4.00</w:t>
            </w:r>
          </w:p>
        </w:tc>
      </w:tr>
    </w:tbl>
    <w:p>
      <w:pPr>
        <w:keepNext w:val="0"/>
        <w:keepLines w:val="0"/>
        <w:pageBreakBefore w:val="0"/>
        <w:widowControl w:val="0"/>
        <w:shd w:val="clear" w:color="auto" w:fill="FFFFFF"/>
        <w:kinsoku/>
        <w:wordWrap/>
        <w:overflowPunct/>
        <w:topLinePunct w:val="0"/>
        <w:autoSpaceDE/>
        <w:autoSpaceDN/>
        <w:bidi w:val="0"/>
        <w:adjustRightInd/>
        <w:snapToGrid/>
        <w:spacing w:before="157" w:beforeLines="50"/>
        <w:jc w:val="center"/>
        <w:textAlignment w:val="auto"/>
        <w:rPr>
          <w:rFonts w:hint="eastAsia" w:asciiTheme="minorEastAsia" w:hAnsiTheme="minorEastAsia" w:eastAsiaTheme="minorEastAsia" w:cstheme="minorEastAsia"/>
          <w:b w:val="0"/>
          <w:bCs w:val="0"/>
          <w:color w:val="auto"/>
          <w:kern w:val="0"/>
          <w:sz w:val="18"/>
          <w:szCs w:val="18"/>
          <w:lang w:val="en-US" w:eastAsia="zh-CN"/>
        </w:rPr>
      </w:pPr>
    </w:p>
    <w:tbl>
      <w:tblPr>
        <w:tblStyle w:val="8"/>
        <w:tblpPr w:leftFromText="180" w:rightFromText="180" w:vertAnchor="text" w:horzAnchor="page" w:tblpX="1825" w:tblpY="52"/>
        <w:tblOverlap w:val="never"/>
        <w:tblW w:w="80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668"/>
        <w:gridCol w:w="1932"/>
        <w:gridCol w:w="1452"/>
        <w:gridCol w:w="1560"/>
        <w:gridCol w:w="14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0" w:hRule="atLeast"/>
        </w:trPr>
        <w:tc>
          <w:tcPr>
            <w:tcW w:w="8076" w:type="dxa"/>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ind w:firstLine="6600" w:firstLineChars="3000"/>
              <w:jc w:val="both"/>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部门公开表8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80" w:hRule="atLeast"/>
        </w:trPr>
        <w:tc>
          <w:tcPr>
            <w:tcW w:w="8076"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28"/>
                <w:szCs w:val="28"/>
                <w:u w:val="none"/>
                <w:lang w:val="en-US" w:eastAsia="zh-CN" w:bidi="ar"/>
              </w:rPr>
              <w:t>政府性基金预算支出表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30" w:hRule="atLeast"/>
        </w:trPr>
        <w:tc>
          <w:tcPr>
            <w:tcW w:w="8076" w:type="dxa"/>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30" w:hRule="atLeast"/>
        </w:trPr>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科目编码</w:t>
            </w:r>
          </w:p>
        </w:tc>
        <w:tc>
          <w:tcPr>
            <w:tcW w:w="193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科目名称</w:t>
            </w:r>
          </w:p>
        </w:tc>
        <w:tc>
          <w:tcPr>
            <w:tcW w:w="447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2022年政府性基金预算支出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90" w:hRule="atLeast"/>
        </w:trPr>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合计</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基本支出</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5" w:hRule="atLeast"/>
        </w:trPr>
        <w:tc>
          <w:tcPr>
            <w:tcW w:w="16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i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i w:val="0"/>
                <w:color w:val="000000"/>
                <w:sz w:val="18"/>
                <w:szCs w:val="18"/>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i w:val="0"/>
                <w:color w:val="000000"/>
                <w:sz w:val="18"/>
                <w:szCs w:val="18"/>
                <w:u w:val="none"/>
              </w:rPr>
            </w:pPr>
          </w:p>
        </w:tc>
      </w:tr>
    </w:tbl>
    <w:p>
      <w:pPr>
        <w:keepNext w:val="0"/>
        <w:keepLines w:val="0"/>
        <w:pageBreakBefore w:val="0"/>
        <w:widowControl w:val="0"/>
        <w:shd w:val="clear" w:color="auto" w:fill="FFFFFF"/>
        <w:kinsoku/>
        <w:wordWrap/>
        <w:overflowPunct/>
        <w:topLinePunct w:val="0"/>
        <w:autoSpaceDE/>
        <w:autoSpaceDN/>
        <w:bidi w:val="0"/>
        <w:adjustRightInd/>
        <w:snapToGrid/>
        <w:spacing w:before="157" w:beforeLines="50"/>
        <w:jc w:val="center"/>
        <w:textAlignment w:val="auto"/>
        <w:rPr>
          <w:rFonts w:hint="eastAsia" w:asciiTheme="minorEastAsia" w:hAnsiTheme="minorEastAsia" w:eastAsiaTheme="minorEastAsia" w:cstheme="minorEastAsia"/>
          <w:b w:val="0"/>
          <w:bCs w:val="0"/>
          <w:color w:val="auto"/>
          <w:kern w:val="0"/>
          <w:sz w:val="18"/>
          <w:szCs w:val="18"/>
          <w:lang w:val="en-US" w:eastAsia="zh-CN"/>
        </w:rPr>
      </w:pPr>
    </w:p>
    <w:tbl>
      <w:tblPr>
        <w:tblStyle w:val="8"/>
        <w:tblpPr w:leftFromText="180" w:rightFromText="180" w:vertAnchor="text" w:horzAnchor="page" w:tblpX="1801" w:tblpY="186"/>
        <w:tblOverlap w:val="never"/>
        <w:tblW w:w="81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740"/>
        <w:gridCol w:w="1872"/>
        <w:gridCol w:w="1452"/>
        <w:gridCol w:w="1572"/>
        <w:gridCol w:w="15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8160" w:type="dxa"/>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部门公开表9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85" w:hRule="atLeast"/>
        </w:trPr>
        <w:tc>
          <w:tcPr>
            <w:tcW w:w="8160"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28"/>
                <w:szCs w:val="28"/>
                <w:u w:val="none"/>
                <w:lang w:val="en-US" w:eastAsia="zh-CN" w:bidi="ar"/>
              </w:rPr>
              <w:t>国有资本经营预算支出表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5" w:hRule="atLeast"/>
        </w:trPr>
        <w:tc>
          <w:tcPr>
            <w:tcW w:w="1740" w:type="dxa"/>
            <w:tcBorders>
              <w:top w:val="nil"/>
              <w:left w:val="nil"/>
              <w:bottom w:val="nil"/>
              <w:right w:val="nil"/>
            </w:tcBorders>
            <w:shd w:val="clear" w:color="auto" w:fill="auto"/>
            <w:noWrap/>
            <w:tcMar>
              <w:top w:w="15" w:type="dxa"/>
              <w:left w:w="15" w:type="dxa"/>
              <w:right w:w="15" w:type="dxa"/>
            </w:tcMar>
            <w:vAlign w:val="bottom"/>
          </w:tcPr>
          <w:p>
            <w:pPr>
              <w:rPr>
                <w:rFonts w:hint="default" w:ascii="Calibri" w:hAnsi="Calibri" w:cs="Calibri"/>
                <w:i w:val="0"/>
                <w:color w:val="000000"/>
                <w:sz w:val="22"/>
                <w:szCs w:val="22"/>
                <w:u w:val="none"/>
              </w:rPr>
            </w:pPr>
          </w:p>
        </w:tc>
        <w:tc>
          <w:tcPr>
            <w:tcW w:w="1872" w:type="dxa"/>
            <w:tcBorders>
              <w:top w:val="nil"/>
              <w:left w:val="nil"/>
              <w:bottom w:val="nil"/>
              <w:right w:val="nil"/>
            </w:tcBorders>
            <w:shd w:val="clear" w:color="auto" w:fill="auto"/>
            <w:noWrap/>
            <w:tcMar>
              <w:top w:w="15" w:type="dxa"/>
              <w:left w:w="15" w:type="dxa"/>
              <w:right w:w="15" w:type="dxa"/>
            </w:tcMar>
            <w:vAlign w:val="bottom"/>
          </w:tcPr>
          <w:p>
            <w:pPr>
              <w:rPr>
                <w:rFonts w:hint="default" w:ascii="Calibri" w:hAnsi="Calibri" w:cs="Calibri"/>
                <w:i w:val="0"/>
                <w:color w:val="000000"/>
                <w:sz w:val="22"/>
                <w:szCs w:val="22"/>
                <w:u w:val="none"/>
              </w:rPr>
            </w:pPr>
          </w:p>
        </w:tc>
        <w:tc>
          <w:tcPr>
            <w:tcW w:w="1452" w:type="dxa"/>
            <w:tcBorders>
              <w:top w:val="nil"/>
              <w:left w:val="nil"/>
              <w:bottom w:val="nil"/>
              <w:right w:val="nil"/>
            </w:tcBorders>
            <w:shd w:val="clear" w:color="auto" w:fill="auto"/>
            <w:noWrap/>
            <w:tcMar>
              <w:top w:w="15" w:type="dxa"/>
              <w:left w:w="15" w:type="dxa"/>
              <w:right w:w="15" w:type="dxa"/>
            </w:tcMar>
            <w:vAlign w:val="bottom"/>
          </w:tcPr>
          <w:p>
            <w:pPr>
              <w:rPr>
                <w:rFonts w:hint="default" w:ascii="Calibri" w:hAnsi="Calibri" w:cs="Calibri"/>
                <w:i w:val="0"/>
                <w:color w:val="000000"/>
                <w:sz w:val="22"/>
                <w:szCs w:val="22"/>
                <w:u w:val="none"/>
              </w:rPr>
            </w:pPr>
          </w:p>
        </w:tc>
        <w:tc>
          <w:tcPr>
            <w:tcW w:w="1572" w:type="dxa"/>
            <w:tcBorders>
              <w:top w:val="nil"/>
              <w:left w:val="nil"/>
              <w:bottom w:val="nil"/>
              <w:right w:val="nil"/>
            </w:tcBorders>
            <w:shd w:val="clear" w:color="auto" w:fill="auto"/>
            <w:noWrap/>
            <w:tcMar>
              <w:top w:w="15" w:type="dxa"/>
              <w:left w:w="15" w:type="dxa"/>
              <w:right w:w="15" w:type="dxa"/>
            </w:tcMar>
            <w:vAlign w:val="bottom"/>
          </w:tcPr>
          <w:p>
            <w:pPr>
              <w:rPr>
                <w:rFonts w:hint="default" w:ascii="Calibri" w:hAnsi="Calibri" w:cs="Calibri"/>
                <w:i w:val="0"/>
                <w:color w:val="000000"/>
                <w:sz w:val="22"/>
                <w:szCs w:val="22"/>
                <w:u w:val="none"/>
              </w:rPr>
            </w:pPr>
          </w:p>
        </w:tc>
        <w:tc>
          <w:tcPr>
            <w:tcW w:w="1524"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科目编码</w:t>
            </w:r>
          </w:p>
        </w:tc>
        <w:tc>
          <w:tcPr>
            <w:tcW w:w="187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科目名称</w:t>
            </w:r>
          </w:p>
        </w:tc>
        <w:tc>
          <w:tcPr>
            <w:tcW w:w="454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2022年国有资本经营预算支出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5" w:hRule="atLeast"/>
        </w:trPr>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87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合计</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基本支出</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5"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Calibri" w:hAnsi="Calibri" w:cs="Calibri"/>
                <w:i w:val="0"/>
                <w:color w:val="000000"/>
                <w:sz w:val="20"/>
                <w:szCs w:val="20"/>
                <w:u w:val="none"/>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keepNext w:val="0"/>
        <w:keepLines w:val="0"/>
        <w:pageBreakBefore w:val="0"/>
        <w:widowControl w:val="0"/>
        <w:shd w:val="clear" w:color="auto" w:fill="FFFFFF"/>
        <w:kinsoku/>
        <w:wordWrap/>
        <w:overflowPunct/>
        <w:topLinePunct w:val="0"/>
        <w:autoSpaceDE/>
        <w:autoSpaceDN/>
        <w:bidi w:val="0"/>
        <w:adjustRightInd/>
        <w:snapToGrid/>
        <w:spacing w:before="157" w:beforeLines="50"/>
        <w:jc w:val="both"/>
        <w:textAlignment w:val="auto"/>
        <w:rPr>
          <w:rFonts w:ascii="仿宋_GB2312" w:hAnsi="仿宋" w:eastAsia="仿宋_GB2312" w:cs="宋体"/>
          <w:color w:val="auto"/>
          <w:kern w:val="0"/>
          <w:sz w:val="32"/>
          <w:szCs w:val="32"/>
          <w:shd w:val="clear" w:color="auto" w:fill="FFFFFF"/>
        </w:rPr>
      </w:pPr>
      <w:r>
        <w:rPr>
          <w:rFonts w:hint="eastAsia" w:ascii="黑体" w:hAnsi="黑体" w:eastAsia="黑体" w:cs="宋体"/>
          <w:bCs/>
          <w:color w:val="auto"/>
          <w:kern w:val="0"/>
          <w:sz w:val="32"/>
          <w:szCs w:val="32"/>
        </w:rPr>
        <w:t>第</w:t>
      </w:r>
      <w:r>
        <w:rPr>
          <w:rFonts w:hint="eastAsia" w:ascii="黑体" w:hAnsi="黑体" w:eastAsia="黑体" w:cs="宋体"/>
          <w:bCs/>
          <w:color w:val="auto"/>
          <w:kern w:val="0"/>
          <w:sz w:val="32"/>
          <w:szCs w:val="32"/>
          <w:lang w:eastAsia="zh-CN"/>
        </w:rPr>
        <w:t>三</w:t>
      </w:r>
      <w:r>
        <w:rPr>
          <w:rFonts w:hint="eastAsia" w:ascii="黑体" w:hAnsi="黑体" w:eastAsia="黑体" w:cs="宋体"/>
          <w:bCs/>
          <w:color w:val="auto"/>
          <w:kern w:val="0"/>
          <w:sz w:val="32"/>
          <w:szCs w:val="32"/>
        </w:rPr>
        <w:t>部分</w:t>
      </w:r>
      <w:r>
        <w:rPr>
          <w:rFonts w:hint="eastAsia" w:ascii="黑体" w:hAnsi="黑体" w:eastAsia="黑体" w:cs="宋体"/>
          <w:bCs/>
          <w:color w:val="auto"/>
          <w:kern w:val="0"/>
          <w:sz w:val="32"/>
          <w:szCs w:val="32"/>
          <w:lang w:val="en-US" w:eastAsia="zh-CN"/>
        </w:rPr>
        <w:t xml:space="preserve"> 宜昌市物流业发展中心</w:t>
      </w:r>
      <w:r>
        <w:rPr>
          <w:rFonts w:hint="eastAsia" w:ascii="黑体" w:hAnsi="黑体" w:eastAsia="黑体" w:cs="Tahoma"/>
          <w:color w:val="auto"/>
          <w:spacing w:val="-6"/>
          <w:kern w:val="0"/>
          <w:sz w:val="32"/>
          <w:szCs w:val="32"/>
          <w:lang w:eastAsia="zh-CN"/>
        </w:rPr>
        <w:t>2022</w:t>
      </w:r>
      <w:r>
        <w:rPr>
          <w:rFonts w:hint="eastAsia" w:ascii="黑体" w:hAnsi="黑体" w:eastAsia="黑体" w:cs="Tahoma"/>
          <w:color w:val="auto"/>
          <w:spacing w:val="-6"/>
          <w:kern w:val="0"/>
          <w:sz w:val="32"/>
          <w:szCs w:val="32"/>
        </w:rPr>
        <w:t>年部门预算情况说明</w:t>
      </w:r>
    </w:p>
    <w:p>
      <w:pPr>
        <w:ind w:firstLine="643"/>
        <w:rPr>
          <w:rFonts w:hint="eastAsia" w:ascii="黑体" w:hAnsi="黑体" w:eastAsia="黑体" w:cs="黑体"/>
          <w:bCs/>
          <w:color w:val="auto"/>
          <w:kern w:val="0"/>
          <w:sz w:val="32"/>
          <w:szCs w:val="32"/>
          <w:lang w:val="en-US" w:eastAsia="zh-CN"/>
        </w:rPr>
      </w:pPr>
      <w:r>
        <w:rPr>
          <w:rFonts w:hint="eastAsia" w:ascii="黑体" w:hAnsi="黑体" w:eastAsia="黑体" w:cs="黑体"/>
          <w:bCs/>
          <w:color w:val="auto"/>
          <w:kern w:val="0"/>
          <w:sz w:val="32"/>
          <w:szCs w:val="32"/>
          <w:lang w:val="en-US" w:eastAsia="zh-CN"/>
        </w:rPr>
        <w:t>一、关于</w:t>
      </w:r>
      <w:r>
        <w:rPr>
          <w:rFonts w:hint="eastAsia" w:ascii="黑体" w:hAnsi="黑体" w:eastAsia="黑体" w:cs="黑体"/>
          <w:b w:val="0"/>
          <w:bCs/>
          <w:color w:val="auto"/>
          <w:kern w:val="0"/>
          <w:sz w:val="32"/>
          <w:szCs w:val="32"/>
          <w:shd w:val="clear" w:color="auto" w:fill="FFFFFF"/>
          <w:lang w:val="en-US" w:eastAsia="zh-CN"/>
        </w:rPr>
        <w:t>2022年</w:t>
      </w:r>
      <w:r>
        <w:rPr>
          <w:rFonts w:hint="eastAsia" w:ascii="黑体" w:hAnsi="黑体" w:eastAsia="黑体" w:cs="黑体"/>
          <w:b w:val="0"/>
          <w:bCs/>
          <w:color w:val="auto"/>
          <w:kern w:val="0"/>
          <w:sz w:val="32"/>
          <w:szCs w:val="32"/>
          <w:shd w:val="clear" w:color="auto" w:fill="FFFFFF"/>
        </w:rPr>
        <w:t>收支</w:t>
      </w:r>
      <w:r>
        <w:rPr>
          <w:rFonts w:hint="eastAsia" w:ascii="黑体" w:hAnsi="黑体" w:eastAsia="黑体" w:cs="黑体"/>
          <w:b w:val="0"/>
          <w:bCs/>
          <w:color w:val="auto"/>
          <w:kern w:val="0"/>
          <w:sz w:val="32"/>
          <w:szCs w:val="32"/>
          <w:shd w:val="clear" w:color="auto" w:fill="FFFFFF"/>
          <w:lang w:eastAsia="zh-CN"/>
        </w:rPr>
        <w:t>总表的</w:t>
      </w:r>
      <w:r>
        <w:rPr>
          <w:rFonts w:hint="eastAsia" w:ascii="黑体" w:hAnsi="黑体" w:eastAsia="黑体" w:cs="黑体"/>
          <w:b w:val="0"/>
          <w:bCs/>
          <w:color w:val="auto"/>
          <w:kern w:val="0"/>
          <w:sz w:val="32"/>
          <w:szCs w:val="32"/>
          <w:shd w:val="clear" w:color="auto" w:fill="FFFFFF"/>
        </w:rPr>
        <w:t>说明</w:t>
      </w:r>
    </w:p>
    <w:p>
      <w:pPr>
        <w:ind w:firstLine="640"/>
        <w:rPr>
          <w:rFonts w:ascii="仿宋_GB2312" w:hAnsi="仿宋" w:eastAsia="仿宋_GB2312" w:cs="宋体"/>
          <w:color w:val="000000"/>
          <w:kern w:val="0"/>
          <w:sz w:val="32"/>
          <w:szCs w:val="32"/>
          <w:shd w:val="clear" w:color="auto" w:fill="FFFFFF"/>
        </w:rPr>
      </w:pPr>
      <w:r>
        <w:rPr>
          <w:rFonts w:hint="eastAsia" w:ascii="仿宋_GB2312" w:hAnsi="黑体" w:eastAsia="仿宋_GB2312" w:cs="宋体"/>
          <w:bCs/>
          <w:color w:val="auto"/>
          <w:kern w:val="0"/>
          <w:sz w:val="32"/>
          <w:szCs w:val="32"/>
          <w:lang w:eastAsia="zh-CN"/>
        </w:rPr>
        <w:t>按照综合预算的原则，</w:t>
      </w:r>
      <w:r>
        <w:rPr>
          <w:rFonts w:hint="eastAsia" w:ascii="仿宋_GB2312" w:hAnsi="仿宋" w:eastAsia="仿宋_GB2312"/>
          <w:color w:val="000000"/>
          <w:sz w:val="32"/>
          <w:szCs w:val="32"/>
          <w:shd w:val="clear" w:color="auto" w:fill="FFFFFF"/>
          <w:lang w:val="en-US" w:eastAsia="zh-CN"/>
        </w:rPr>
        <w:t>宜昌市物流业发展中心</w:t>
      </w:r>
      <w:r>
        <w:rPr>
          <w:rFonts w:ascii="仿宋_GB2312" w:hAnsi="仿宋" w:eastAsia="仿宋_GB2312"/>
          <w:color w:val="000000"/>
          <w:sz w:val="32"/>
          <w:szCs w:val="32"/>
          <w:shd w:val="clear" w:color="auto" w:fill="FFFFFF"/>
        </w:rPr>
        <w:t>202</w:t>
      </w:r>
      <w:r>
        <w:rPr>
          <w:rFonts w:hint="eastAsia" w:ascii="仿宋_GB2312" w:hAnsi="仿宋" w:eastAsia="仿宋_GB2312"/>
          <w:color w:val="000000"/>
          <w:sz w:val="32"/>
          <w:szCs w:val="32"/>
          <w:shd w:val="clear" w:color="auto" w:fill="FFFFFF"/>
          <w:lang w:val="en-US" w:eastAsia="zh-CN"/>
        </w:rPr>
        <w:t>2</w:t>
      </w:r>
      <w:r>
        <w:rPr>
          <w:rFonts w:hint="eastAsia" w:ascii="仿宋_GB2312" w:hAnsi="仿宋" w:eastAsia="仿宋_GB2312"/>
          <w:color w:val="000000"/>
          <w:sz w:val="32"/>
          <w:szCs w:val="32"/>
          <w:shd w:val="clear" w:color="auto" w:fill="FFFFFF"/>
        </w:rPr>
        <w:t>年所有收入和支出均纳入部门预算管理。收入包括：财政拨款收入（一般公共预算财政拨款收入）；支出包括：社会保障和就业支出、卫生</w:t>
      </w:r>
      <w:r>
        <w:rPr>
          <w:rFonts w:hint="eastAsia" w:ascii="仿宋_GB2312" w:hAnsi="仿宋" w:eastAsia="仿宋_GB2312"/>
          <w:color w:val="000000"/>
          <w:sz w:val="32"/>
          <w:szCs w:val="32"/>
          <w:shd w:val="clear" w:color="auto" w:fill="FFFFFF"/>
          <w:lang w:val="en-US" w:eastAsia="zh-CN"/>
        </w:rPr>
        <w:t>健康</w:t>
      </w:r>
      <w:r>
        <w:rPr>
          <w:rFonts w:hint="eastAsia" w:ascii="仿宋_GB2312" w:hAnsi="仿宋" w:eastAsia="仿宋_GB2312"/>
          <w:color w:val="000000"/>
          <w:sz w:val="32"/>
          <w:szCs w:val="32"/>
          <w:shd w:val="clear" w:color="auto" w:fill="FFFFFF"/>
        </w:rPr>
        <w:t>支出、</w:t>
      </w:r>
      <w:r>
        <w:rPr>
          <w:rFonts w:hint="eastAsia" w:ascii="仿宋_GB2312" w:hAnsi="仿宋" w:eastAsia="仿宋_GB2312"/>
          <w:color w:val="000000"/>
          <w:sz w:val="32"/>
          <w:szCs w:val="32"/>
          <w:shd w:val="clear" w:color="auto" w:fill="FFFFFF"/>
          <w:lang w:val="en-US" w:eastAsia="zh-CN"/>
        </w:rPr>
        <w:t>农林水支出、</w:t>
      </w:r>
      <w:r>
        <w:rPr>
          <w:rFonts w:hint="eastAsia" w:ascii="仿宋_GB2312" w:hAnsi="仿宋" w:eastAsia="仿宋_GB2312"/>
          <w:color w:val="000000"/>
          <w:sz w:val="32"/>
          <w:szCs w:val="32"/>
          <w:shd w:val="clear" w:color="auto" w:fill="FFFFFF"/>
        </w:rPr>
        <w:t>交通运输支出、住房保障支出。</w:t>
      </w:r>
      <w:r>
        <w:rPr>
          <w:rFonts w:hint="eastAsia" w:ascii="仿宋_GB2312" w:hAnsi="黑体" w:eastAsia="仿宋_GB2312" w:cs="宋体"/>
          <w:bCs/>
          <w:color w:val="000000"/>
          <w:kern w:val="0"/>
          <w:sz w:val="32"/>
          <w:szCs w:val="32"/>
        </w:rPr>
        <w:t>宜昌市物流业发展中心</w:t>
      </w:r>
      <w:r>
        <w:rPr>
          <w:rFonts w:ascii="仿宋_GB2312" w:hAnsi="仿宋" w:eastAsia="仿宋_GB2312"/>
          <w:color w:val="000000"/>
          <w:sz w:val="32"/>
          <w:szCs w:val="32"/>
          <w:shd w:val="clear" w:color="auto" w:fill="FFFFFF"/>
        </w:rPr>
        <w:t>202</w:t>
      </w:r>
      <w:r>
        <w:rPr>
          <w:rFonts w:hint="eastAsia" w:ascii="仿宋_GB2312" w:hAnsi="仿宋" w:eastAsia="仿宋_GB2312"/>
          <w:color w:val="000000"/>
          <w:sz w:val="32"/>
          <w:szCs w:val="32"/>
          <w:shd w:val="clear" w:color="auto" w:fill="FFFFFF"/>
          <w:lang w:val="en-US" w:eastAsia="zh-CN"/>
        </w:rPr>
        <w:t>2</w:t>
      </w:r>
      <w:r>
        <w:rPr>
          <w:rFonts w:hint="eastAsia" w:ascii="仿宋_GB2312" w:hAnsi="仿宋" w:eastAsia="仿宋_GB2312"/>
          <w:color w:val="000000"/>
          <w:sz w:val="32"/>
          <w:szCs w:val="32"/>
          <w:shd w:val="clear" w:color="auto" w:fill="FFFFFF"/>
        </w:rPr>
        <w:t>年收支总预算</w:t>
      </w:r>
      <w:r>
        <w:rPr>
          <w:rFonts w:hint="eastAsia" w:ascii="仿宋_GB2312" w:hAnsi="仿宋" w:eastAsia="仿宋_GB2312"/>
          <w:color w:val="000000"/>
          <w:sz w:val="32"/>
          <w:szCs w:val="32"/>
          <w:shd w:val="clear" w:color="auto" w:fill="FFFFFF"/>
          <w:lang w:val="en-US" w:eastAsia="zh-CN"/>
        </w:rPr>
        <w:t>1718.24</w:t>
      </w:r>
      <w:r>
        <w:rPr>
          <w:rFonts w:hint="eastAsia" w:ascii="仿宋_GB2312" w:hAnsi="仿宋" w:eastAsia="仿宋_GB2312"/>
          <w:color w:val="000000"/>
          <w:sz w:val="32"/>
          <w:szCs w:val="32"/>
          <w:shd w:val="clear" w:color="auto" w:fill="FFFFFF"/>
        </w:rPr>
        <w:t>万元。</w:t>
      </w:r>
    </w:p>
    <w:p>
      <w:pPr>
        <w:ind w:firstLine="640" w:firstLineChars="200"/>
        <w:rPr>
          <w:rFonts w:ascii="仿宋" w:hAnsi="仿宋" w:eastAsia="仿宋" w:cs="宋体"/>
          <w:color w:val="auto"/>
          <w:kern w:val="0"/>
          <w:sz w:val="32"/>
          <w:szCs w:val="32"/>
          <w:shd w:val="clear" w:color="auto" w:fill="FFFFFF"/>
        </w:rPr>
      </w:pPr>
      <w:r>
        <w:rPr>
          <w:rFonts w:hint="eastAsia" w:ascii="黑体" w:hAnsi="黑体" w:eastAsia="黑体" w:cs="宋体"/>
          <w:bCs/>
          <w:color w:val="auto"/>
          <w:kern w:val="0"/>
          <w:sz w:val="32"/>
          <w:szCs w:val="32"/>
          <w:shd w:val="clear" w:color="auto" w:fill="FFFFFF"/>
          <w:lang w:eastAsia="zh-CN"/>
        </w:rPr>
        <w:t>二、关于</w:t>
      </w:r>
      <w:r>
        <w:rPr>
          <w:rFonts w:hint="eastAsia" w:ascii="黑体" w:hAnsi="黑体" w:eastAsia="黑体" w:cs="黑体"/>
          <w:b w:val="0"/>
          <w:bCs/>
          <w:color w:val="auto"/>
          <w:kern w:val="0"/>
          <w:sz w:val="32"/>
          <w:szCs w:val="32"/>
          <w:shd w:val="clear" w:color="auto" w:fill="FFFFFF"/>
          <w:lang w:val="en-US" w:eastAsia="zh-CN"/>
        </w:rPr>
        <w:t>2022年</w:t>
      </w:r>
      <w:r>
        <w:rPr>
          <w:rFonts w:hint="eastAsia" w:ascii="黑体" w:hAnsi="黑体" w:eastAsia="黑体" w:cs="宋体"/>
          <w:bCs/>
          <w:color w:val="auto"/>
          <w:kern w:val="0"/>
          <w:sz w:val="32"/>
          <w:szCs w:val="32"/>
          <w:shd w:val="clear" w:color="auto" w:fill="FFFFFF"/>
        </w:rPr>
        <w:t>收入</w:t>
      </w:r>
      <w:r>
        <w:rPr>
          <w:rFonts w:hint="eastAsia" w:ascii="黑体" w:hAnsi="黑体" w:eastAsia="黑体" w:cs="宋体"/>
          <w:bCs/>
          <w:color w:val="auto"/>
          <w:kern w:val="0"/>
          <w:sz w:val="32"/>
          <w:szCs w:val="32"/>
          <w:shd w:val="clear" w:color="auto" w:fill="FFFFFF"/>
          <w:lang w:eastAsia="zh-CN"/>
        </w:rPr>
        <w:t>总表的</w:t>
      </w:r>
      <w:r>
        <w:rPr>
          <w:rFonts w:hint="eastAsia" w:ascii="黑体" w:hAnsi="黑体" w:eastAsia="黑体" w:cs="宋体"/>
          <w:bCs/>
          <w:color w:val="auto"/>
          <w:kern w:val="0"/>
          <w:sz w:val="32"/>
          <w:szCs w:val="32"/>
          <w:shd w:val="clear" w:color="auto" w:fill="FFFFFF"/>
        </w:rPr>
        <w:t>说明</w:t>
      </w:r>
    </w:p>
    <w:p>
      <w:pPr>
        <w:ind w:firstLine="640" w:firstLineChars="200"/>
        <w:rPr>
          <w:rFonts w:hint="eastAsia" w:ascii="仿宋_GB2312" w:hAnsi="仿宋" w:eastAsia="仿宋_GB2312" w:cs="宋体"/>
          <w:color w:val="000000"/>
          <w:kern w:val="0"/>
          <w:sz w:val="32"/>
          <w:szCs w:val="32"/>
          <w:shd w:val="clear" w:color="auto" w:fill="FFFFFF"/>
          <w:lang w:val="en-US" w:eastAsia="zh-CN"/>
        </w:rPr>
      </w:pPr>
      <w:r>
        <w:rPr>
          <w:rFonts w:ascii="仿宋_GB2312" w:hAnsi="仿宋" w:eastAsia="仿宋_GB2312"/>
          <w:color w:val="000000"/>
          <w:sz w:val="32"/>
          <w:szCs w:val="32"/>
          <w:shd w:val="clear" w:color="auto" w:fill="FFFFFF"/>
        </w:rPr>
        <w:t>202</w:t>
      </w:r>
      <w:r>
        <w:rPr>
          <w:rFonts w:hint="eastAsia" w:ascii="仿宋_GB2312" w:hAnsi="仿宋" w:eastAsia="仿宋_GB2312"/>
          <w:color w:val="000000"/>
          <w:sz w:val="32"/>
          <w:szCs w:val="32"/>
          <w:shd w:val="clear" w:color="auto" w:fill="FFFFFF"/>
          <w:lang w:val="en-US" w:eastAsia="zh-CN"/>
        </w:rPr>
        <w:t>2</w:t>
      </w:r>
      <w:r>
        <w:rPr>
          <w:rFonts w:hint="eastAsia" w:ascii="仿宋_GB2312" w:hAnsi="仿宋" w:eastAsia="仿宋_GB2312"/>
          <w:color w:val="000000"/>
          <w:sz w:val="32"/>
          <w:szCs w:val="32"/>
          <w:shd w:val="clear" w:color="auto" w:fill="FFFFFF"/>
        </w:rPr>
        <w:t>年</w:t>
      </w:r>
      <w:r>
        <w:rPr>
          <w:rFonts w:hint="eastAsia" w:ascii="仿宋_GB2312" w:hAnsi="仿宋" w:eastAsia="仿宋_GB2312" w:cs="宋体"/>
          <w:color w:val="000000"/>
          <w:kern w:val="0"/>
          <w:sz w:val="32"/>
          <w:szCs w:val="32"/>
          <w:shd w:val="clear" w:color="auto" w:fill="FFFFFF"/>
        </w:rPr>
        <w:t>收入预算</w:t>
      </w:r>
      <w:r>
        <w:rPr>
          <w:rFonts w:hint="eastAsia" w:ascii="仿宋_GB2312" w:hAnsi="仿宋" w:eastAsia="仿宋_GB2312" w:cs="宋体"/>
          <w:color w:val="000000"/>
          <w:kern w:val="0"/>
          <w:sz w:val="32"/>
          <w:szCs w:val="32"/>
          <w:shd w:val="clear" w:color="auto" w:fill="FFFFFF"/>
          <w:lang w:val="en-US" w:eastAsia="zh-CN"/>
        </w:rPr>
        <w:t>1718.24</w:t>
      </w:r>
      <w:r>
        <w:rPr>
          <w:rFonts w:hint="eastAsia" w:ascii="仿宋_GB2312" w:hAnsi="仿宋" w:eastAsia="仿宋_GB2312" w:cs="宋体"/>
          <w:color w:val="000000"/>
          <w:kern w:val="0"/>
          <w:sz w:val="32"/>
          <w:szCs w:val="32"/>
          <w:shd w:val="clear" w:color="auto" w:fill="FFFFFF"/>
        </w:rPr>
        <w:t>万元，其中</w:t>
      </w:r>
      <w:r>
        <w:rPr>
          <w:rFonts w:ascii="仿宋_GB2312" w:hAnsi="仿宋" w:eastAsia="仿宋_GB2312" w:cs="宋体"/>
          <w:color w:val="000000"/>
          <w:kern w:val="0"/>
          <w:sz w:val="32"/>
          <w:szCs w:val="32"/>
          <w:shd w:val="clear" w:color="auto" w:fill="FFFFFF"/>
        </w:rPr>
        <w:t>:</w:t>
      </w:r>
      <w:r>
        <w:rPr>
          <w:rFonts w:hint="eastAsia" w:ascii="仿宋_GB2312" w:hAnsi="仿宋" w:eastAsia="仿宋_GB2312" w:cs="宋体"/>
          <w:color w:val="000000"/>
          <w:kern w:val="0"/>
          <w:sz w:val="32"/>
          <w:szCs w:val="32"/>
          <w:shd w:val="clear" w:color="auto" w:fill="FFFFFF"/>
        </w:rPr>
        <w:t>财政拨款收入</w:t>
      </w:r>
      <w:r>
        <w:rPr>
          <w:rFonts w:hint="eastAsia" w:ascii="仿宋_GB2312" w:hAnsi="仿宋" w:eastAsia="仿宋_GB2312" w:cs="宋体"/>
          <w:color w:val="000000"/>
          <w:kern w:val="0"/>
          <w:sz w:val="32"/>
          <w:szCs w:val="32"/>
          <w:shd w:val="clear" w:color="auto" w:fill="FFFFFF"/>
          <w:lang w:val="en-US" w:eastAsia="zh-CN"/>
        </w:rPr>
        <w:t>1718.24</w:t>
      </w:r>
      <w:r>
        <w:rPr>
          <w:rFonts w:hint="eastAsia" w:ascii="仿宋_GB2312" w:hAnsi="仿宋" w:eastAsia="仿宋_GB2312" w:cs="宋体"/>
          <w:color w:val="000000"/>
          <w:kern w:val="0"/>
          <w:sz w:val="32"/>
          <w:szCs w:val="32"/>
          <w:shd w:val="clear" w:color="auto" w:fill="FFFFFF"/>
        </w:rPr>
        <w:t>万元，占</w:t>
      </w:r>
      <w:r>
        <w:rPr>
          <w:rFonts w:hint="eastAsia" w:ascii="仿宋_GB2312" w:hAnsi="仿宋" w:eastAsia="仿宋_GB2312" w:cs="宋体"/>
          <w:color w:val="000000"/>
          <w:kern w:val="0"/>
          <w:sz w:val="32"/>
          <w:szCs w:val="32"/>
          <w:shd w:val="clear" w:color="auto" w:fill="FFFFFF"/>
          <w:lang w:val="en-US" w:eastAsia="zh-CN"/>
        </w:rPr>
        <w:t>本年</w:t>
      </w:r>
      <w:r>
        <w:rPr>
          <w:rFonts w:hint="eastAsia" w:ascii="仿宋_GB2312" w:hAnsi="仿宋" w:eastAsia="仿宋_GB2312" w:cs="宋体"/>
          <w:color w:val="000000"/>
          <w:kern w:val="0"/>
          <w:sz w:val="32"/>
          <w:szCs w:val="32"/>
          <w:shd w:val="clear" w:color="auto" w:fill="FFFFFF"/>
        </w:rPr>
        <w:t>收入</w:t>
      </w:r>
      <w:r>
        <w:rPr>
          <w:rFonts w:hint="eastAsia" w:ascii="仿宋_GB2312" w:hAnsi="仿宋" w:eastAsia="仿宋_GB2312" w:cs="宋体"/>
          <w:color w:val="000000"/>
          <w:kern w:val="0"/>
          <w:sz w:val="32"/>
          <w:szCs w:val="32"/>
          <w:shd w:val="clear" w:color="auto" w:fill="FFFFFF"/>
          <w:lang w:val="en-US" w:eastAsia="zh-CN"/>
        </w:rPr>
        <w:t>100</w:t>
      </w:r>
      <w:r>
        <w:rPr>
          <w:rFonts w:ascii="仿宋_GB2312" w:hAnsi="仿宋" w:eastAsia="仿宋_GB2312" w:cs="宋体"/>
          <w:color w:val="000000"/>
          <w:kern w:val="0"/>
          <w:sz w:val="32"/>
          <w:szCs w:val="32"/>
          <w:shd w:val="clear" w:color="auto" w:fill="FFFFFF"/>
        </w:rPr>
        <w:t>%</w:t>
      </w:r>
      <w:r>
        <w:rPr>
          <w:rFonts w:hint="eastAsia" w:ascii="仿宋_GB2312" w:hAnsi="仿宋" w:eastAsia="仿宋_GB2312" w:cs="宋体"/>
          <w:color w:val="000000"/>
          <w:kern w:val="0"/>
          <w:sz w:val="32"/>
          <w:szCs w:val="32"/>
          <w:shd w:val="clear" w:color="auto" w:fill="FFFFFF"/>
          <w:lang w:eastAsia="zh-CN"/>
        </w:rPr>
        <w:t>。</w:t>
      </w:r>
      <w:r>
        <w:rPr>
          <w:rFonts w:hint="eastAsia" w:ascii="仿宋_GB2312" w:hAnsi="仿宋" w:eastAsia="仿宋_GB2312" w:cs="宋体"/>
          <w:color w:val="000000"/>
          <w:kern w:val="0"/>
          <w:sz w:val="32"/>
          <w:szCs w:val="32"/>
          <w:shd w:val="clear" w:color="auto" w:fill="FFFFFF"/>
          <w:lang w:val="en-US" w:eastAsia="zh-CN"/>
        </w:rPr>
        <w:t xml:space="preserve">        </w:t>
      </w:r>
    </w:p>
    <w:p>
      <w:pPr>
        <w:ind w:firstLine="640" w:firstLineChars="200"/>
        <w:rPr>
          <w:rFonts w:ascii="仿宋" w:hAnsi="仿宋" w:eastAsia="仿宋" w:cs="宋体"/>
          <w:color w:val="auto"/>
          <w:kern w:val="0"/>
          <w:sz w:val="32"/>
          <w:szCs w:val="32"/>
          <w:shd w:val="clear" w:color="auto" w:fill="FFFFFF"/>
        </w:rPr>
      </w:pPr>
      <w:r>
        <w:rPr>
          <w:rFonts w:hint="eastAsia" w:ascii="黑体" w:hAnsi="黑体" w:eastAsia="黑体" w:cs="宋体"/>
          <w:bCs/>
          <w:color w:val="auto"/>
          <w:kern w:val="0"/>
          <w:sz w:val="32"/>
          <w:szCs w:val="32"/>
          <w:shd w:val="clear" w:color="auto" w:fill="FFFFFF"/>
          <w:lang w:eastAsia="zh-CN"/>
        </w:rPr>
        <w:t>三、关于</w:t>
      </w:r>
      <w:r>
        <w:rPr>
          <w:rFonts w:hint="eastAsia" w:ascii="黑体" w:hAnsi="黑体" w:eastAsia="黑体" w:cs="黑体"/>
          <w:b w:val="0"/>
          <w:bCs/>
          <w:color w:val="auto"/>
          <w:kern w:val="0"/>
          <w:sz w:val="32"/>
          <w:szCs w:val="32"/>
          <w:shd w:val="clear" w:color="auto" w:fill="FFFFFF"/>
          <w:lang w:val="en-US" w:eastAsia="zh-CN"/>
        </w:rPr>
        <w:t>2022年</w:t>
      </w:r>
      <w:r>
        <w:rPr>
          <w:rFonts w:hint="eastAsia" w:ascii="黑体" w:hAnsi="黑体" w:eastAsia="黑体" w:cs="宋体"/>
          <w:bCs/>
          <w:color w:val="auto"/>
          <w:kern w:val="0"/>
          <w:sz w:val="32"/>
          <w:szCs w:val="32"/>
          <w:shd w:val="clear" w:color="auto" w:fill="FFFFFF"/>
        </w:rPr>
        <w:t>支出</w:t>
      </w:r>
      <w:r>
        <w:rPr>
          <w:rFonts w:hint="eastAsia" w:ascii="黑体" w:hAnsi="黑体" w:eastAsia="黑体" w:cs="宋体"/>
          <w:bCs/>
          <w:color w:val="auto"/>
          <w:kern w:val="0"/>
          <w:sz w:val="32"/>
          <w:szCs w:val="32"/>
          <w:shd w:val="clear" w:color="auto" w:fill="FFFFFF"/>
          <w:lang w:eastAsia="zh-CN"/>
        </w:rPr>
        <w:t>总表的</w:t>
      </w:r>
      <w:r>
        <w:rPr>
          <w:rFonts w:hint="eastAsia" w:ascii="黑体" w:hAnsi="黑体" w:eastAsia="黑体" w:cs="宋体"/>
          <w:bCs/>
          <w:color w:val="auto"/>
          <w:kern w:val="0"/>
          <w:sz w:val="32"/>
          <w:szCs w:val="32"/>
          <w:shd w:val="clear" w:color="auto" w:fill="FFFFFF"/>
        </w:rPr>
        <w:t>说明</w:t>
      </w:r>
    </w:p>
    <w:p>
      <w:pPr>
        <w:ind w:firstLine="640" w:firstLineChars="200"/>
        <w:rPr>
          <w:rFonts w:hint="default" w:ascii="仿宋_GB2312" w:hAnsi="仿宋" w:eastAsia="仿宋_GB2312" w:cs="宋体"/>
          <w:color w:val="000000"/>
          <w:kern w:val="0"/>
          <w:sz w:val="32"/>
          <w:szCs w:val="32"/>
          <w:shd w:val="clear" w:color="auto" w:fill="FFFFFF"/>
          <w:lang w:val="en-US" w:eastAsia="zh-CN"/>
        </w:rPr>
      </w:pPr>
      <w:r>
        <w:rPr>
          <w:rFonts w:ascii="仿宋_GB2312" w:hAnsi="仿宋" w:eastAsia="仿宋_GB2312" w:cs="宋体"/>
          <w:color w:val="000000"/>
          <w:kern w:val="0"/>
          <w:sz w:val="32"/>
          <w:szCs w:val="32"/>
          <w:shd w:val="clear" w:color="auto" w:fill="FFFFFF"/>
        </w:rPr>
        <w:t>202</w:t>
      </w:r>
      <w:r>
        <w:rPr>
          <w:rFonts w:hint="eastAsia" w:ascii="仿宋_GB2312" w:hAnsi="仿宋" w:eastAsia="仿宋_GB2312" w:cs="宋体"/>
          <w:color w:val="000000"/>
          <w:kern w:val="0"/>
          <w:sz w:val="32"/>
          <w:szCs w:val="32"/>
          <w:shd w:val="clear" w:color="auto" w:fill="FFFFFF"/>
          <w:lang w:val="en-US" w:eastAsia="zh-CN"/>
        </w:rPr>
        <w:t>2</w:t>
      </w:r>
      <w:r>
        <w:rPr>
          <w:rFonts w:hint="eastAsia" w:ascii="仿宋_GB2312" w:hAnsi="仿宋" w:eastAsia="仿宋_GB2312" w:cs="宋体"/>
          <w:color w:val="000000"/>
          <w:kern w:val="0"/>
          <w:sz w:val="32"/>
          <w:szCs w:val="32"/>
          <w:shd w:val="clear" w:color="auto" w:fill="FFFFFF"/>
        </w:rPr>
        <w:t>年支出预算</w:t>
      </w:r>
      <w:r>
        <w:rPr>
          <w:rFonts w:hint="eastAsia" w:ascii="仿宋_GB2312" w:hAnsi="仿宋" w:eastAsia="仿宋_GB2312" w:cs="宋体"/>
          <w:color w:val="000000"/>
          <w:kern w:val="0"/>
          <w:sz w:val="32"/>
          <w:szCs w:val="32"/>
          <w:shd w:val="clear" w:color="auto" w:fill="FFFFFF"/>
          <w:lang w:val="en-US" w:eastAsia="zh-CN"/>
        </w:rPr>
        <w:t>1718.24</w:t>
      </w:r>
      <w:r>
        <w:rPr>
          <w:rFonts w:hint="eastAsia" w:ascii="仿宋_GB2312" w:hAnsi="仿宋" w:eastAsia="仿宋_GB2312" w:cs="宋体"/>
          <w:color w:val="000000"/>
          <w:kern w:val="0"/>
          <w:sz w:val="32"/>
          <w:szCs w:val="32"/>
          <w:shd w:val="clear" w:color="auto" w:fill="FFFFFF"/>
        </w:rPr>
        <w:t>万元，其中：</w:t>
      </w:r>
      <w:r>
        <w:rPr>
          <w:rFonts w:hint="eastAsia" w:ascii="仿宋_GB2312" w:hAnsi="仿宋" w:eastAsia="仿宋_GB2312" w:cs="宋体"/>
          <w:color w:val="000000"/>
          <w:kern w:val="0"/>
          <w:sz w:val="32"/>
          <w:szCs w:val="32"/>
          <w:shd w:val="clear" w:color="auto" w:fill="FFFFFF"/>
          <w:lang w:val="en-US" w:eastAsia="zh-CN"/>
        </w:rPr>
        <w:t>人员类项目</w:t>
      </w:r>
      <w:r>
        <w:rPr>
          <w:rFonts w:hint="eastAsia" w:ascii="仿宋_GB2312" w:hAnsi="仿宋" w:eastAsia="仿宋_GB2312" w:cs="宋体"/>
          <w:color w:val="000000"/>
          <w:kern w:val="0"/>
          <w:sz w:val="32"/>
          <w:szCs w:val="32"/>
          <w:shd w:val="clear" w:color="auto" w:fill="FFFFFF"/>
        </w:rPr>
        <w:t>支出</w:t>
      </w:r>
      <w:r>
        <w:rPr>
          <w:rFonts w:hint="eastAsia" w:ascii="仿宋_GB2312" w:hAnsi="仿宋" w:eastAsia="仿宋_GB2312" w:cs="宋体"/>
          <w:color w:val="000000"/>
          <w:kern w:val="0"/>
          <w:sz w:val="32"/>
          <w:szCs w:val="32"/>
          <w:shd w:val="clear" w:color="auto" w:fill="FFFFFF"/>
          <w:lang w:val="en-US" w:eastAsia="zh-CN"/>
        </w:rPr>
        <w:t>1264.75</w:t>
      </w:r>
      <w:r>
        <w:rPr>
          <w:rFonts w:hint="eastAsia" w:ascii="仿宋_GB2312" w:hAnsi="仿宋" w:eastAsia="仿宋_GB2312" w:cs="宋体"/>
          <w:color w:val="000000"/>
          <w:kern w:val="0"/>
          <w:sz w:val="32"/>
          <w:szCs w:val="32"/>
          <w:shd w:val="clear" w:color="auto" w:fill="FFFFFF"/>
        </w:rPr>
        <w:t>万元，占支出预算</w:t>
      </w:r>
      <w:r>
        <w:rPr>
          <w:rFonts w:hint="eastAsia" w:ascii="仿宋_GB2312" w:hAnsi="仿宋" w:eastAsia="仿宋_GB2312" w:cs="宋体"/>
          <w:color w:val="000000"/>
          <w:kern w:val="0"/>
          <w:sz w:val="32"/>
          <w:szCs w:val="32"/>
          <w:shd w:val="clear" w:color="auto" w:fill="FFFFFF"/>
          <w:lang w:val="en-US" w:eastAsia="zh-CN"/>
        </w:rPr>
        <w:t>73.61</w:t>
      </w:r>
      <w:r>
        <w:rPr>
          <w:rFonts w:ascii="仿宋_GB2312" w:hAnsi="仿宋" w:eastAsia="仿宋_GB2312" w:cs="宋体"/>
          <w:color w:val="000000"/>
          <w:kern w:val="0"/>
          <w:sz w:val="32"/>
          <w:szCs w:val="32"/>
          <w:shd w:val="clear" w:color="auto" w:fill="FFFFFF"/>
        </w:rPr>
        <w:t>%</w:t>
      </w:r>
      <w:r>
        <w:rPr>
          <w:rFonts w:hint="eastAsia" w:ascii="仿宋_GB2312" w:hAnsi="仿宋" w:eastAsia="仿宋_GB2312" w:cs="宋体"/>
          <w:color w:val="000000"/>
          <w:kern w:val="0"/>
          <w:sz w:val="32"/>
          <w:szCs w:val="32"/>
          <w:shd w:val="clear" w:color="auto" w:fill="FFFFFF"/>
        </w:rPr>
        <w:t>；</w:t>
      </w:r>
      <w:r>
        <w:rPr>
          <w:rFonts w:hint="eastAsia" w:ascii="仿宋_GB2312" w:hAnsi="仿宋" w:eastAsia="仿宋_GB2312" w:cs="宋体"/>
          <w:color w:val="000000"/>
          <w:kern w:val="0"/>
          <w:sz w:val="32"/>
          <w:szCs w:val="32"/>
          <w:shd w:val="clear" w:color="auto" w:fill="FFFFFF"/>
          <w:lang w:val="en-US" w:eastAsia="zh-CN"/>
        </w:rPr>
        <w:t>运转类</w:t>
      </w:r>
      <w:r>
        <w:rPr>
          <w:rFonts w:hint="eastAsia" w:ascii="仿宋_GB2312" w:hAnsi="仿宋" w:eastAsia="仿宋_GB2312" w:cs="宋体"/>
          <w:color w:val="000000"/>
          <w:kern w:val="0"/>
          <w:sz w:val="32"/>
          <w:szCs w:val="32"/>
          <w:shd w:val="clear" w:color="auto" w:fill="FFFFFF"/>
        </w:rPr>
        <w:t>项目支出</w:t>
      </w:r>
      <w:r>
        <w:rPr>
          <w:rFonts w:hint="eastAsia" w:ascii="仿宋_GB2312" w:hAnsi="仿宋" w:eastAsia="仿宋_GB2312" w:cs="宋体"/>
          <w:color w:val="000000"/>
          <w:kern w:val="0"/>
          <w:sz w:val="32"/>
          <w:szCs w:val="32"/>
          <w:shd w:val="clear" w:color="auto" w:fill="FFFFFF"/>
          <w:lang w:val="en-US" w:eastAsia="zh-CN"/>
        </w:rPr>
        <w:t>431.49</w:t>
      </w:r>
      <w:r>
        <w:rPr>
          <w:rFonts w:hint="eastAsia" w:ascii="仿宋_GB2312" w:hAnsi="仿宋" w:eastAsia="仿宋_GB2312" w:cs="宋体"/>
          <w:color w:val="000000"/>
          <w:kern w:val="0"/>
          <w:sz w:val="32"/>
          <w:szCs w:val="32"/>
          <w:shd w:val="clear" w:color="auto" w:fill="FFFFFF"/>
        </w:rPr>
        <w:t>万元，占支出预算</w:t>
      </w:r>
      <w:r>
        <w:rPr>
          <w:rFonts w:hint="eastAsia" w:ascii="仿宋_GB2312" w:hAnsi="仿宋" w:eastAsia="仿宋_GB2312" w:cs="宋体"/>
          <w:color w:val="000000"/>
          <w:kern w:val="0"/>
          <w:sz w:val="32"/>
          <w:szCs w:val="32"/>
          <w:shd w:val="clear" w:color="auto" w:fill="FFFFFF"/>
          <w:lang w:val="en-US" w:eastAsia="zh-CN"/>
        </w:rPr>
        <w:t>25.11</w:t>
      </w:r>
      <w:r>
        <w:rPr>
          <w:rFonts w:ascii="仿宋_GB2312" w:hAnsi="仿宋" w:eastAsia="仿宋_GB2312" w:cs="宋体"/>
          <w:color w:val="000000"/>
          <w:kern w:val="0"/>
          <w:sz w:val="32"/>
          <w:szCs w:val="32"/>
          <w:shd w:val="clear" w:color="auto" w:fill="FFFFFF"/>
        </w:rPr>
        <w:t>%</w:t>
      </w:r>
      <w:r>
        <w:rPr>
          <w:rFonts w:hint="eastAsia" w:ascii="仿宋_GB2312" w:hAnsi="仿宋" w:eastAsia="仿宋_GB2312" w:cs="宋体"/>
          <w:color w:val="000000"/>
          <w:kern w:val="0"/>
          <w:sz w:val="32"/>
          <w:szCs w:val="32"/>
          <w:shd w:val="clear" w:color="auto" w:fill="FFFFFF"/>
          <w:lang w:eastAsia="zh-CN"/>
        </w:rPr>
        <w:t>；</w:t>
      </w:r>
      <w:r>
        <w:rPr>
          <w:rFonts w:hint="eastAsia" w:ascii="仿宋_GB2312" w:hAnsi="仿宋" w:eastAsia="仿宋_GB2312" w:cs="宋体"/>
          <w:color w:val="000000"/>
          <w:kern w:val="0"/>
          <w:sz w:val="32"/>
          <w:szCs w:val="32"/>
          <w:shd w:val="clear" w:color="auto" w:fill="FFFFFF"/>
          <w:lang w:val="en-US" w:eastAsia="zh-CN"/>
        </w:rPr>
        <w:t>特定目标类项目支出22万元，</w:t>
      </w:r>
      <w:r>
        <w:rPr>
          <w:rFonts w:hint="eastAsia" w:ascii="仿宋_GB2312" w:hAnsi="仿宋" w:eastAsia="仿宋_GB2312" w:cs="宋体"/>
          <w:color w:val="000000"/>
          <w:kern w:val="0"/>
          <w:sz w:val="32"/>
          <w:szCs w:val="32"/>
          <w:shd w:val="clear" w:color="auto" w:fill="FFFFFF"/>
        </w:rPr>
        <w:t>占支出预算</w:t>
      </w:r>
      <w:r>
        <w:rPr>
          <w:rFonts w:hint="eastAsia" w:ascii="仿宋_GB2312" w:hAnsi="仿宋" w:eastAsia="仿宋_GB2312" w:cs="宋体"/>
          <w:color w:val="000000"/>
          <w:kern w:val="0"/>
          <w:sz w:val="32"/>
          <w:szCs w:val="32"/>
          <w:shd w:val="clear" w:color="auto" w:fill="FFFFFF"/>
          <w:lang w:val="en-US" w:eastAsia="zh-CN"/>
        </w:rPr>
        <w:t>1.28</w:t>
      </w:r>
      <w:r>
        <w:rPr>
          <w:rFonts w:ascii="仿宋_GB2312" w:hAnsi="仿宋" w:eastAsia="仿宋_GB2312" w:cs="宋体"/>
          <w:color w:val="000000"/>
          <w:kern w:val="0"/>
          <w:sz w:val="32"/>
          <w:szCs w:val="32"/>
          <w:shd w:val="clear" w:color="auto" w:fill="FFFFFF"/>
        </w:rPr>
        <w:t>%</w:t>
      </w:r>
      <w:r>
        <w:rPr>
          <w:rFonts w:hint="eastAsia" w:ascii="仿宋_GB2312" w:hAnsi="仿宋" w:eastAsia="仿宋_GB2312" w:cs="宋体"/>
          <w:color w:val="000000"/>
          <w:kern w:val="0"/>
          <w:sz w:val="32"/>
          <w:szCs w:val="32"/>
          <w:shd w:val="clear" w:color="auto" w:fill="FFFFFF"/>
          <w:lang w:eastAsia="zh-CN"/>
        </w:rPr>
        <w:t>。</w:t>
      </w:r>
    </w:p>
    <w:p>
      <w:pPr>
        <w:numPr>
          <w:ilvl w:val="0"/>
          <w:numId w:val="0"/>
        </w:numPr>
        <w:ind w:firstLine="640" w:firstLineChars="200"/>
        <w:rPr>
          <w:rStyle w:val="10"/>
          <w:rFonts w:hint="eastAsia" w:ascii="黑体" w:hAnsi="黑体" w:eastAsia="黑体" w:cs="黑体"/>
          <w:b w:val="0"/>
          <w:bCs/>
          <w:i w:val="0"/>
          <w:caps w:val="0"/>
          <w:color w:val="auto"/>
          <w:spacing w:val="0"/>
          <w:sz w:val="32"/>
          <w:szCs w:val="32"/>
          <w:shd w:val="clear" w:fill="FFFFFF"/>
          <w:lang w:eastAsia="zh-CN"/>
        </w:rPr>
      </w:pPr>
      <w:r>
        <w:rPr>
          <w:rStyle w:val="10"/>
          <w:rFonts w:hint="eastAsia" w:ascii="黑体" w:hAnsi="黑体" w:eastAsia="黑体" w:cs="黑体"/>
          <w:b w:val="0"/>
          <w:bCs/>
          <w:i w:val="0"/>
          <w:caps w:val="0"/>
          <w:color w:val="auto"/>
          <w:spacing w:val="0"/>
          <w:sz w:val="32"/>
          <w:szCs w:val="32"/>
          <w:shd w:val="clear" w:fill="FFFFFF"/>
          <w:lang w:eastAsia="zh-CN"/>
        </w:rPr>
        <w:t>四、</w:t>
      </w:r>
      <w:r>
        <w:rPr>
          <w:rFonts w:hint="eastAsia" w:ascii="黑体" w:hAnsi="黑体" w:eastAsia="黑体" w:cs="宋体"/>
          <w:bCs/>
          <w:color w:val="auto"/>
          <w:kern w:val="0"/>
          <w:sz w:val="32"/>
          <w:szCs w:val="32"/>
          <w:shd w:val="clear" w:color="auto" w:fill="FFFFFF"/>
          <w:lang w:eastAsia="zh-CN"/>
        </w:rPr>
        <w:t>关于</w:t>
      </w:r>
      <w:r>
        <w:rPr>
          <w:rFonts w:hint="eastAsia" w:ascii="黑体" w:hAnsi="黑体" w:eastAsia="黑体" w:cs="黑体"/>
          <w:b w:val="0"/>
          <w:bCs/>
          <w:color w:val="auto"/>
          <w:kern w:val="0"/>
          <w:sz w:val="32"/>
          <w:szCs w:val="32"/>
          <w:shd w:val="clear" w:color="auto" w:fill="FFFFFF"/>
          <w:lang w:val="en-US" w:eastAsia="zh-CN"/>
        </w:rPr>
        <w:t>2022年</w:t>
      </w:r>
      <w:r>
        <w:rPr>
          <w:rStyle w:val="10"/>
          <w:rFonts w:hint="eastAsia" w:ascii="黑体" w:hAnsi="黑体" w:eastAsia="黑体" w:cs="黑体"/>
          <w:b w:val="0"/>
          <w:bCs/>
          <w:i w:val="0"/>
          <w:caps w:val="0"/>
          <w:color w:val="auto"/>
          <w:spacing w:val="0"/>
          <w:sz w:val="32"/>
          <w:szCs w:val="32"/>
          <w:shd w:val="clear" w:fill="FFFFFF"/>
          <w:lang w:eastAsia="zh-CN"/>
        </w:rPr>
        <w:t>财政拨款收支总表的说明</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ascii="仿宋_GB2312" w:hAnsi="仿宋" w:eastAsia="仿宋_GB2312" w:cs="宋体"/>
          <w:color w:val="000000"/>
          <w:kern w:val="0"/>
          <w:sz w:val="32"/>
          <w:szCs w:val="32"/>
          <w:shd w:val="clear" w:color="auto" w:fill="FFFFFF"/>
        </w:rPr>
        <w:t>202</w:t>
      </w:r>
      <w:r>
        <w:rPr>
          <w:rFonts w:hint="eastAsia" w:ascii="仿宋_GB2312" w:hAnsi="仿宋" w:eastAsia="仿宋_GB2312" w:cs="宋体"/>
          <w:color w:val="000000"/>
          <w:kern w:val="0"/>
          <w:sz w:val="32"/>
          <w:szCs w:val="32"/>
          <w:shd w:val="clear" w:color="auto" w:fill="FFFFFF"/>
          <w:lang w:val="en-US" w:eastAsia="zh-CN"/>
        </w:rPr>
        <w:t>2</w:t>
      </w:r>
      <w:r>
        <w:rPr>
          <w:rFonts w:hint="eastAsia" w:ascii="仿宋_GB2312" w:hAnsi="仿宋" w:eastAsia="仿宋_GB2312" w:cs="宋体"/>
          <w:color w:val="000000"/>
          <w:kern w:val="0"/>
          <w:sz w:val="32"/>
          <w:szCs w:val="32"/>
          <w:shd w:val="clear" w:color="auto" w:fill="FFFFFF"/>
        </w:rPr>
        <w:t>年财政拨款收支总预算</w:t>
      </w:r>
      <w:r>
        <w:rPr>
          <w:rFonts w:hint="eastAsia" w:ascii="仿宋_GB2312" w:hAnsi="仿宋" w:eastAsia="仿宋_GB2312" w:cs="宋体"/>
          <w:color w:val="000000"/>
          <w:kern w:val="0"/>
          <w:sz w:val="32"/>
          <w:szCs w:val="32"/>
          <w:shd w:val="clear" w:color="auto" w:fill="FFFFFF"/>
          <w:lang w:val="en-US" w:eastAsia="zh-CN"/>
        </w:rPr>
        <w:t>1718.24</w:t>
      </w:r>
      <w:r>
        <w:rPr>
          <w:rFonts w:hint="eastAsia" w:ascii="仿宋_GB2312" w:hAnsi="仿宋" w:eastAsia="仿宋_GB2312" w:cs="宋体"/>
          <w:color w:val="000000"/>
          <w:kern w:val="0"/>
          <w:sz w:val="32"/>
          <w:szCs w:val="32"/>
          <w:shd w:val="clear" w:color="auto" w:fill="FFFFFF"/>
        </w:rPr>
        <w:t>万元。收入包括：一般公共预算当年拨款收入</w:t>
      </w:r>
      <w:r>
        <w:rPr>
          <w:rFonts w:hint="eastAsia" w:ascii="仿宋_GB2312" w:hAnsi="仿宋" w:eastAsia="仿宋_GB2312" w:cs="宋体"/>
          <w:color w:val="000000"/>
          <w:kern w:val="0"/>
          <w:sz w:val="32"/>
          <w:szCs w:val="32"/>
          <w:shd w:val="clear" w:color="auto" w:fill="FFFFFF"/>
          <w:lang w:val="en-US" w:eastAsia="zh-CN"/>
        </w:rPr>
        <w:t>1718.24</w:t>
      </w:r>
      <w:r>
        <w:rPr>
          <w:rFonts w:hint="eastAsia" w:ascii="仿宋_GB2312" w:hAnsi="仿宋" w:eastAsia="仿宋_GB2312" w:cs="宋体"/>
          <w:color w:val="000000"/>
          <w:kern w:val="0"/>
          <w:sz w:val="32"/>
          <w:szCs w:val="32"/>
          <w:shd w:val="clear" w:color="auto" w:fill="FFFFFF"/>
        </w:rPr>
        <w:t>万元。支出包括：社会保障和就业支出</w:t>
      </w:r>
      <w:r>
        <w:rPr>
          <w:rFonts w:hint="eastAsia" w:ascii="仿宋_GB2312" w:hAnsi="仿宋" w:eastAsia="仿宋_GB2312" w:cs="宋体"/>
          <w:color w:val="000000"/>
          <w:kern w:val="0"/>
          <w:sz w:val="32"/>
          <w:szCs w:val="32"/>
          <w:shd w:val="clear" w:color="auto" w:fill="FFFFFF"/>
          <w:lang w:val="en-US" w:eastAsia="zh-CN"/>
        </w:rPr>
        <w:t>333.8</w:t>
      </w:r>
      <w:r>
        <w:rPr>
          <w:rFonts w:hint="eastAsia" w:ascii="仿宋_GB2312" w:hAnsi="仿宋" w:eastAsia="仿宋_GB2312" w:cs="宋体"/>
          <w:color w:val="000000"/>
          <w:kern w:val="0"/>
          <w:sz w:val="32"/>
          <w:szCs w:val="32"/>
          <w:shd w:val="clear" w:color="auto" w:fill="FFFFFF"/>
        </w:rPr>
        <w:t>万元</w:t>
      </w:r>
      <w:r>
        <w:rPr>
          <w:rFonts w:hint="eastAsia" w:ascii="仿宋_GB2312" w:hAnsi="仿宋" w:eastAsia="仿宋_GB2312" w:cs="宋体"/>
          <w:color w:val="000000"/>
          <w:kern w:val="0"/>
          <w:sz w:val="32"/>
          <w:szCs w:val="32"/>
          <w:shd w:val="clear" w:color="auto" w:fill="FFFFFF"/>
          <w:lang w:eastAsia="zh-CN"/>
        </w:rPr>
        <w:t>，</w:t>
      </w:r>
      <w:r>
        <w:rPr>
          <w:rFonts w:hint="eastAsia" w:ascii="仿宋_GB2312" w:hAnsi="仿宋" w:eastAsia="仿宋_GB2312" w:cs="宋体"/>
          <w:color w:val="000000"/>
          <w:kern w:val="0"/>
          <w:sz w:val="32"/>
          <w:szCs w:val="32"/>
          <w:shd w:val="clear" w:color="auto" w:fill="FFFFFF"/>
          <w:lang w:val="en-US" w:eastAsia="zh-CN"/>
        </w:rPr>
        <w:t>占19.43%；</w:t>
      </w:r>
      <w:r>
        <w:rPr>
          <w:rFonts w:hint="eastAsia" w:ascii="仿宋_GB2312" w:hAnsi="仿宋" w:eastAsia="仿宋_GB2312" w:cs="宋体"/>
          <w:color w:val="000000"/>
          <w:kern w:val="0"/>
          <w:sz w:val="32"/>
          <w:szCs w:val="32"/>
          <w:shd w:val="clear" w:color="auto" w:fill="FFFFFF"/>
        </w:rPr>
        <w:t>卫生</w:t>
      </w:r>
      <w:r>
        <w:rPr>
          <w:rFonts w:hint="eastAsia" w:ascii="仿宋_GB2312" w:hAnsi="仿宋" w:eastAsia="仿宋_GB2312" w:cs="宋体"/>
          <w:color w:val="000000"/>
          <w:kern w:val="0"/>
          <w:sz w:val="32"/>
          <w:szCs w:val="32"/>
          <w:shd w:val="clear" w:color="auto" w:fill="FFFFFF"/>
          <w:lang w:val="en-US" w:eastAsia="zh-CN"/>
        </w:rPr>
        <w:t>健康</w:t>
      </w:r>
      <w:r>
        <w:rPr>
          <w:rFonts w:hint="eastAsia" w:ascii="仿宋_GB2312" w:hAnsi="仿宋" w:eastAsia="仿宋_GB2312" w:cs="宋体"/>
          <w:color w:val="000000"/>
          <w:kern w:val="0"/>
          <w:sz w:val="32"/>
          <w:szCs w:val="32"/>
          <w:shd w:val="clear" w:color="auto" w:fill="FFFFFF"/>
        </w:rPr>
        <w:t>支出</w:t>
      </w:r>
      <w:r>
        <w:rPr>
          <w:rFonts w:hint="eastAsia" w:ascii="仿宋_GB2312" w:hAnsi="仿宋" w:eastAsia="仿宋_GB2312" w:cs="宋体"/>
          <w:color w:val="000000"/>
          <w:kern w:val="0"/>
          <w:sz w:val="32"/>
          <w:szCs w:val="32"/>
          <w:shd w:val="clear" w:color="auto" w:fill="FFFFFF"/>
          <w:lang w:val="en-US" w:eastAsia="zh-CN"/>
        </w:rPr>
        <w:t>182.23</w:t>
      </w:r>
      <w:r>
        <w:rPr>
          <w:rFonts w:hint="eastAsia" w:ascii="仿宋_GB2312" w:hAnsi="仿宋" w:eastAsia="仿宋_GB2312" w:cs="宋体"/>
          <w:color w:val="000000"/>
          <w:kern w:val="0"/>
          <w:sz w:val="32"/>
          <w:szCs w:val="32"/>
          <w:shd w:val="clear" w:color="auto" w:fill="FFFFFF"/>
        </w:rPr>
        <w:t>万元</w:t>
      </w:r>
      <w:r>
        <w:rPr>
          <w:rFonts w:hint="eastAsia" w:ascii="仿宋_GB2312" w:hAnsi="仿宋" w:eastAsia="仿宋_GB2312" w:cs="宋体"/>
          <w:color w:val="000000"/>
          <w:kern w:val="0"/>
          <w:sz w:val="32"/>
          <w:szCs w:val="32"/>
          <w:shd w:val="clear" w:color="auto" w:fill="FFFFFF"/>
          <w:lang w:eastAsia="zh-CN"/>
        </w:rPr>
        <w:t>，</w:t>
      </w:r>
      <w:r>
        <w:rPr>
          <w:rFonts w:hint="eastAsia" w:ascii="仿宋_GB2312" w:hAnsi="仿宋" w:eastAsia="仿宋_GB2312" w:cs="宋体"/>
          <w:color w:val="000000"/>
          <w:kern w:val="0"/>
          <w:sz w:val="32"/>
          <w:szCs w:val="32"/>
          <w:shd w:val="clear" w:color="auto" w:fill="FFFFFF"/>
          <w:lang w:val="en-US" w:eastAsia="zh-CN"/>
        </w:rPr>
        <w:t>占10.61%；</w:t>
      </w:r>
      <w:r>
        <w:rPr>
          <w:rFonts w:hint="eastAsia" w:ascii="仿宋_GB2312" w:hAnsi="仿宋" w:eastAsia="仿宋_GB2312" w:cs="宋体"/>
          <w:color w:val="000000"/>
          <w:kern w:val="0"/>
          <w:sz w:val="32"/>
          <w:szCs w:val="32"/>
          <w:shd w:val="clear" w:color="auto" w:fill="FFFFFF"/>
        </w:rPr>
        <w:t>交通运输支出</w:t>
      </w:r>
      <w:r>
        <w:rPr>
          <w:rFonts w:hint="eastAsia" w:ascii="仿宋_GB2312" w:hAnsi="仿宋" w:eastAsia="仿宋_GB2312" w:cs="宋体"/>
          <w:color w:val="000000"/>
          <w:kern w:val="0"/>
          <w:sz w:val="32"/>
          <w:szCs w:val="32"/>
          <w:shd w:val="clear" w:color="auto" w:fill="FFFFFF"/>
          <w:lang w:val="en-US" w:eastAsia="zh-CN"/>
        </w:rPr>
        <w:t>1081.58</w:t>
      </w:r>
      <w:r>
        <w:rPr>
          <w:rFonts w:hint="eastAsia" w:ascii="仿宋_GB2312" w:hAnsi="仿宋" w:eastAsia="仿宋_GB2312" w:cs="宋体"/>
          <w:color w:val="000000"/>
          <w:kern w:val="0"/>
          <w:sz w:val="32"/>
          <w:szCs w:val="32"/>
          <w:shd w:val="clear" w:color="auto" w:fill="FFFFFF"/>
        </w:rPr>
        <w:t>万元</w:t>
      </w:r>
      <w:r>
        <w:rPr>
          <w:rFonts w:hint="eastAsia" w:ascii="仿宋_GB2312" w:hAnsi="仿宋" w:eastAsia="仿宋_GB2312" w:cs="宋体"/>
          <w:color w:val="000000"/>
          <w:kern w:val="0"/>
          <w:sz w:val="32"/>
          <w:szCs w:val="32"/>
          <w:shd w:val="clear" w:color="auto" w:fill="FFFFFF"/>
          <w:lang w:eastAsia="zh-CN"/>
        </w:rPr>
        <w:t>，</w:t>
      </w:r>
      <w:r>
        <w:rPr>
          <w:rFonts w:hint="eastAsia" w:ascii="仿宋_GB2312" w:hAnsi="仿宋" w:eastAsia="仿宋_GB2312" w:cs="宋体"/>
          <w:color w:val="000000"/>
          <w:kern w:val="0"/>
          <w:sz w:val="32"/>
          <w:szCs w:val="32"/>
          <w:shd w:val="clear" w:color="auto" w:fill="FFFFFF"/>
          <w:lang w:val="en-US" w:eastAsia="zh-CN"/>
        </w:rPr>
        <w:t>占62.94%；</w:t>
      </w:r>
      <w:r>
        <w:rPr>
          <w:rFonts w:hint="eastAsia" w:ascii="仿宋_GB2312" w:hAnsi="仿宋" w:eastAsia="仿宋_GB2312" w:cs="宋体"/>
          <w:color w:val="000000"/>
          <w:kern w:val="0"/>
          <w:sz w:val="32"/>
          <w:szCs w:val="32"/>
          <w:shd w:val="clear" w:color="auto" w:fill="FFFFFF"/>
        </w:rPr>
        <w:t>住房保障支出</w:t>
      </w:r>
      <w:r>
        <w:rPr>
          <w:rFonts w:hint="eastAsia" w:ascii="仿宋_GB2312" w:hAnsi="仿宋" w:eastAsia="仿宋_GB2312" w:cs="宋体"/>
          <w:color w:val="000000"/>
          <w:kern w:val="0"/>
          <w:sz w:val="32"/>
          <w:szCs w:val="32"/>
          <w:shd w:val="clear" w:color="auto" w:fill="FFFFFF"/>
          <w:lang w:val="en-US" w:eastAsia="zh-CN"/>
        </w:rPr>
        <w:t>85.63</w:t>
      </w:r>
      <w:r>
        <w:rPr>
          <w:rFonts w:hint="eastAsia" w:ascii="仿宋_GB2312" w:hAnsi="仿宋" w:eastAsia="仿宋_GB2312" w:cs="宋体"/>
          <w:color w:val="000000"/>
          <w:kern w:val="0"/>
          <w:sz w:val="32"/>
          <w:szCs w:val="32"/>
          <w:shd w:val="clear" w:color="auto" w:fill="FFFFFF"/>
        </w:rPr>
        <w:t>万元</w:t>
      </w:r>
      <w:r>
        <w:rPr>
          <w:rFonts w:hint="eastAsia" w:ascii="仿宋_GB2312" w:hAnsi="仿宋" w:eastAsia="仿宋_GB2312" w:cs="宋体"/>
          <w:color w:val="000000"/>
          <w:kern w:val="0"/>
          <w:sz w:val="32"/>
          <w:szCs w:val="32"/>
          <w:shd w:val="clear" w:color="auto" w:fill="FFFFFF"/>
          <w:lang w:eastAsia="zh-CN"/>
        </w:rPr>
        <w:t>，</w:t>
      </w:r>
      <w:r>
        <w:rPr>
          <w:rFonts w:hint="eastAsia" w:ascii="仿宋_GB2312" w:hAnsi="仿宋" w:eastAsia="仿宋_GB2312" w:cs="宋体"/>
          <w:color w:val="000000"/>
          <w:kern w:val="0"/>
          <w:sz w:val="32"/>
          <w:szCs w:val="32"/>
          <w:shd w:val="clear" w:color="auto" w:fill="FFFFFF"/>
          <w:lang w:val="en-US" w:eastAsia="zh-CN"/>
        </w:rPr>
        <w:t>占4.98%，农林水支出35万元，占2.04%（</w:t>
      </w:r>
      <w:r>
        <w:rPr>
          <w:rFonts w:hint="eastAsia" w:ascii="仿宋_GB2312" w:hAnsi="黑体" w:eastAsia="仿宋_GB2312" w:cs="宋体"/>
          <w:bCs/>
          <w:color w:val="auto"/>
          <w:kern w:val="0"/>
          <w:sz w:val="32"/>
          <w:szCs w:val="32"/>
          <w:lang w:val="en-US" w:eastAsia="zh-CN"/>
        </w:rPr>
        <w:t>无</w:t>
      </w:r>
      <w:r>
        <w:rPr>
          <w:rFonts w:hint="eastAsia" w:ascii="仿宋_GB2312" w:hAnsi="仿宋_GB2312" w:eastAsia="仿宋_GB2312" w:cs="仿宋_GB2312"/>
          <w:i w:val="0"/>
          <w:caps w:val="0"/>
          <w:color w:val="auto"/>
          <w:spacing w:val="0"/>
          <w:sz w:val="32"/>
          <w:szCs w:val="32"/>
          <w:shd w:val="clear" w:fill="FFFFFF"/>
          <w:lang w:val="en-US" w:eastAsia="zh-CN"/>
        </w:rPr>
        <w:t>政府性基金预算、国有资本经营预算）。</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40" w:firstLineChars="200"/>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黑体" w:hAnsi="黑体" w:eastAsia="黑体" w:cs="黑体"/>
          <w:i w:val="0"/>
          <w:caps w:val="0"/>
          <w:color w:val="auto"/>
          <w:spacing w:val="0"/>
          <w:sz w:val="32"/>
          <w:szCs w:val="32"/>
          <w:shd w:val="clear" w:fill="FFFFFF"/>
          <w:lang w:eastAsia="zh-CN"/>
        </w:rPr>
        <w:t>五、关于</w:t>
      </w:r>
      <w:r>
        <w:rPr>
          <w:rFonts w:hint="eastAsia" w:ascii="黑体" w:hAnsi="黑体" w:eastAsia="黑体" w:cs="黑体"/>
          <w:i w:val="0"/>
          <w:caps w:val="0"/>
          <w:color w:val="auto"/>
          <w:spacing w:val="0"/>
          <w:sz w:val="32"/>
          <w:szCs w:val="32"/>
          <w:shd w:val="clear" w:fill="FFFFFF"/>
          <w:lang w:val="en-US" w:eastAsia="zh-CN"/>
        </w:rPr>
        <w:t>2022年一般公共预算支出表的说明</w:t>
      </w:r>
      <w:r>
        <w:rPr>
          <w:rFonts w:hint="eastAsia" w:ascii="仿宋_GB2312" w:hAnsi="仿宋_GB2312" w:eastAsia="仿宋_GB2312" w:cs="仿宋_GB2312"/>
          <w:i w:val="0"/>
          <w:caps w:val="0"/>
          <w:color w:val="auto"/>
          <w:spacing w:val="0"/>
          <w:sz w:val="32"/>
          <w:szCs w:val="32"/>
          <w:shd w:val="clear" w:fill="FFFFFF"/>
        </w:rPr>
        <w:t>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default"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按照党中央、国务院关于过紧日子的有关要求，厉行节约办一切事业，大力压减一般性支出，重点压减了机关公用经费和行政管理、会议培训等项目支出中的非急需非刚性支出，同时合理保障了必要支出需求。</w:t>
      </w:r>
    </w:p>
    <w:p>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3" w:firstLineChars="200"/>
        <w:textAlignment w:val="auto"/>
        <w:rPr>
          <w:rFonts w:hint="default" w:ascii="仿宋_GB2312" w:hAnsi="仿宋_GB2312" w:eastAsia="仿宋_GB2312" w:cs="仿宋_GB2312"/>
          <w:i w:val="0"/>
          <w:caps w:val="0"/>
          <w:color w:val="auto"/>
          <w:spacing w:val="0"/>
          <w:sz w:val="32"/>
          <w:szCs w:val="32"/>
          <w:shd w:val="clear" w:fill="FFFFFF"/>
          <w:lang w:val="en-US" w:eastAsia="zh-CN"/>
        </w:rPr>
      </w:pPr>
      <w:r>
        <w:rPr>
          <w:rFonts w:hint="eastAsia" w:ascii="楷体" w:hAnsi="楷体" w:eastAsia="楷体" w:cs="楷体"/>
          <w:b/>
          <w:bCs/>
          <w:i w:val="0"/>
          <w:caps w:val="0"/>
          <w:color w:val="auto"/>
          <w:spacing w:val="0"/>
          <w:sz w:val="32"/>
          <w:szCs w:val="32"/>
          <w:shd w:val="clear" w:fill="FFFFFF"/>
          <w:lang w:val="en-US" w:eastAsia="zh-CN"/>
        </w:rPr>
        <w:t>一般公共预算拨款规模变化情况</w:t>
      </w:r>
    </w:p>
    <w:p>
      <w:pPr>
        <w:numPr>
          <w:ilvl w:val="0"/>
          <w:numId w:val="0"/>
        </w:numPr>
        <w:ind w:firstLine="640" w:firstLineChars="200"/>
        <w:rPr>
          <w:rFonts w:hint="default" w:ascii="仿宋_GB2312" w:hAnsi="仿宋" w:eastAsia="仿宋_GB2312" w:cs="宋体"/>
          <w:color w:val="000000"/>
          <w:kern w:val="0"/>
          <w:sz w:val="32"/>
          <w:szCs w:val="32"/>
          <w:shd w:val="clear" w:color="auto" w:fill="FFFFFF"/>
          <w:lang w:val="en-US" w:eastAsia="zh-CN"/>
        </w:rPr>
      </w:pPr>
      <w:r>
        <w:rPr>
          <w:rFonts w:ascii="仿宋_GB2312" w:hAnsi="仿宋" w:eastAsia="仿宋_GB2312" w:cs="宋体"/>
          <w:color w:val="000000"/>
          <w:kern w:val="0"/>
          <w:sz w:val="32"/>
          <w:szCs w:val="32"/>
          <w:shd w:val="clear" w:color="auto" w:fill="FFFFFF"/>
        </w:rPr>
        <w:t>202</w:t>
      </w:r>
      <w:r>
        <w:rPr>
          <w:rFonts w:hint="eastAsia" w:ascii="仿宋_GB2312" w:hAnsi="仿宋" w:eastAsia="仿宋_GB2312" w:cs="宋体"/>
          <w:color w:val="000000"/>
          <w:kern w:val="0"/>
          <w:sz w:val="32"/>
          <w:szCs w:val="32"/>
          <w:shd w:val="clear" w:color="auto" w:fill="FFFFFF"/>
          <w:lang w:val="en-US" w:eastAsia="zh-CN"/>
        </w:rPr>
        <w:t>2</w:t>
      </w:r>
      <w:r>
        <w:rPr>
          <w:rFonts w:hint="eastAsia" w:ascii="仿宋_GB2312" w:hAnsi="仿宋" w:eastAsia="仿宋_GB2312" w:cs="宋体"/>
          <w:color w:val="000000"/>
          <w:kern w:val="0"/>
          <w:sz w:val="32"/>
          <w:szCs w:val="32"/>
          <w:shd w:val="clear" w:color="auto" w:fill="FFFFFF"/>
        </w:rPr>
        <w:t>年一般公共预算拨款</w:t>
      </w:r>
      <w:r>
        <w:rPr>
          <w:rFonts w:hint="eastAsia" w:ascii="仿宋_GB2312" w:hAnsi="仿宋" w:eastAsia="仿宋_GB2312" w:cs="宋体"/>
          <w:color w:val="000000"/>
          <w:kern w:val="0"/>
          <w:sz w:val="32"/>
          <w:szCs w:val="32"/>
          <w:shd w:val="clear" w:color="auto" w:fill="FFFFFF"/>
          <w:lang w:val="en-US" w:eastAsia="zh-CN"/>
        </w:rPr>
        <w:t>1718.24</w:t>
      </w:r>
      <w:r>
        <w:rPr>
          <w:rFonts w:hint="eastAsia" w:ascii="仿宋_GB2312" w:hAnsi="仿宋" w:eastAsia="仿宋_GB2312" w:cs="宋体"/>
          <w:color w:val="000000"/>
          <w:kern w:val="0"/>
          <w:sz w:val="32"/>
          <w:szCs w:val="32"/>
          <w:shd w:val="clear" w:color="auto" w:fill="FFFFFF"/>
        </w:rPr>
        <w:t>万元</w:t>
      </w:r>
      <w:r>
        <w:rPr>
          <w:rFonts w:ascii="仿宋_GB2312" w:hAnsi="仿宋" w:eastAsia="仿宋_GB2312" w:cs="宋体"/>
          <w:color w:val="000000"/>
          <w:kern w:val="0"/>
          <w:sz w:val="32"/>
          <w:szCs w:val="32"/>
          <w:shd w:val="clear" w:color="auto" w:fill="FFFFFF"/>
        </w:rPr>
        <w:t>,</w:t>
      </w:r>
      <w:r>
        <w:rPr>
          <w:rFonts w:hint="eastAsia" w:ascii="仿宋_GB2312" w:hAnsi="仿宋" w:eastAsia="仿宋_GB2312" w:cs="宋体"/>
          <w:color w:val="000000"/>
          <w:kern w:val="0"/>
          <w:sz w:val="32"/>
          <w:szCs w:val="32"/>
          <w:shd w:val="clear" w:color="auto" w:fill="FFFFFF"/>
        </w:rPr>
        <w:t>比</w:t>
      </w:r>
      <w:r>
        <w:rPr>
          <w:rFonts w:hint="eastAsia" w:ascii="仿宋_GB2312" w:hAnsi="仿宋" w:eastAsia="仿宋_GB2312" w:cs="宋体"/>
          <w:color w:val="000000"/>
          <w:kern w:val="0"/>
          <w:sz w:val="32"/>
          <w:szCs w:val="32"/>
          <w:shd w:val="clear" w:color="auto" w:fill="FFFFFF"/>
          <w:lang w:val="en-US" w:eastAsia="zh-CN"/>
        </w:rPr>
        <w:t>2021</w:t>
      </w:r>
      <w:r>
        <w:rPr>
          <w:rFonts w:hint="eastAsia" w:ascii="仿宋_GB2312" w:hAnsi="仿宋" w:eastAsia="仿宋_GB2312" w:cs="宋体"/>
          <w:color w:val="000000"/>
          <w:kern w:val="0"/>
          <w:sz w:val="32"/>
          <w:szCs w:val="32"/>
          <w:shd w:val="clear" w:color="auto" w:fill="FFFFFF"/>
        </w:rPr>
        <w:t>年</w:t>
      </w:r>
      <w:r>
        <w:rPr>
          <w:rFonts w:hint="eastAsia" w:ascii="仿宋_GB2312" w:hAnsi="仿宋" w:eastAsia="仿宋_GB2312" w:cs="宋体"/>
          <w:color w:val="000000"/>
          <w:kern w:val="0"/>
          <w:sz w:val="32"/>
          <w:szCs w:val="32"/>
          <w:shd w:val="clear" w:color="auto" w:fill="FFFFFF"/>
          <w:lang w:val="en-US" w:eastAsia="zh-CN"/>
        </w:rPr>
        <w:t>执行数</w:t>
      </w:r>
      <w:r>
        <w:rPr>
          <w:rFonts w:hint="eastAsia" w:ascii="仿宋_GB2312" w:hAnsi="仿宋" w:eastAsia="仿宋_GB2312" w:cs="宋体"/>
          <w:color w:val="auto"/>
          <w:kern w:val="0"/>
          <w:sz w:val="32"/>
          <w:szCs w:val="32"/>
          <w:shd w:val="clear" w:color="auto" w:fill="FFFFFF"/>
          <w:lang w:eastAsia="zh-CN"/>
        </w:rPr>
        <w:t>减少</w:t>
      </w:r>
      <w:r>
        <w:rPr>
          <w:rFonts w:hint="eastAsia" w:ascii="仿宋_GB2312" w:hAnsi="仿宋" w:eastAsia="仿宋_GB2312" w:cs="宋体"/>
          <w:color w:val="000000"/>
          <w:kern w:val="0"/>
          <w:sz w:val="32"/>
          <w:szCs w:val="32"/>
          <w:shd w:val="clear" w:color="auto" w:fill="FFFFFF"/>
          <w:lang w:val="en-US" w:eastAsia="zh-CN"/>
        </w:rPr>
        <w:t>1013.7</w:t>
      </w:r>
      <w:r>
        <w:rPr>
          <w:rFonts w:hint="eastAsia" w:ascii="仿宋_GB2312" w:hAnsi="仿宋" w:eastAsia="仿宋_GB2312" w:cs="宋体"/>
          <w:color w:val="000000"/>
          <w:kern w:val="0"/>
          <w:sz w:val="32"/>
          <w:szCs w:val="32"/>
          <w:shd w:val="clear" w:color="auto" w:fill="FFFFFF"/>
        </w:rPr>
        <w:t>万元，主要</w:t>
      </w:r>
      <w:r>
        <w:rPr>
          <w:rFonts w:hint="eastAsia" w:ascii="仿宋_GB2312" w:hAnsi="仿宋" w:eastAsia="仿宋_GB2312" w:cs="宋体"/>
          <w:color w:val="000000"/>
          <w:kern w:val="0"/>
          <w:sz w:val="32"/>
          <w:szCs w:val="32"/>
          <w:shd w:val="clear" w:color="auto" w:fill="FFFFFF"/>
          <w:lang w:val="en-US" w:eastAsia="zh-CN"/>
        </w:rPr>
        <w:t>是减少物流市级奖补资金1000万元。</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43" w:firstLineChars="200"/>
        <w:textAlignment w:val="auto"/>
        <w:rPr>
          <w:rFonts w:hint="default" w:ascii="仿宋_GB2312" w:hAnsi="仿宋_GB2312" w:eastAsia="仿宋_GB2312" w:cs="仿宋_GB2312"/>
          <w:i w:val="0"/>
          <w:caps w:val="0"/>
          <w:color w:val="auto"/>
          <w:spacing w:val="0"/>
          <w:sz w:val="32"/>
          <w:szCs w:val="32"/>
          <w:shd w:val="clear" w:fill="FFFFFF"/>
          <w:lang w:val="en-US" w:eastAsia="zh-CN"/>
        </w:rPr>
      </w:pPr>
      <w:r>
        <w:rPr>
          <w:rFonts w:hint="eastAsia" w:ascii="楷体" w:hAnsi="楷体" w:eastAsia="楷体" w:cs="楷体"/>
          <w:b/>
          <w:bCs/>
          <w:i w:val="0"/>
          <w:caps w:val="0"/>
          <w:color w:val="auto"/>
          <w:spacing w:val="0"/>
          <w:sz w:val="32"/>
          <w:szCs w:val="32"/>
          <w:shd w:val="clear" w:fill="FFFFFF"/>
          <w:lang w:val="en-US" w:eastAsia="zh-CN"/>
        </w:rPr>
        <w:t>（二）一般公共预算拨款结构情况</w:t>
      </w:r>
    </w:p>
    <w:p>
      <w:pPr>
        <w:ind w:firstLine="641"/>
        <w:rPr>
          <w:rFonts w:hint="eastAsia" w:ascii="仿宋_GB2312" w:hAnsi="仿宋" w:eastAsia="仿宋_GB2312" w:cs="宋体"/>
          <w:color w:val="000000"/>
          <w:kern w:val="0"/>
          <w:sz w:val="32"/>
          <w:szCs w:val="32"/>
          <w:shd w:val="clear" w:color="auto" w:fill="FFFFFF"/>
          <w:lang w:eastAsia="zh-CN"/>
        </w:rPr>
      </w:pPr>
      <w:r>
        <w:rPr>
          <w:rFonts w:hint="eastAsia" w:ascii="仿宋_GB2312" w:hAnsi="仿宋" w:eastAsia="仿宋_GB2312" w:cs="宋体"/>
          <w:color w:val="000000"/>
          <w:kern w:val="0"/>
          <w:sz w:val="32"/>
          <w:szCs w:val="32"/>
          <w:shd w:val="clear" w:color="auto" w:fill="FFFFFF"/>
        </w:rPr>
        <w:t>社会保障和就业（类）支出</w:t>
      </w:r>
      <w:r>
        <w:rPr>
          <w:rFonts w:hint="eastAsia" w:ascii="仿宋_GB2312" w:hAnsi="仿宋" w:eastAsia="仿宋_GB2312" w:cs="宋体"/>
          <w:color w:val="000000"/>
          <w:kern w:val="0"/>
          <w:sz w:val="32"/>
          <w:szCs w:val="32"/>
          <w:shd w:val="clear" w:color="auto" w:fill="FFFFFF"/>
          <w:lang w:val="en-US" w:eastAsia="zh-CN"/>
        </w:rPr>
        <w:t>333.8</w:t>
      </w:r>
      <w:r>
        <w:rPr>
          <w:rFonts w:hint="eastAsia" w:ascii="仿宋_GB2312" w:hAnsi="仿宋" w:eastAsia="仿宋_GB2312" w:cs="宋体"/>
          <w:color w:val="000000"/>
          <w:kern w:val="0"/>
          <w:sz w:val="32"/>
          <w:szCs w:val="32"/>
          <w:shd w:val="clear" w:color="auto" w:fill="FFFFFF"/>
        </w:rPr>
        <w:t>万元，占</w:t>
      </w:r>
      <w:r>
        <w:rPr>
          <w:rFonts w:hint="eastAsia" w:ascii="仿宋_GB2312" w:hAnsi="仿宋" w:eastAsia="仿宋_GB2312" w:cs="宋体"/>
          <w:color w:val="000000"/>
          <w:kern w:val="0"/>
          <w:sz w:val="32"/>
          <w:szCs w:val="32"/>
          <w:shd w:val="clear" w:color="auto" w:fill="FFFFFF"/>
          <w:lang w:val="en-US" w:eastAsia="zh-CN"/>
        </w:rPr>
        <w:t>19.43</w:t>
      </w:r>
      <w:r>
        <w:rPr>
          <w:rFonts w:ascii="仿宋_GB2312" w:hAnsi="仿宋" w:eastAsia="仿宋_GB2312" w:cs="宋体"/>
          <w:color w:val="000000"/>
          <w:kern w:val="0"/>
          <w:sz w:val="32"/>
          <w:szCs w:val="32"/>
          <w:shd w:val="clear" w:color="auto" w:fill="FFFFFF"/>
        </w:rPr>
        <w:t>%</w:t>
      </w:r>
      <w:r>
        <w:rPr>
          <w:rFonts w:hint="eastAsia" w:ascii="仿宋_GB2312" w:hAnsi="仿宋" w:eastAsia="仿宋_GB2312" w:cs="宋体"/>
          <w:color w:val="000000"/>
          <w:kern w:val="0"/>
          <w:sz w:val="32"/>
          <w:szCs w:val="32"/>
          <w:shd w:val="clear" w:color="auto" w:fill="FFFFFF"/>
        </w:rPr>
        <w:t>；卫生</w:t>
      </w:r>
      <w:r>
        <w:rPr>
          <w:rFonts w:hint="eastAsia" w:ascii="仿宋_GB2312" w:hAnsi="仿宋" w:eastAsia="仿宋_GB2312" w:cs="宋体"/>
          <w:color w:val="000000"/>
          <w:kern w:val="0"/>
          <w:sz w:val="32"/>
          <w:szCs w:val="32"/>
          <w:shd w:val="clear" w:color="auto" w:fill="FFFFFF"/>
          <w:lang w:val="en-US" w:eastAsia="zh-CN"/>
        </w:rPr>
        <w:t>健康</w:t>
      </w:r>
      <w:r>
        <w:rPr>
          <w:rFonts w:hint="eastAsia" w:ascii="仿宋_GB2312" w:hAnsi="仿宋" w:eastAsia="仿宋_GB2312" w:cs="宋体"/>
          <w:color w:val="000000"/>
          <w:kern w:val="0"/>
          <w:sz w:val="32"/>
          <w:szCs w:val="32"/>
          <w:shd w:val="clear" w:color="auto" w:fill="FFFFFF"/>
        </w:rPr>
        <w:t>（类）支出</w:t>
      </w:r>
      <w:r>
        <w:rPr>
          <w:rFonts w:hint="eastAsia" w:ascii="仿宋_GB2312" w:hAnsi="仿宋" w:eastAsia="仿宋_GB2312" w:cs="宋体"/>
          <w:color w:val="000000"/>
          <w:kern w:val="0"/>
          <w:sz w:val="32"/>
          <w:szCs w:val="32"/>
          <w:shd w:val="clear" w:color="auto" w:fill="FFFFFF"/>
          <w:lang w:val="en-US" w:eastAsia="zh-CN"/>
        </w:rPr>
        <w:t>182.23</w:t>
      </w:r>
      <w:r>
        <w:rPr>
          <w:rFonts w:hint="eastAsia" w:ascii="仿宋_GB2312" w:hAnsi="仿宋" w:eastAsia="仿宋_GB2312" w:cs="宋体"/>
          <w:color w:val="000000"/>
          <w:kern w:val="0"/>
          <w:sz w:val="32"/>
          <w:szCs w:val="32"/>
          <w:shd w:val="clear" w:color="auto" w:fill="FFFFFF"/>
        </w:rPr>
        <w:t>万元，占</w:t>
      </w:r>
      <w:r>
        <w:rPr>
          <w:rFonts w:hint="eastAsia" w:ascii="仿宋_GB2312" w:hAnsi="仿宋" w:eastAsia="仿宋_GB2312" w:cs="宋体"/>
          <w:color w:val="000000"/>
          <w:kern w:val="0"/>
          <w:sz w:val="32"/>
          <w:szCs w:val="32"/>
          <w:shd w:val="clear" w:color="auto" w:fill="FFFFFF"/>
          <w:lang w:val="en-US" w:eastAsia="zh-CN"/>
        </w:rPr>
        <w:t>10.61</w:t>
      </w:r>
      <w:r>
        <w:rPr>
          <w:rFonts w:ascii="仿宋_GB2312" w:hAnsi="仿宋" w:eastAsia="仿宋_GB2312" w:cs="宋体"/>
          <w:color w:val="000000"/>
          <w:kern w:val="0"/>
          <w:sz w:val="32"/>
          <w:szCs w:val="32"/>
          <w:shd w:val="clear" w:color="auto" w:fill="FFFFFF"/>
        </w:rPr>
        <w:t>%</w:t>
      </w:r>
      <w:r>
        <w:rPr>
          <w:rFonts w:hint="eastAsia" w:ascii="仿宋_GB2312" w:hAnsi="仿宋" w:eastAsia="仿宋_GB2312" w:cs="宋体"/>
          <w:color w:val="000000"/>
          <w:kern w:val="0"/>
          <w:sz w:val="32"/>
          <w:szCs w:val="32"/>
          <w:shd w:val="clear" w:color="auto" w:fill="FFFFFF"/>
        </w:rPr>
        <w:t>；交通运输（类）支出</w:t>
      </w:r>
      <w:r>
        <w:rPr>
          <w:rFonts w:hint="eastAsia" w:ascii="仿宋_GB2312" w:hAnsi="仿宋" w:eastAsia="仿宋_GB2312" w:cs="宋体"/>
          <w:color w:val="000000"/>
          <w:kern w:val="0"/>
          <w:sz w:val="32"/>
          <w:szCs w:val="32"/>
          <w:shd w:val="clear" w:color="auto" w:fill="FFFFFF"/>
          <w:lang w:val="en-US" w:eastAsia="zh-CN"/>
        </w:rPr>
        <w:t>1081.58</w:t>
      </w:r>
      <w:r>
        <w:rPr>
          <w:rFonts w:hint="eastAsia" w:ascii="仿宋_GB2312" w:hAnsi="仿宋" w:eastAsia="仿宋_GB2312" w:cs="宋体"/>
          <w:color w:val="000000"/>
          <w:kern w:val="0"/>
          <w:sz w:val="32"/>
          <w:szCs w:val="32"/>
          <w:shd w:val="clear" w:color="auto" w:fill="FFFFFF"/>
        </w:rPr>
        <w:t>万元，占</w:t>
      </w:r>
      <w:r>
        <w:rPr>
          <w:rFonts w:hint="eastAsia" w:ascii="仿宋_GB2312" w:hAnsi="仿宋" w:eastAsia="仿宋_GB2312" w:cs="宋体"/>
          <w:color w:val="000000"/>
          <w:kern w:val="0"/>
          <w:sz w:val="32"/>
          <w:szCs w:val="32"/>
          <w:shd w:val="clear" w:color="auto" w:fill="FFFFFF"/>
          <w:lang w:val="en-US" w:eastAsia="zh-CN"/>
        </w:rPr>
        <w:t>62.94</w:t>
      </w:r>
      <w:r>
        <w:rPr>
          <w:rFonts w:hint="eastAsia" w:ascii="仿宋_GB2312" w:hAnsi="仿宋" w:eastAsia="仿宋_GB2312" w:cs="宋体"/>
          <w:color w:val="000000"/>
          <w:kern w:val="0"/>
          <w:sz w:val="32"/>
          <w:szCs w:val="32"/>
          <w:shd w:val="clear" w:color="auto" w:fill="FFFFFF"/>
        </w:rPr>
        <w:t>%</w:t>
      </w:r>
      <w:r>
        <w:rPr>
          <w:rFonts w:hint="eastAsia" w:ascii="仿宋_GB2312" w:hAnsi="仿宋" w:eastAsia="仿宋_GB2312" w:cs="宋体"/>
          <w:color w:val="000000"/>
          <w:kern w:val="0"/>
          <w:sz w:val="32"/>
          <w:szCs w:val="32"/>
          <w:shd w:val="clear" w:color="auto" w:fill="FFFFFF"/>
          <w:lang w:eastAsia="zh-CN"/>
        </w:rPr>
        <w:t>；</w:t>
      </w:r>
      <w:r>
        <w:rPr>
          <w:rFonts w:hint="eastAsia" w:ascii="仿宋_GB2312" w:hAnsi="仿宋" w:eastAsia="仿宋_GB2312" w:cs="宋体"/>
          <w:color w:val="000000"/>
          <w:kern w:val="0"/>
          <w:sz w:val="32"/>
          <w:szCs w:val="32"/>
          <w:shd w:val="clear" w:color="auto" w:fill="FFFFFF"/>
        </w:rPr>
        <w:t>住房保障（类）支出</w:t>
      </w:r>
      <w:r>
        <w:rPr>
          <w:rFonts w:hint="eastAsia" w:ascii="仿宋_GB2312" w:hAnsi="仿宋" w:eastAsia="仿宋_GB2312" w:cs="宋体"/>
          <w:color w:val="000000"/>
          <w:kern w:val="0"/>
          <w:sz w:val="32"/>
          <w:szCs w:val="32"/>
          <w:shd w:val="clear" w:color="auto" w:fill="FFFFFF"/>
          <w:lang w:val="en-US" w:eastAsia="zh-CN"/>
        </w:rPr>
        <w:t>85.63</w:t>
      </w:r>
      <w:r>
        <w:rPr>
          <w:rFonts w:hint="eastAsia" w:ascii="仿宋_GB2312" w:hAnsi="仿宋" w:eastAsia="仿宋_GB2312" w:cs="宋体"/>
          <w:color w:val="000000"/>
          <w:kern w:val="0"/>
          <w:sz w:val="32"/>
          <w:szCs w:val="32"/>
          <w:shd w:val="clear" w:color="auto" w:fill="FFFFFF"/>
        </w:rPr>
        <w:t>万元，占</w:t>
      </w:r>
      <w:r>
        <w:rPr>
          <w:rFonts w:hint="eastAsia" w:ascii="仿宋_GB2312" w:hAnsi="仿宋" w:eastAsia="仿宋_GB2312" w:cs="宋体"/>
          <w:color w:val="000000"/>
          <w:kern w:val="0"/>
          <w:sz w:val="32"/>
          <w:szCs w:val="32"/>
          <w:shd w:val="clear" w:color="auto" w:fill="FFFFFF"/>
          <w:lang w:val="en-US" w:eastAsia="zh-CN"/>
        </w:rPr>
        <w:t>4.98</w:t>
      </w:r>
      <w:r>
        <w:rPr>
          <w:rFonts w:hint="eastAsia" w:ascii="仿宋_GB2312" w:hAnsi="仿宋" w:eastAsia="仿宋_GB2312" w:cs="宋体"/>
          <w:color w:val="000000"/>
          <w:kern w:val="0"/>
          <w:sz w:val="32"/>
          <w:szCs w:val="32"/>
          <w:shd w:val="clear" w:color="auto" w:fill="FFFFFF"/>
        </w:rPr>
        <w:t>%</w:t>
      </w:r>
      <w:r>
        <w:rPr>
          <w:rFonts w:hint="eastAsia" w:ascii="仿宋_GB2312" w:hAnsi="仿宋" w:eastAsia="仿宋_GB2312" w:cs="宋体"/>
          <w:color w:val="000000"/>
          <w:kern w:val="0"/>
          <w:sz w:val="32"/>
          <w:szCs w:val="32"/>
          <w:shd w:val="clear" w:color="auto" w:fill="FFFFFF"/>
          <w:lang w:eastAsia="zh-CN"/>
        </w:rPr>
        <w:t>；</w:t>
      </w:r>
      <w:r>
        <w:rPr>
          <w:rFonts w:hint="eastAsia" w:ascii="仿宋_GB2312" w:hAnsi="仿宋" w:eastAsia="仿宋_GB2312" w:cs="宋体"/>
          <w:color w:val="000000"/>
          <w:kern w:val="0"/>
          <w:sz w:val="32"/>
          <w:szCs w:val="32"/>
          <w:shd w:val="clear" w:color="auto" w:fill="FFFFFF"/>
          <w:lang w:val="en-US" w:eastAsia="zh-CN"/>
        </w:rPr>
        <w:t>农林水</w:t>
      </w:r>
      <w:r>
        <w:rPr>
          <w:rFonts w:hint="eastAsia" w:ascii="仿宋_GB2312" w:hAnsi="仿宋" w:eastAsia="仿宋_GB2312" w:cs="宋体"/>
          <w:color w:val="000000"/>
          <w:kern w:val="0"/>
          <w:sz w:val="32"/>
          <w:szCs w:val="32"/>
          <w:shd w:val="clear" w:color="auto" w:fill="FFFFFF"/>
        </w:rPr>
        <w:t>（类）</w:t>
      </w:r>
      <w:r>
        <w:rPr>
          <w:rFonts w:hint="eastAsia" w:ascii="仿宋_GB2312" w:hAnsi="仿宋" w:eastAsia="仿宋_GB2312" w:cs="宋体"/>
          <w:color w:val="000000"/>
          <w:kern w:val="0"/>
          <w:sz w:val="32"/>
          <w:szCs w:val="32"/>
          <w:shd w:val="clear" w:color="auto" w:fill="FFFFFF"/>
          <w:lang w:val="en-US" w:eastAsia="zh-CN"/>
        </w:rPr>
        <w:t>支出35万元，</w:t>
      </w:r>
      <w:r>
        <w:rPr>
          <w:rFonts w:hint="eastAsia" w:ascii="仿宋_GB2312" w:hAnsi="仿宋" w:eastAsia="仿宋_GB2312" w:cs="宋体"/>
          <w:color w:val="000000"/>
          <w:kern w:val="0"/>
          <w:sz w:val="32"/>
          <w:szCs w:val="32"/>
          <w:shd w:val="clear" w:color="auto" w:fill="FFFFFF"/>
        </w:rPr>
        <w:t>占</w:t>
      </w:r>
      <w:r>
        <w:rPr>
          <w:rFonts w:hint="eastAsia" w:ascii="仿宋_GB2312" w:hAnsi="仿宋" w:eastAsia="仿宋_GB2312" w:cs="宋体"/>
          <w:color w:val="000000"/>
          <w:kern w:val="0"/>
          <w:sz w:val="32"/>
          <w:szCs w:val="32"/>
          <w:shd w:val="clear" w:color="auto" w:fill="FFFFFF"/>
          <w:lang w:val="en-US" w:eastAsia="zh-CN"/>
        </w:rPr>
        <w:t>2.04</w:t>
      </w:r>
      <w:r>
        <w:rPr>
          <w:rFonts w:hint="eastAsia" w:ascii="仿宋_GB2312" w:hAnsi="仿宋" w:eastAsia="仿宋_GB2312" w:cs="宋体"/>
          <w:color w:val="000000"/>
          <w:kern w:val="0"/>
          <w:sz w:val="32"/>
          <w:szCs w:val="32"/>
          <w:shd w:val="clear" w:color="auto" w:fill="FFFFFF"/>
        </w:rPr>
        <w:t>%</w:t>
      </w:r>
      <w:r>
        <w:rPr>
          <w:rFonts w:hint="eastAsia" w:ascii="仿宋_GB2312" w:hAnsi="仿宋" w:eastAsia="仿宋_GB2312" w:cs="宋体"/>
          <w:color w:val="000000"/>
          <w:kern w:val="0"/>
          <w:sz w:val="32"/>
          <w:szCs w:val="32"/>
          <w:shd w:val="clear" w:color="auto" w:fill="FFFFFF"/>
          <w:lang w:eastAsia="zh-CN"/>
        </w:rPr>
        <w:t>。</w:t>
      </w:r>
    </w:p>
    <w:p>
      <w:pPr>
        <w:ind w:firstLine="641"/>
        <w:rPr>
          <w:rFonts w:hint="eastAsia" w:ascii="楷体" w:hAnsi="楷体" w:eastAsia="楷体" w:cs="楷体"/>
          <w:b/>
          <w:bCs/>
          <w:i w:val="0"/>
          <w:caps w:val="0"/>
          <w:color w:val="auto"/>
          <w:spacing w:val="0"/>
          <w:sz w:val="32"/>
          <w:szCs w:val="32"/>
          <w:shd w:val="clear" w:fill="FFFFFF"/>
          <w:lang w:val="en-US" w:eastAsia="zh-CN"/>
        </w:rPr>
      </w:pPr>
      <w:r>
        <w:rPr>
          <w:rFonts w:hint="eastAsia" w:ascii="楷体" w:hAnsi="楷体" w:eastAsia="楷体" w:cs="楷体"/>
          <w:b/>
          <w:bCs/>
          <w:i w:val="0"/>
          <w:caps w:val="0"/>
          <w:color w:val="auto"/>
          <w:spacing w:val="0"/>
          <w:sz w:val="32"/>
          <w:szCs w:val="32"/>
          <w:shd w:val="clear" w:fill="FFFFFF"/>
          <w:lang w:val="en-US" w:eastAsia="zh-CN"/>
        </w:rPr>
        <w:t>（三）一般公共预算拨款具体使用情况</w:t>
      </w:r>
    </w:p>
    <w:p>
      <w:pPr>
        <w:numPr>
          <w:ilvl w:val="0"/>
          <w:numId w:val="0"/>
        </w:numPr>
        <w:ind w:firstLine="640" w:firstLineChars="200"/>
        <w:rPr>
          <w:rFonts w:ascii="仿宋_GB2312" w:hAnsi="仿宋" w:eastAsia="仿宋_GB2312" w:cs="宋体"/>
          <w:bCs/>
          <w:color w:val="000000"/>
          <w:kern w:val="0"/>
          <w:sz w:val="32"/>
          <w:szCs w:val="32"/>
          <w:shd w:val="clear" w:color="auto" w:fill="FFFFFF"/>
        </w:rPr>
      </w:pPr>
      <w:r>
        <w:rPr>
          <w:rFonts w:hint="eastAsia" w:ascii="仿宋_GB2312" w:hAnsi="仿宋" w:eastAsia="仿宋_GB2312" w:cs="宋体"/>
          <w:b w:val="0"/>
          <w:bCs/>
          <w:color w:val="000000"/>
          <w:kern w:val="0"/>
          <w:sz w:val="32"/>
          <w:szCs w:val="32"/>
          <w:shd w:val="clear" w:color="auto" w:fill="FFFFFF"/>
          <w:lang w:val="en-US" w:eastAsia="zh-CN"/>
        </w:rPr>
        <w:t>1.一般公共服务</w:t>
      </w:r>
      <w:r>
        <w:rPr>
          <w:rFonts w:ascii="仿宋_GB2312" w:hAnsi="仿宋" w:eastAsia="仿宋_GB2312" w:cs="宋体"/>
          <w:b w:val="0"/>
          <w:bCs/>
          <w:color w:val="000000"/>
          <w:kern w:val="0"/>
          <w:sz w:val="32"/>
          <w:szCs w:val="32"/>
          <w:shd w:val="clear" w:color="auto" w:fill="FFFFFF"/>
        </w:rPr>
        <w:t>支出（类）</w:t>
      </w:r>
      <w:r>
        <w:rPr>
          <w:rFonts w:hint="eastAsia" w:ascii="仿宋_GB2312" w:hAnsi="仿宋" w:eastAsia="仿宋_GB2312" w:cs="宋体"/>
          <w:b w:val="0"/>
          <w:bCs/>
          <w:color w:val="000000"/>
          <w:kern w:val="0"/>
          <w:sz w:val="32"/>
          <w:szCs w:val="32"/>
          <w:shd w:val="clear" w:color="auto" w:fill="FFFFFF"/>
          <w:lang w:val="en-US" w:eastAsia="zh-CN"/>
        </w:rPr>
        <w:t>政府办公厅（室）及相关机构事务</w:t>
      </w:r>
      <w:r>
        <w:rPr>
          <w:rFonts w:ascii="仿宋_GB2312" w:hAnsi="仿宋" w:eastAsia="仿宋_GB2312" w:cs="宋体"/>
          <w:b w:val="0"/>
          <w:bCs/>
          <w:color w:val="000000"/>
          <w:kern w:val="0"/>
          <w:sz w:val="32"/>
          <w:szCs w:val="32"/>
          <w:shd w:val="clear" w:color="auto" w:fill="FFFFFF"/>
        </w:rPr>
        <w:t>（款）事业</w:t>
      </w:r>
      <w:r>
        <w:rPr>
          <w:rFonts w:hint="eastAsia" w:ascii="仿宋_GB2312" w:hAnsi="仿宋" w:eastAsia="仿宋_GB2312" w:cs="宋体"/>
          <w:b w:val="0"/>
          <w:bCs/>
          <w:color w:val="000000"/>
          <w:kern w:val="0"/>
          <w:sz w:val="32"/>
          <w:szCs w:val="32"/>
          <w:shd w:val="clear" w:color="auto" w:fill="FFFFFF"/>
          <w:lang w:val="en-US" w:eastAsia="zh-CN"/>
        </w:rPr>
        <w:t>运行</w:t>
      </w:r>
      <w:r>
        <w:rPr>
          <w:rFonts w:ascii="仿宋_GB2312" w:hAnsi="仿宋" w:eastAsia="仿宋_GB2312" w:cs="宋体"/>
          <w:b w:val="0"/>
          <w:bCs/>
          <w:color w:val="000000"/>
          <w:kern w:val="0"/>
          <w:sz w:val="32"/>
          <w:szCs w:val="32"/>
          <w:shd w:val="clear" w:color="auto" w:fill="FFFFFF"/>
        </w:rPr>
        <w:t>（项）</w:t>
      </w:r>
      <w:r>
        <w:rPr>
          <w:rFonts w:hint="eastAsia" w:ascii="仿宋_GB2312" w:hAnsi="仿宋" w:eastAsia="仿宋_GB2312" w:cs="宋体"/>
          <w:b w:val="0"/>
          <w:bCs/>
          <w:color w:val="000000"/>
          <w:kern w:val="0"/>
          <w:sz w:val="32"/>
          <w:szCs w:val="32"/>
          <w:shd w:val="clear" w:color="auto" w:fill="FFFFFF"/>
          <w:lang w:eastAsia="zh-CN"/>
        </w:rPr>
        <w:t>。</w:t>
      </w:r>
      <w:r>
        <w:rPr>
          <w:rFonts w:hint="eastAsia" w:ascii="仿宋_GB2312" w:hAnsi="仿宋" w:eastAsia="仿宋_GB2312" w:cs="宋体"/>
          <w:bCs/>
          <w:color w:val="000000"/>
          <w:kern w:val="0"/>
          <w:sz w:val="32"/>
          <w:szCs w:val="32"/>
          <w:shd w:val="clear" w:color="auto" w:fill="FFFFFF"/>
        </w:rPr>
        <w:t>202</w:t>
      </w:r>
      <w:r>
        <w:rPr>
          <w:rFonts w:hint="eastAsia" w:ascii="仿宋_GB2312" w:hAnsi="仿宋" w:eastAsia="仿宋_GB2312" w:cs="宋体"/>
          <w:bCs/>
          <w:color w:val="000000"/>
          <w:kern w:val="0"/>
          <w:sz w:val="32"/>
          <w:szCs w:val="32"/>
          <w:shd w:val="clear" w:color="auto" w:fill="FFFFFF"/>
          <w:lang w:val="en-US" w:eastAsia="zh-CN"/>
        </w:rPr>
        <w:t>2</w:t>
      </w:r>
      <w:r>
        <w:rPr>
          <w:rFonts w:ascii="仿宋_GB2312" w:hAnsi="仿宋" w:eastAsia="仿宋_GB2312" w:cs="宋体"/>
          <w:bCs/>
          <w:color w:val="000000"/>
          <w:kern w:val="0"/>
          <w:sz w:val="32"/>
          <w:szCs w:val="32"/>
          <w:shd w:val="clear" w:color="auto" w:fill="FFFFFF"/>
        </w:rPr>
        <w:t>年预算支出</w:t>
      </w:r>
      <w:r>
        <w:rPr>
          <w:rFonts w:hint="eastAsia" w:ascii="仿宋_GB2312" w:hAnsi="仿宋" w:eastAsia="仿宋_GB2312" w:cs="宋体"/>
          <w:bCs/>
          <w:color w:val="000000"/>
          <w:kern w:val="0"/>
          <w:sz w:val="32"/>
          <w:szCs w:val="32"/>
          <w:shd w:val="clear" w:color="auto" w:fill="FFFFFF"/>
          <w:lang w:val="en-US" w:eastAsia="zh-CN"/>
        </w:rPr>
        <w:t>0</w:t>
      </w:r>
      <w:r>
        <w:rPr>
          <w:rFonts w:ascii="仿宋_GB2312" w:hAnsi="仿宋" w:eastAsia="仿宋_GB2312" w:cs="宋体"/>
          <w:bCs/>
          <w:color w:val="000000"/>
          <w:kern w:val="0"/>
          <w:sz w:val="32"/>
          <w:szCs w:val="32"/>
          <w:shd w:val="clear" w:color="auto" w:fill="FFFFFF"/>
        </w:rPr>
        <w:t>万元，比</w:t>
      </w:r>
      <w:r>
        <w:rPr>
          <w:rFonts w:hint="eastAsia" w:ascii="仿宋_GB2312" w:hAnsi="仿宋" w:eastAsia="仿宋_GB2312" w:cs="宋体"/>
          <w:bCs/>
          <w:color w:val="000000"/>
          <w:kern w:val="0"/>
          <w:sz w:val="32"/>
          <w:szCs w:val="32"/>
          <w:shd w:val="clear" w:color="auto" w:fill="FFFFFF"/>
          <w:lang w:val="en-US" w:eastAsia="zh-CN"/>
        </w:rPr>
        <w:t>2021</w:t>
      </w:r>
      <w:r>
        <w:rPr>
          <w:rFonts w:ascii="仿宋_GB2312" w:hAnsi="仿宋" w:eastAsia="仿宋_GB2312" w:cs="宋体"/>
          <w:bCs/>
          <w:color w:val="000000"/>
          <w:kern w:val="0"/>
          <w:sz w:val="32"/>
          <w:szCs w:val="32"/>
          <w:shd w:val="clear" w:color="auto" w:fill="FFFFFF"/>
        </w:rPr>
        <w:t>年</w:t>
      </w:r>
      <w:r>
        <w:rPr>
          <w:rFonts w:hint="eastAsia" w:ascii="仿宋_GB2312" w:hAnsi="仿宋" w:eastAsia="仿宋_GB2312" w:cs="宋体"/>
          <w:bCs/>
          <w:color w:val="000000"/>
          <w:kern w:val="0"/>
          <w:sz w:val="32"/>
          <w:szCs w:val="32"/>
          <w:shd w:val="clear" w:color="auto" w:fill="FFFFFF"/>
          <w:lang w:val="en-US" w:eastAsia="zh-CN"/>
        </w:rPr>
        <w:t>执行数减少12.79</w:t>
      </w:r>
      <w:r>
        <w:rPr>
          <w:rFonts w:ascii="仿宋_GB2312" w:hAnsi="仿宋" w:eastAsia="仿宋_GB2312" w:cs="宋体"/>
          <w:bCs/>
          <w:color w:val="000000"/>
          <w:kern w:val="0"/>
          <w:sz w:val="32"/>
          <w:szCs w:val="32"/>
          <w:shd w:val="clear" w:color="auto" w:fill="FFFFFF"/>
        </w:rPr>
        <w:t>万元，</w:t>
      </w:r>
      <w:r>
        <w:rPr>
          <w:rFonts w:hint="eastAsia" w:ascii="仿宋_GB2312" w:hAnsi="仿宋" w:eastAsia="仿宋_GB2312" w:cs="宋体"/>
          <w:bCs/>
          <w:color w:val="000000"/>
          <w:kern w:val="0"/>
          <w:sz w:val="32"/>
          <w:szCs w:val="32"/>
          <w:shd w:val="clear" w:color="auto" w:fill="FFFFFF"/>
          <w:lang w:val="en-US" w:eastAsia="zh-CN"/>
        </w:rPr>
        <w:t>减少</w:t>
      </w:r>
      <w:r>
        <w:rPr>
          <w:rFonts w:ascii="仿宋_GB2312" w:hAnsi="仿宋" w:eastAsia="仿宋_GB2312" w:cs="宋体"/>
          <w:bCs/>
          <w:color w:val="000000"/>
          <w:kern w:val="0"/>
          <w:sz w:val="32"/>
          <w:szCs w:val="32"/>
          <w:shd w:val="clear" w:color="auto" w:fill="FFFFFF"/>
        </w:rPr>
        <w:t>主要原因是</w:t>
      </w:r>
      <w:r>
        <w:rPr>
          <w:rFonts w:hint="eastAsia" w:ascii="仿宋_GB2312" w:hAnsi="仿宋" w:eastAsia="仿宋_GB2312" w:cs="宋体"/>
          <w:bCs/>
          <w:color w:val="000000"/>
          <w:kern w:val="0"/>
          <w:sz w:val="32"/>
          <w:szCs w:val="32"/>
          <w:shd w:val="clear" w:color="auto" w:fill="FFFFFF"/>
          <w:lang w:val="en-US" w:eastAsia="zh-CN"/>
        </w:rPr>
        <w:t>三峡（宜昌）智慧物流公共信息平台建设已结束，2022年无此事项。</w:t>
      </w:r>
    </w:p>
    <w:p>
      <w:pPr>
        <w:numPr>
          <w:ilvl w:val="0"/>
          <w:numId w:val="0"/>
        </w:numPr>
        <w:ind w:firstLine="640" w:firstLineChars="200"/>
        <w:rPr>
          <w:rFonts w:hint="eastAsia" w:ascii="仿宋_GB2312" w:hAnsi="仿宋" w:eastAsia="仿宋_GB2312" w:cs="宋体"/>
          <w:bCs/>
          <w:color w:val="000000"/>
          <w:kern w:val="0"/>
          <w:sz w:val="32"/>
          <w:szCs w:val="32"/>
          <w:shd w:val="clear" w:color="auto" w:fill="FFFFFF"/>
        </w:rPr>
      </w:pPr>
      <w:r>
        <w:rPr>
          <w:rFonts w:hint="eastAsia" w:ascii="仿宋_GB2312" w:hAnsi="仿宋" w:eastAsia="仿宋_GB2312" w:cs="宋体"/>
          <w:b w:val="0"/>
          <w:bCs/>
          <w:color w:val="000000"/>
          <w:kern w:val="0"/>
          <w:sz w:val="32"/>
          <w:szCs w:val="32"/>
          <w:shd w:val="clear" w:color="auto" w:fill="FFFFFF"/>
          <w:lang w:val="en-US" w:eastAsia="zh-CN"/>
        </w:rPr>
        <w:t>2.</w:t>
      </w:r>
      <w:r>
        <w:rPr>
          <w:rFonts w:ascii="仿宋_GB2312" w:hAnsi="仿宋" w:eastAsia="仿宋_GB2312" w:cs="宋体"/>
          <w:b w:val="0"/>
          <w:bCs/>
          <w:color w:val="000000"/>
          <w:kern w:val="0"/>
          <w:sz w:val="32"/>
          <w:szCs w:val="32"/>
          <w:shd w:val="clear" w:color="auto" w:fill="FFFFFF"/>
        </w:rPr>
        <w:t>社会保障和就业支出（类）行政事业单位</w:t>
      </w:r>
      <w:r>
        <w:rPr>
          <w:rFonts w:hint="eastAsia" w:ascii="仿宋_GB2312" w:hAnsi="仿宋" w:eastAsia="仿宋_GB2312" w:cs="宋体"/>
          <w:b w:val="0"/>
          <w:bCs/>
          <w:color w:val="000000"/>
          <w:kern w:val="0"/>
          <w:sz w:val="32"/>
          <w:szCs w:val="32"/>
          <w:shd w:val="clear" w:color="auto" w:fill="FFFFFF"/>
        </w:rPr>
        <w:t>养老支出</w:t>
      </w:r>
      <w:r>
        <w:rPr>
          <w:rFonts w:ascii="仿宋_GB2312" w:hAnsi="仿宋" w:eastAsia="仿宋_GB2312" w:cs="宋体"/>
          <w:b w:val="0"/>
          <w:bCs/>
          <w:color w:val="000000"/>
          <w:kern w:val="0"/>
          <w:sz w:val="32"/>
          <w:szCs w:val="32"/>
          <w:shd w:val="clear" w:color="auto" w:fill="FFFFFF"/>
        </w:rPr>
        <w:t>（款）事业单位离退休（项）</w:t>
      </w:r>
      <w:r>
        <w:rPr>
          <w:rFonts w:hint="eastAsia" w:ascii="仿宋_GB2312" w:hAnsi="仿宋" w:eastAsia="仿宋_GB2312" w:cs="宋体"/>
          <w:b w:val="0"/>
          <w:bCs/>
          <w:color w:val="000000"/>
          <w:kern w:val="0"/>
          <w:sz w:val="32"/>
          <w:szCs w:val="32"/>
          <w:shd w:val="clear" w:color="auto" w:fill="FFFFFF"/>
          <w:lang w:eastAsia="zh-CN"/>
        </w:rPr>
        <w:t>。</w:t>
      </w:r>
      <w:r>
        <w:rPr>
          <w:rFonts w:hint="eastAsia" w:ascii="仿宋_GB2312" w:hAnsi="仿宋" w:eastAsia="仿宋_GB2312" w:cs="宋体"/>
          <w:bCs/>
          <w:color w:val="000000"/>
          <w:kern w:val="0"/>
          <w:sz w:val="32"/>
          <w:szCs w:val="32"/>
          <w:shd w:val="clear" w:color="auto" w:fill="FFFFFF"/>
        </w:rPr>
        <w:t>202</w:t>
      </w:r>
      <w:r>
        <w:rPr>
          <w:rFonts w:hint="eastAsia" w:ascii="仿宋_GB2312" w:hAnsi="仿宋" w:eastAsia="仿宋_GB2312" w:cs="宋体"/>
          <w:bCs/>
          <w:color w:val="000000"/>
          <w:kern w:val="0"/>
          <w:sz w:val="32"/>
          <w:szCs w:val="32"/>
          <w:shd w:val="clear" w:color="auto" w:fill="FFFFFF"/>
          <w:lang w:val="en-US" w:eastAsia="zh-CN"/>
        </w:rPr>
        <w:t>2</w:t>
      </w:r>
      <w:r>
        <w:rPr>
          <w:rFonts w:ascii="仿宋_GB2312" w:hAnsi="仿宋" w:eastAsia="仿宋_GB2312" w:cs="宋体"/>
          <w:bCs/>
          <w:color w:val="000000"/>
          <w:kern w:val="0"/>
          <w:sz w:val="32"/>
          <w:szCs w:val="32"/>
          <w:shd w:val="clear" w:color="auto" w:fill="FFFFFF"/>
        </w:rPr>
        <w:t>年预算支出</w:t>
      </w:r>
      <w:r>
        <w:rPr>
          <w:rFonts w:hint="eastAsia" w:ascii="仿宋_GB2312" w:hAnsi="仿宋" w:eastAsia="仿宋_GB2312" w:cs="宋体"/>
          <w:bCs/>
          <w:color w:val="000000"/>
          <w:kern w:val="0"/>
          <w:sz w:val="32"/>
          <w:szCs w:val="32"/>
          <w:shd w:val="clear" w:color="auto" w:fill="FFFFFF"/>
          <w:lang w:val="en-US" w:eastAsia="zh-CN"/>
        </w:rPr>
        <w:t>261.9</w:t>
      </w:r>
      <w:r>
        <w:rPr>
          <w:rFonts w:ascii="仿宋_GB2312" w:hAnsi="仿宋" w:eastAsia="仿宋_GB2312" w:cs="宋体"/>
          <w:bCs/>
          <w:color w:val="000000"/>
          <w:kern w:val="0"/>
          <w:sz w:val="32"/>
          <w:szCs w:val="32"/>
          <w:shd w:val="clear" w:color="auto" w:fill="FFFFFF"/>
        </w:rPr>
        <w:t>万元，比</w:t>
      </w:r>
      <w:r>
        <w:rPr>
          <w:rFonts w:hint="eastAsia" w:ascii="仿宋_GB2312" w:hAnsi="仿宋" w:eastAsia="仿宋_GB2312" w:cs="宋体"/>
          <w:bCs/>
          <w:color w:val="000000"/>
          <w:kern w:val="0"/>
          <w:sz w:val="32"/>
          <w:szCs w:val="32"/>
          <w:shd w:val="clear" w:color="auto" w:fill="FFFFFF"/>
          <w:lang w:val="en-US" w:eastAsia="zh-CN"/>
        </w:rPr>
        <w:t>2021</w:t>
      </w:r>
      <w:r>
        <w:rPr>
          <w:rFonts w:ascii="仿宋_GB2312" w:hAnsi="仿宋" w:eastAsia="仿宋_GB2312" w:cs="宋体"/>
          <w:bCs/>
          <w:color w:val="000000"/>
          <w:kern w:val="0"/>
          <w:sz w:val="32"/>
          <w:szCs w:val="32"/>
          <w:shd w:val="clear" w:color="auto" w:fill="FFFFFF"/>
        </w:rPr>
        <w:t>年</w:t>
      </w:r>
      <w:r>
        <w:rPr>
          <w:rFonts w:hint="eastAsia" w:ascii="仿宋_GB2312" w:hAnsi="仿宋" w:eastAsia="仿宋_GB2312" w:cs="宋体"/>
          <w:bCs/>
          <w:color w:val="000000"/>
          <w:kern w:val="0"/>
          <w:sz w:val="32"/>
          <w:szCs w:val="32"/>
          <w:shd w:val="clear" w:color="auto" w:fill="FFFFFF"/>
          <w:lang w:val="en-US" w:eastAsia="zh-CN"/>
        </w:rPr>
        <w:t>执行数</w:t>
      </w:r>
      <w:r>
        <w:rPr>
          <w:rFonts w:hint="eastAsia" w:ascii="仿宋_GB2312" w:hAnsi="仿宋" w:eastAsia="仿宋_GB2312" w:cs="宋体"/>
          <w:bCs/>
          <w:color w:val="000000"/>
          <w:kern w:val="0"/>
          <w:sz w:val="32"/>
          <w:szCs w:val="32"/>
          <w:shd w:val="clear" w:color="auto" w:fill="FFFFFF"/>
        </w:rPr>
        <w:t>增加</w:t>
      </w:r>
      <w:r>
        <w:rPr>
          <w:rFonts w:hint="eastAsia" w:ascii="仿宋_GB2312" w:hAnsi="仿宋" w:eastAsia="仿宋_GB2312" w:cs="宋体"/>
          <w:bCs/>
          <w:color w:val="000000"/>
          <w:kern w:val="0"/>
          <w:sz w:val="32"/>
          <w:szCs w:val="32"/>
          <w:shd w:val="clear" w:color="auto" w:fill="FFFFFF"/>
          <w:lang w:val="en-US" w:eastAsia="zh-CN"/>
        </w:rPr>
        <w:t>100.33</w:t>
      </w:r>
      <w:r>
        <w:rPr>
          <w:rFonts w:ascii="仿宋_GB2312" w:hAnsi="仿宋" w:eastAsia="仿宋_GB2312" w:cs="宋体"/>
          <w:bCs/>
          <w:color w:val="000000"/>
          <w:kern w:val="0"/>
          <w:sz w:val="32"/>
          <w:szCs w:val="32"/>
          <w:shd w:val="clear" w:color="auto" w:fill="FFFFFF"/>
        </w:rPr>
        <w:t>万元，主要原因是</w:t>
      </w:r>
      <w:r>
        <w:rPr>
          <w:rFonts w:hint="eastAsia" w:ascii="仿宋_GB2312" w:hAnsi="仿宋" w:eastAsia="仿宋_GB2312" w:cs="宋体"/>
          <w:bCs/>
          <w:color w:val="000000"/>
          <w:kern w:val="0"/>
          <w:sz w:val="32"/>
          <w:szCs w:val="32"/>
          <w:shd w:val="clear" w:color="auto" w:fill="FFFFFF"/>
          <w:lang w:val="en-US" w:eastAsia="zh-CN"/>
        </w:rPr>
        <w:t>列支离</w:t>
      </w:r>
      <w:r>
        <w:rPr>
          <w:rFonts w:hint="eastAsia" w:ascii="仿宋_GB2312" w:hAnsi="仿宋" w:eastAsia="仿宋_GB2312" w:cs="宋体"/>
          <w:bCs/>
          <w:color w:val="000000"/>
          <w:kern w:val="0"/>
          <w:sz w:val="32"/>
          <w:szCs w:val="32"/>
          <w:shd w:val="clear" w:color="auto" w:fill="FFFFFF"/>
        </w:rPr>
        <w:t>退休</w:t>
      </w:r>
      <w:r>
        <w:rPr>
          <w:rFonts w:hint="eastAsia" w:ascii="仿宋_GB2312" w:hAnsi="仿宋" w:eastAsia="仿宋_GB2312" w:cs="宋体"/>
          <w:bCs/>
          <w:color w:val="000000"/>
          <w:kern w:val="0"/>
          <w:sz w:val="32"/>
          <w:szCs w:val="32"/>
          <w:shd w:val="clear" w:color="auto" w:fill="FFFFFF"/>
          <w:lang w:val="en-US" w:eastAsia="zh-CN"/>
        </w:rPr>
        <w:t>人员奖励性补贴的资金来源不同</w:t>
      </w:r>
      <w:r>
        <w:rPr>
          <w:rFonts w:hint="eastAsia" w:ascii="仿宋_GB2312" w:hAnsi="仿宋" w:eastAsia="仿宋_GB2312" w:cs="宋体"/>
          <w:bCs/>
          <w:color w:val="000000"/>
          <w:kern w:val="0"/>
          <w:sz w:val="32"/>
          <w:szCs w:val="32"/>
          <w:shd w:val="clear" w:color="auto" w:fill="FFFFFF"/>
        </w:rPr>
        <w:t>。</w:t>
      </w:r>
    </w:p>
    <w:p>
      <w:pPr>
        <w:ind w:firstLine="640" w:firstLineChars="200"/>
        <w:rPr>
          <w:rFonts w:ascii="仿宋_GB2312" w:hAnsi="仿宋" w:eastAsia="仿宋_GB2312" w:cs="宋体"/>
          <w:bCs/>
          <w:color w:val="000000"/>
          <w:kern w:val="0"/>
          <w:sz w:val="32"/>
          <w:szCs w:val="32"/>
          <w:shd w:val="clear" w:color="auto" w:fill="FFFFFF"/>
        </w:rPr>
      </w:pPr>
      <w:r>
        <w:rPr>
          <w:rFonts w:hint="eastAsia" w:ascii="仿宋_GB2312" w:hAnsi="仿宋" w:eastAsia="仿宋_GB2312" w:cs="宋体"/>
          <w:bCs/>
          <w:color w:val="000000"/>
          <w:kern w:val="0"/>
          <w:sz w:val="32"/>
          <w:szCs w:val="32"/>
          <w:shd w:val="clear" w:color="auto" w:fill="FFFFFF"/>
          <w:lang w:val="en-US" w:eastAsia="zh-CN"/>
        </w:rPr>
        <w:t>3.</w:t>
      </w:r>
      <w:r>
        <w:rPr>
          <w:rFonts w:ascii="仿宋_GB2312" w:hAnsi="仿宋" w:eastAsia="仿宋_GB2312" w:cs="宋体"/>
          <w:b w:val="0"/>
          <w:bCs/>
          <w:color w:val="000000"/>
          <w:kern w:val="0"/>
          <w:sz w:val="32"/>
          <w:szCs w:val="32"/>
          <w:shd w:val="clear" w:color="auto" w:fill="FFFFFF"/>
        </w:rPr>
        <w:t>社会保障和就业支出（类）行政事业单位</w:t>
      </w:r>
      <w:r>
        <w:rPr>
          <w:rFonts w:hint="eastAsia" w:ascii="仿宋_GB2312" w:hAnsi="仿宋" w:eastAsia="仿宋_GB2312" w:cs="宋体"/>
          <w:b w:val="0"/>
          <w:bCs/>
          <w:color w:val="000000"/>
          <w:kern w:val="0"/>
          <w:sz w:val="32"/>
          <w:szCs w:val="32"/>
          <w:shd w:val="clear" w:color="auto" w:fill="FFFFFF"/>
        </w:rPr>
        <w:t>养老支出</w:t>
      </w:r>
      <w:r>
        <w:rPr>
          <w:rFonts w:ascii="仿宋_GB2312" w:hAnsi="仿宋" w:eastAsia="仿宋_GB2312" w:cs="宋体"/>
          <w:b w:val="0"/>
          <w:bCs/>
          <w:color w:val="000000"/>
          <w:kern w:val="0"/>
          <w:sz w:val="32"/>
          <w:szCs w:val="32"/>
          <w:shd w:val="clear" w:color="auto" w:fill="FFFFFF"/>
        </w:rPr>
        <w:t>（款）</w:t>
      </w:r>
      <w:r>
        <w:rPr>
          <w:rFonts w:hint="eastAsia" w:ascii="仿宋_GB2312" w:hAnsi="仿宋" w:eastAsia="仿宋_GB2312" w:cs="宋体"/>
          <w:b w:val="0"/>
          <w:bCs/>
          <w:color w:val="000000"/>
          <w:kern w:val="0"/>
          <w:sz w:val="32"/>
          <w:szCs w:val="32"/>
          <w:shd w:val="clear" w:color="auto" w:fill="FFFFFF"/>
        </w:rPr>
        <w:t>机关事业单位基本养老保险缴费支出（项）。2</w:t>
      </w:r>
      <w:r>
        <w:rPr>
          <w:rFonts w:hint="eastAsia" w:ascii="仿宋_GB2312" w:hAnsi="仿宋" w:eastAsia="仿宋_GB2312" w:cs="宋体"/>
          <w:bCs/>
          <w:color w:val="000000"/>
          <w:kern w:val="0"/>
          <w:sz w:val="32"/>
          <w:szCs w:val="32"/>
          <w:shd w:val="clear" w:color="auto" w:fill="FFFFFF"/>
        </w:rPr>
        <w:t>02</w:t>
      </w:r>
      <w:r>
        <w:rPr>
          <w:rFonts w:hint="eastAsia" w:ascii="仿宋_GB2312" w:hAnsi="仿宋" w:eastAsia="仿宋_GB2312" w:cs="宋体"/>
          <w:bCs/>
          <w:color w:val="000000"/>
          <w:kern w:val="0"/>
          <w:sz w:val="32"/>
          <w:szCs w:val="32"/>
          <w:shd w:val="clear" w:color="auto" w:fill="FFFFFF"/>
          <w:lang w:val="en-US" w:eastAsia="zh-CN"/>
        </w:rPr>
        <w:t>2</w:t>
      </w:r>
      <w:r>
        <w:rPr>
          <w:rFonts w:hint="eastAsia" w:ascii="仿宋_GB2312" w:hAnsi="仿宋" w:eastAsia="仿宋_GB2312" w:cs="宋体"/>
          <w:bCs/>
          <w:color w:val="000000"/>
          <w:kern w:val="0"/>
          <w:sz w:val="32"/>
          <w:szCs w:val="32"/>
          <w:shd w:val="clear" w:color="auto" w:fill="FFFFFF"/>
        </w:rPr>
        <w:t>年预算支出</w:t>
      </w:r>
      <w:r>
        <w:rPr>
          <w:rFonts w:hint="eastAsia" w:ascii="仿宋_GB2312" w:hAnsi="仿宋" w:eastAsia="仿宋_GB2312" w:cs="宋体"/>
          <w:bCs/>
          <w:color w:val="000000"/>
          <w:kern w:val="0"/>
          <w:sz w:val="32"/>
          <w:szCs w:val="32"/>
          <w:shd w:val="clear" w:color="auto" w:fill="FFFFFF"/>
          <w:lang w:val="en-US" w:eastAsia="zh-CN"/>
        </w:rPr>
        <w:t>71.9</w:t>
      </w:r>
      <w:r>
        <w:rPr>
          <w:rFonts w:hint="eastAsia" w:ascii="仿宋_GB2312" w:hAnsi="仿宋" w:eastAsia="仿宋_GB2312" w:cs="宋体"/>
          <w:bCs/>
          <w:color w:val="000000"/>
          <w:kern w:val="0"/>
          <w:sz w:val="32"/>
          <w:szCs w:val="32"/>
          <w:shd w:val="clear" w:color="auto" w:fill="FFFFFF"/>
        </w:rPr>
        <w:t>万元，</w:t>
      </w:r>
      <w:r>
        <w:rPr>
          <w:rFonts w:ascii="仿宋_GB2312" w:hAnsi="仿宋" w:eastAsia="仿宋_GB2312" w:cs="宋体"/>
          <w:bCs/>
          <w:color w:val="000000"/>
          <w:kern w:val="0"/>
          <w:sz w:val="32"/>
          <w:szCs w:val="32"/>
          <w:shd w:val="clear" w:color="auto" w:fill="FFFFFF"/>
        </w:rPr>
        <w:t>比</w:t>
      </w:r>
      <w:r>
        <w:rPr>
          <w:rFonts w:hint="eastAsia" w:ascii="仿宋_GB2312" w:hAnsi="仿宋" w:eastAsia="仿宋_GB2312" w:cs="宋体"/>
          <w:bCs/>
          <w:color w:val="000000"/>
          <w:kern w:val="0"/>
          <w:sz w:val="32"/>
          <w:szCs w:val="32"/>
          <w:shd w:val="clear" w:color="auto" w:fill="FFFFFF"/>
          <w:lang w:val="en-US" w:eastAsia="zh-CN"/>
        </w:rPr>
        <w:t>2021</w:t>
      </w:r>
      <w:r>
        <w:rPr>
          <w:rFonts w:ascii="仿宋_GB2312" w:hAnsi="仿宋" w:eastAsia="仿宋_GB2312" w:cs="宋体"/>
          <w:bCs/>
          <w:color w:val="000000"/>
          <w:kern w:val="0"/>
          <w:sz w:val="32"/>
          <w:szCs w:val="32"/>
          <w:shd w:val="clear" w:color="auto" w:fill="FFFFFF"/>
        </w:rPr>
        <w:t>年</w:t>
      </w:r>
      <w:r>
        <w:rPr>
          <w:rFonts w:hint="eastAsia" w:ascii="仿宋_GB2312" w:hAnsi="仿宋" w:eastAsia="仿宋_GB2312" w:cs="宋体"/>
          <w:bCs/>
          <w:color w:val="000000"/>
          <w:kern w:val="0"/>
          <w:sz w:val="32"/>
          <w:szCs w:val="32"/>
          <w:shd w:val="clear" w:color="auto" w:fill="FFFFFF"/>
          <w:lang w:val="en-US" w:eastAsia="zh-CN"/>
        </w:rPr>
        <w:t>执行数增加3.87</w:t>
      </w:r>
      <w:r>
        <w:rPr>
          <w:rFonts w:ascii="仿宋_GB2312" w:hAnsi="仿宋" w:eastAsia="仿宋_GB2312" w:cs="宋体"/>
          <w:bCs/>
          <w:color w:val="000000"/>
          <w:kern w:val="0"/>
          <w:sz w:val="32"/>
          <w:szCs w:val="32"/>
          <w:shd w:val="clear" w:color="auto" w:fill="FFFFFF"/>
        </w:rPr>
        <w:t>万元</w:t>
      </w:r>
      <w:r>
        <w:rPr>
          <w:rFonts w:hint="eastAsia" w:ascii="仿宋_GB2312" w:hAnsi="仿宋" w:eastAsia="仿宋_GB2312" w:cs="宋体"/>
          <w:bCs/>
          <w:color w:val="000000"/>
          <w:kern w:val="0"/>
          <w:sz w:val="32"/>
          <w:szCs w:val="32"/>
          <w:shd w:val="clear" w:color="auto" w:fill="FFFFFF"/>
          <w:lang w:eastAsia="zh-CN"/>
        </w:rPr>
        <w:t>，</w:t>
      </w:r>
      <w:r>
        <w:rPr>
          <w:rFonts w:hint="eastAsia" w:ascii="仿宋_GB2312" w:hAnsi="仿宋" w:eastAsia="仿宋_GB2312" w:cs="宋体"/>
          <w:bCs/>
          <w:color w:val="000000"/>
          <w:kern w:val="0"/>
          <w:sz w:val="32"/>
          <w:szCs w:val="32"/>
          <w:shd w:val="clear" w:color="auto" w:fill="FFFFFF"/>
          <w:lang w:val="en-US" w:eastAsia="zh-CN"/>
        </w:rPr>
        <w:t>增加</w:t>
      </w:r>
      <w:r>
        <w:rPr>
          <w:rFonts w:hint="eastAsia" w:ascii="仿宋_GB2312" w:hAnsi="仿宋" w:eastAsia="仿宋_GB2312" w:cs="宋体"/>
          <w:bCs/>
          <w:color w:val="000000"/>
          <w:kern w:val="0"/>
          <w:sz w:val="32"/>
          <w:szCs w:val="32"/>
          <w:shd w:val="clear" w:color="auto" w:fill="FFFFFF"/>
        </w:rPr>
        <w:t>主要原因是</w:t>
      </w:r>
      <w:r>
        <w:rPr>
          <w:rFonts w:hint="eastAsia" w:ascii="仿宋_GB2312" w:hAnsi="仿宋" w:eastAsia="仿宋_GB2312" w:cs="宋体"/>
          <w:bCs/>
          <w:color w:val="000000"/>
          <w:kern w:val="0"/>
          <w:sz w:val="32"/>
          <w:szCs w:val="32"/>
          <w:shd w:val="clear" w:color="auto" w:fill="FFFFFF"/>
          <w:lang w:val="en-US" w:eastAsia="zh-CN"/>
        </w:rPr>
        <w:t>在编人员人数增加，支出相应增加</w:t>
      </w:r>
      <w:r>
        <w:rPr>
          <w:rFonts w:hint="eastAsia" w:ascii="仿宋_GB2312" w:hAnsi="仿宋" w:eastAsia="仿宋_GB2312" w:cs="宋体"/>
          <w:bCs/>
          <w:color w:val="000000"/>
          <w:kern w:val="0"/>
          <w:sz w:val="32"/>
          <w:szCs w:val="32"/>
          <w:shd w:val="clear" w:color="auto" w:fill="FFFFFF"/>
        </w:rPr>
        <w:t>。</w:t>
      </w:r>
    </w:p>
    <w:p>
      <w:pPr>
        <w:ind w:firstLine="640" w:firstLineChars="200"/>
        <w:rPr>
          <w:rFonts w:ascii="仿宋_GB2312" w:hAnsi="仿宋" w:eastAsia="仿宋_GB2312" w:cs="宋体"/>
          <w:bCs/>
          <w:color w:val="000000"/>
          <w:kern w:val="0"/>
          <w:sz w:val="32"/>
          <w:szCs w:val="32"/>
          <w:shd w:val="clear" w:color="auto" w:fill="FFFFFF"/>
        </w:rPr>
      </w:pPr>
      <w:r>
        <w:rPr>
          <w:rFonts w:hint="eastAsia" w:ascii="仿宋_GB2312" w:hAnsi="仿宋" w:eastAsia="仿宋_GB2312" w:cs="宋体"/>
          <w:bCs/>
          <w:color w:val="000000"/>
          <w:kern w:val="0"/>
          <w:sz w:val="32"/>
          <w:szCs w:val="32"/>
          <w:shd w:val="clear" w:color="auto" w:fill="FFFFFF"/>
          <w:lang w:val="en-US" w:eastAsia="zh-CN"/>
        </w:rPr>
        <w:t>4.</w:t>
      </w:r>
      <w:r>
        <w:rPr>
          <w:rFonts w:hint="eastAsia" w:ascii="仿宋_GB2312" w:hAnsi="仿宋" w:eastAsia="仿宋_GB2312" w:cs="宋体"/>
          <w:b w:val="0"/>
          <w:bCs/>
          <w:color w:val="000000"/>
          <w:kern w:val="0"/>
          <w:sz w:val="32"/>
          <w:szCs w:val="32"/>
          <w:shd w:val="clear" w:color="auto" w:fill="FFFFFF"/>
        </w:rPr>
        <w:t>卫生健康支出（类）行政事业单位医疗（款）事业单位医疗（项）。2</w:t>
      </w:r>
      <w:r>
        <w:rPr>
          <w:rFonts w:hint="eastAsia" w:ascii="仿宋_GB2312" w:hAnsi="仿宋" w:eastAsia="仿宋_GB2312" w:cs="宋体"/>
          <w:bCs/>
          <w:color w:val="000000"/>
          <w:kern w:val="0"/>
          <w:sz w:val="32"/>
          <w:szCs w:val="32"/>
          <w:shd w:val="clear" w:color="auto" w:fill="FFFFFF"/>
        </w:rPr>
        <w:t>02</w:t>
      </w:r>
      <w:r>
        <w:rPr>
          <w:rFonts w:hint="eastAsia" w:ascii="仿宋_GB2312" w:hAnsi="仿宋" w:eastAsia="仿宋_GB2312" w:cs="宋体"/>
          <w:bCs/>
          <w:color w:val="000000"/>
          <w:kern w:val="0"/>
          <w:sz w:val="32"/>
          <w:szCs w:val="32"/>
          <w:shd w:val="clear" w:color="auto" w:fill="FFFFFF"/>
          <w:lang w:val="en-US" w:eastAsia="zh-CN"/>
        </w:rPr>
        <w:t>2</w:t>
      </w:r>
      <w:r>
        <w:rPr>
          <w:rFonts w:hint="eastAsia" w:ascii="仿宋_GB2312" w:hAnsi="仿宋" w:eastAsia="仿宋_GB2312" w:cs="宋体"/>
          <w:bCs/>
          <w:color w:val="000000"/>
          <w:kern w:val="0"/>
          <w:sz w:val="32"/>
          <w:szCs w:val="32"/>
          <w:shd w:val="clear" w:color="auto" w:fill="FFFFFF"/>
        </w:rPr>
        <w:t>年预算支出</w:t>
      </w:r>
      <w:r>
        <w:rPr>
          <w:rFonts w:hint="eastAsia" w:ascii="仿宋_GB2312" w:hAnsi="仿宋" w:eastAsia="仿宋_GB2312" w:cs="宋体"/>
          <w:bCs/>
          <w:color w:val="000000"/>
          <w:kern w:val="0"/>
          <w:sz w:val="32"/>
          <w:szCs w:val="32"/>
          <w:shd w:val="clear" w:color="auto" w:fill="FFFFFF"/>
          <w:lang w:val="en-US" w:eastAsia="zh-CN"/>
        </w:rPr>
        <w:t>60.3</w:t>
      </w:r>
      <w:r>
        <w:rPr>
          <w:rFonts w:hint="eastAsia" w:ascii="仿宋_GB2312" w:hAnsi="仿宋" w:eastAsia="仿宋_GB2312" w:cs="宋体"/>
          <w:bCs/>
          <w:color w:val="000000"/>
          <w:kern w:val="0"/>
          <w:sz w:val="32"/>
          <w:szCs w:val="32"/>
          <w:shd w:val="clear" w:color="auto" w:fill="FFFFFF"/>
        </w:rPr>
        <w:t>万元，比</w:t>
      </w:r>
      <w:r>
        <w:rPr>
          <w:rFonts w:hint="eastAsia" w:ascii="仿宋_GB2312" w:hAnsi="仿宋" w:eastAsia="仿宋_GB2312" w:cs="宋体"/>
          <w:bCs/>
          <w:color w:val="000000"/>
          <w:kern w:val="0"/>
          <w:sz w:val="32"/>
          <w:szCs w:val="32"/>
          <w:shd w:val="clear" w:color="auto" w:fill="FFFFFF"/>
          <w:lang w:val="en-US" w:eastAsia="zh-CN"/>
        </w:rPr>
        <w:t>2021</w:t>
      </w:r>
      <w:r>
        <w:rPr>
          <w:rFonts w:hint="eastAsia" w:ascii="仿宋_GB2312" w:hAnsi="仿宋" w:eastAsia="仿宋_GB2312" w:cs="宋体"/>
          <w:bCs/>
          <w:color w:val="000000"/>
          <w:kern w:val="0"/>
          <w:sz w:val="32"/>
          <w:szCs w:val="32"/>
          <w:shd w:val="clear" w:color="auto" w:fill="FFFFFF"/>
        </w:rPr>
        <w:t>年</w:t>
      </w:r>
      <w:r>
        <w:rPr>
          <w:rFonts w:hint="eastAsia" w:ascii="仿宋_GB2312" w:hAnsi="仿宋" w:eastAsia="仿宋_GB2312" w:cs="宋体"/>
          <w:bCs/>
          <w:color w:val="000000"/>
          <w:kern w:val="0"/>
          <w:sz w:val="32"/>
          <w:szCs w:val="32"/>
          <w:shd w:val="clear" w:color="auto" w:fill="FFFFFF"/>
          <w:lang w:val="en-US" w:eastAsia="zh-CN"/>
        </w:rPr>
        <w:t>执行数减少1.76</w:t>
      </w:r>
      <w:r>
        <w:rPr>
          <w:rFonts w:hint="eastAsia" w:ascii="仿宋_GB2312" w:hAnsi="仿宋" w:eastAsia="仿宋_GB2312" w:cs="宋体"/>
          <w:bCs/>
          <w:color w:val="000000"/>
          <w:kern w:val="0"/>
          <w:sz w:val="32"/>
          <w:szCs w:val="32"/>
          <w:shd w:val="clear" w:color="auto" w:fill="FFFFFF"/>
        </w:rPr>
        <w:t>万元，</w:t>
      </w:r>
      <w:r>
        <w:rPr>
          <w:rFonts w:hint="eastAsia" w:ascii="仿宋_GB2312" w:hAnsi="仿宋" w:eastAsia="仿宋_GB2312" w:cs="宋体"/>
          <w:bCs/>
          <w:color w:val="000000"/>
          <w:kern w:val="0"/>
          <w:sz w:val="32"/>
          <w:szCs w:val="32"/>
          <w:shd w:val="clear" w:color="auto" w:fill="FFFFFF"/>
          <w:lang w:val="en-US" w:eastAsia="zh-CN"/>
        </w:rPr>
        <w:t>减少</w:t>
      </w:r>
      <w:r>
        <w:rPr>
          <w:rFonts w:hint="eastAsia" w:ascii="仿宋_GB2312" w:hAnsi="仿宋" w:eastAsia="仿宋_GB2312" w:cs="宋体"/>
          <w:bCs/>
          <w:color w:val="000000"/>
          <w:kern w:val="0"/>
          <w:sz w:val="32"/>
          <w:szCs w:val="32"/>
          <w:shd w:val="clear" w:color="auto" w:fill="FFFFFF"/>
        </w:rPr>
        <w:t>主要原因是人员</w:t>
      </w:r>
      <w:r>
        <w:rPr>
          <w:rFonts w:hint="eastAsia" w:ascii="仿宋_GB2312" w:hAnsi="仿宋" w:eastAsia="仿宋_GB2312" w:cs="宋体"/>
          <w:bCs/>
          <w:color w:val="000000"/>
          <w:kern w:val="0"/>
          <w:sz w:val="32"/>
          <w:szCs w:val="32"/>
          <w:shd w:val="clear" w:color="auto" w:fill="FFFFFF"/>
          <w:lang w:val="en-US" w:eastAsia="zh-CN"/>
        </w:rPr>
        <w:t>增减变化</w:t>
      </w:r>
      <w:r>
        <w:rPr>
          <w:rFonts w:hint="eastAsia" w:ascii="仿宋_GB2312" w:hAnsi="仿宋" w:eastAsia="仿宋_GB2312" w:cs="宋体"/>
          <w:bCs/>
          <w:color w:val="000000"/>
          <w:kern w:val="0"/>
          <w:sz w:val="32"/>
          <w:szCs w:val="32"/>
          <w:shd w:val="clear" w:color="auto" w:fill="FFFFFF"/>
        </w:rPr>
        <w:t>。</w:t>
      </w:r>
    </w:p>
    <w:p>
      <w:pPr>
        <w:ind w:firstLine="640" w:firstLineChars="200"/>
        <w:rPr>
          <w:rFonts w:ascii="仿宋_GB2312" w:hAnsi="仿宋" w:eastAsia="仿宋_GB2312" w:cs="宋体"/>
          <w:bCs/>
          <w:color w:val="000000"/>
          <w:kern w:val="0"/>
          <w:sz w:val="32"/>
          <w:szCs w:val="32"/>
          <w:shd w:val="clear" w:color="auto" w:fill="FFFFFF"/>
        </w:rPr>
      </w:pPr>
      <w:r>
        <w:rPr>
          <w:rFonts w:hint="eastAsia" w:ascii="仿宋_GB2312" w:hAnsi="仿宋" w:eastAsia="仿宋_GB2312" w:cs="宋体"/>
          <w:b w:val="0"/>
          <w:bCs/>
          <w:color w:val="000000"/>
          <w:kern w:val="0"/>
          <w:sz w:val="32"/>
          <w:szCs w:val="32"/>
          <w:shd w:val="clear" w:color="auto" w:fill="FFFFFF"/>
          <w:lang w:val="en-US" w:eastAsia="zh-CN"/>
        </w:rPr>
        <w:t>5.</w:t>
      </w:r>
      <w:r>
        <w:rPr>
          <w:rFonts w:hint="eastAsia" w:ascii="仿宋_GB2312" w:hAnsi="仿宋" w:eastAsia="仿宋_GB2312" w:cs="宋体"/>
          <w:b w:val="0"/>
          <w:bCs/>
          <w:color w:val="000000"/>
          <w:kern w:val="0"/>
          <w:sz w:val="32"/>
          <w:szCs w:val="32"/>
          <w:shd w:val="clear" w:color="auto" w:fill="FFFFFF"/>
        </w:rPr>
        <w:t>卫生健康支出（类）行政事业单位医疗（款）公务员医疗补助（项）。2</w:t>
      </w:r>
      <w:r>
        <w:rPr>
          <w:rFonts w:hint="eastAsia" w:ascii="仿宋_GB2312" w:hAnsi="仿宋" w:eastAsia="仿宋_GB2312" w:cs="宋体"/>
          <w:bCs/>
          <w:color w:val="000000"/>
          <w:kern w:val="0"/>
          <w:sz w:val="32"/>
          <w:szCs w:val="32"/>
          <w:shd w:val="clear" w:color="auto" w:fill="FFFFFF"/>
        </w:rPr>
        <w:t>02</w:t>
      </w:r>
      <w:r>
        <w:rPr>
          <w:rFonts w:hint="eastAsia" w:ascii="仿宋_GB2312" w:hAnsi="仿宋" w:eastAsia="仿宋_GB2312" w:cs="宋体"/>
          <w:bCs/>
          <w:color w:val="000000"/>
          <w:kern w:val="0"/>
          <w:sz w:val="32"/>
          <w:szCs w:val="32"/>
          <w:shd w:val="clear" w:color="auto" w:fill="FFFFFF"/>
          <w:lang w:val="en-US" w:eastAsia="zh-CN"/>
        </w:rPr>
        <w:t>2</w:t>
      </w:r>
      <w:r>
        <w:rPr>
          <w:rFonts w:hint="eastAsia" w:ascii="仿宋_GB2312" w:hAnsi="仿宋" w:eastAsia="仿宋_GB2312" w:cs="宋体"/>
          <w:bCs/>
          <w:color w:val="000000"/>
          <w:kern w:val="0"/>
          <w:sz w:val="32"/>
          <w:szCs w:val="32"/>
          <w:shd w:val="clear" w:color="auto" w:fill="FFFFFF"/>
        </w:rPr>
        <w:t>年预算支出</w:t>
      </w:r>
      <w:r>
        <w:rPr>
          <w:rFonts w:hint="eastAsia" w:ascii="仿宋_GB2312" w:hAnsi="仿宋" w:eastAsia="仿宋_GB2312" w:cs="宋体"/>
          <w:bCs/>
          <w:color w:val="000000"/>
          <w:kern w:val="0"/>
          <w:sz w:val="32"/>
          <w:szCs w:val="32"/>
          <w:shd w:val="clear" w:color="auto" w:fill="FFFFFF"/>
          <w:lang w:val="en-US" w:eastAsia="zh-CN"/>
        </w:rPr>
        <w:t>121.93</w:t>
      </w:r>
      <w:r>
        <w:rPr>
          <w:rFonts w:hint="eastAsia" w:ascii="仿宋_GB2312" w:hAnsi="仿宋" w:eastAsia="仿宋_GB2312" w:cs="宋体"/>
          <w:bCs/>
          <w:color w:val="000000"/>
          <w:kern w:val="0"/>
          <w:sz w:val="32"/>
          <w:szCs w:val="32"/>
          <w:shd w:val="clear" w:color="auto" w:fill="FFFFFF"/>
        </w:rPr>
        <w:t>万元，比</w:t>
      </w:r>
      <w:r>
        <w:rPr>
          <w:rFonts w:hint="eastAsia" w:ascii="仿宋_GB2312" w:hAnsi="仿宋" w:eastAsia="仿宋_GB2312" w:cs="宋体"/>
          <w:bCs/>
          <w:color w:val="000000"/>
          <w:kern w:val="0"/>
          <w:sz w:val="32"/>
          <w:szCs w:val="32"/>
          <w:shd w:val="clear" w:color="auto" w:fill="FFFFFF"/>
          <w:lang w:val="en-US" w:eastAsia="zh-CN"/>
        </w:rPr>
        <w:t>2021</w:t>
      </w:r>
      <w:r>
        <w:rPr>
          <w:rFonts w:hint="eastAsia" w:ascii="仿宋_GB2312" w:hAnsi="仿宋" w:eastAsia="仿宋_GB2312" w:cs="宋体"/>
          <w:bCs/>
          <w:color w:val="000000"/>
          <w:kern w:val="0"/>
          <w:sz w:val="32"/>
          <w:szCs w:val="32"/>
          <w:shd w:val="clear" w:color="auto" w:fill="FFFFFF"/>
        </w:rPr>
        <w:t>年</w:t>
      </w:r>
      <w:r>
        <w:rPr>
          <w:rFonts w:hint="eastAsia" w:ascii="仿宋_GB2312" w:hAnsi="仿宋" w:eastAsia="仿宋_GB2312" w:cs="宋体"/>
          <w:bCs/>
          <w:color w:val="000000"/>
          <w:kern w:val="0"/>
          <w:sz w:val="32"/>
          <w:szCs w:val="32"/>
          <w:shd w:val="clear" w:color="auto" w:fill="FFFFFF"/>
          <w:lang w:val="en-US" w:eastAsia="zh-CN"/>
        </w:rPr>
        <w:t>执行数减少0.43</w:t>
      </w:r>
      <w:r>
        <w:rPr>
          <w:rFonts w:hint="eastAsia" w:ascii="仿宋_GB2312" w:hAnsi="仿宋" w:eastAsia="仿宋_GB2312" w:cs="宋体"/>
          <w:bCs/>
          <w:color w:val="000000"/>
          <w:kern w:val="0"/>
          <w:sz w:val="32"/>
          <w:szCs w:val="32"/>
          <w:shd w:val="clear" w:color="auto" w:fill="FFFFFF"/>
        </w:rPr>
        <w:t>万元，</w:t>
      </w:r>
      <w:r>
        <w:rPr>
          <w:rFonts w:hint="eastAsia" w:ascii="仿宋_GB2312" w:hAnsi="仿宋" w:eastAsia="仿宋_GB2312" w:cs="宋体"/>
          <w:bCs/>
          <w:color w:val="000000"/>
          <w:kern w:val="0"/>
          <w:sz w:val="32"/>
          <w:szCs w:val="32"/>
          <w:shd w:val="clear" w:color="auto" w:fill="FFFFFF"/>
          <w:lang w:val="en-US" w:eastAsia="zh-CN"/>
        </w:rPr>
        <w:t>减少</w:t>
      </w:r>
      <w:r>
        <w:rPr>
          <w:rFonts w:hint="eastAsia" w:ascii="仿宋_GB2312" w:hAnsi="仿宋" w:eastAsia="仿宋_GB2312" w:cs="宋体"/>
          <w:bCs/>
          <w:color w:val="000000"/>
          <w:kern w:val="0"/>
          <w:sz w:val="32"/>
          <w:szCs w:val="32"/>
          <w:shd w:val="clear" w:color="auto" w:fill="FFFFFF"/>
        </w:rPr>
        <w:t>主要原因是人员</w:t>
      </w:r>
      <w:r>
        <w:rPr>
          <w:rFonts w:hint="eastAsia" w:ascii="仿宋_GB2312" w:hAnsi="仿宋" w:eastAsia="仿宋_GB2312" w:cs="宋体"/>
          <w:bCs/>
          <w:color w:val="000000"/>
          <w:kern w:val="0"/>
          <w:sz w:val="32"/>
          <w:szCs w:val="32"/>
          <w:shd w:val="clear" w:color="auto" w:fill="FFFFFF"/>
          <w:lang w:val="en-US" w:eastAsia="zh-CN"/>
        </w:rPr>
        <w:t>增减变化</w:t>
      </w:r>
      <w:r>
        <w:rPr>
          <w:rFonts w:hint="eastAsia" w:ascii="仿宋_GB2312" w:hAnsi="仿宋" w:eastAsia="仿宋_GB2312" w:cs="宋体"/>
          <w:bCs/>
          <w:color w:val="000000"/>
          <w:kern w:val="0"/>
          <w:sz w:val="32"/>
          <w:szCs w:val="32"/>
          <w:shd w:val="clear" w:color="auto" w:fill="FFFFFF"/>
        </w:rPr>
        <w:t>。</w:t>
      </w:r>
    </w:p>
    <w:p>
      <w:pPr>
        <w:ind w:firstLine="640" w:firstLineChars="200"/>
        <w:rPr>
          <w:rFonts w:hint="eastAsia" w:ascii="仿宋_GB2312" w:hAnsi="仿宋" w:eastAsia="仿宋_GB2312" w:cs="宋体"/>
          <w:bCs/>
          <w:color w:val="000000"/>
          <w:kern w:val="0"/>
          <w:sz w:val="32"/>
          <w:szCs w:val="32"/>
          <w:shd w:val="clear" w:color="auto" w:fill="FFFFFF"/>
          <w:lang w:val="en-US" w:eastAsia="zh-CN"/>
        </w:rPr>
      </w:pPr>
      <w:r>
        <w:rPr>
          <w:rFonts w:hint="eastAsia" w:ascii="仿宋_GB2312" w:hAnsi="仿宋" w:eastAsia="仿宋_GB2312" w:cs="宋体"/>
          <w:b w:val="0"/>
          <w:bCs/>
          <w:color w:val="000000"/>
          <w:kern w:val="0"/>
          <w:sz w:val="32"/>
          <w:szCs w:val="32"/>
          <w:shd w:val="clear" w:color="auto" w:fill="FFFFFF"/>
          <w:lang w:val="en-US" w:eastAsia="zh-CN"/>
        </w:rPr>
        <w:t>6.农林水支出（类）巩固脱贫衔接乡村振兴</w:t>
      </w:r>
      <w:r>
        <w:rPr>
          <w:rFonts w:hint="eastAsia" w:ascii="仿宋_GB2312" w:hAnsi="仿宋" w:eastAsia="仿宋_GB2312" w:cs="宋体"/>
          <w:b w:val="0"/>
          <w:bCs/>
          <w:color w:val="000000"/>
          <w:kern w:val="0"/>
          <w:sz w:val="32"/>
          <w:szCs w:val="32"/>
          <w:shd w:val="clear" w:color="auto" w:fill="FFFFFF"/>
        </w:rPr>
        <w:t>（款）</w:t>
      </w:r>
      <w:r>
        <w:rPr>
          <w:rFonts w:hint="eastAsia" w:ascii="仿宋_GB2312" w:hAnsi="仿宋" w:eastAsia="仿宋_GB2312" w:cs="宋体"/>
          <w:b w:val="0"/>
          <w:bCs/>
          <w:color w:val="000000"/>
          <w:kern w:val="0"/>
          <w:sz w:val="32"/>
          <w:szCs w:val="32"/>
          <w:shd w:val="clear" w:color="auto" w:fill="FFFFFF"/>
          <w:lang w:val="en-US" w:eastAsia="zh-CN"/>
        </w:rPr>
        <w:t>生产发展（项）。</w:t>
      </w:r>
      <w:r>
        <w:rPr>
          <w:rFonts w:hint="eastAsia" w:ascii="仿宋_GB2312" w:hAnsi="仿宋" w:eastAsia="仿宋_GB2312" w:cs="宋体"/>
          <w:b w:val="0"/>
          <w:bCs/>
          <w:color w:val="000000"/>
          <w:kern w:val="0"/>
          <w:sz w:val="32"/>
          <w:szCs w:val="32"/>
          <w:shd w:val="clear" w:color="auto" w:fill="FFFFFF"/>
        </w:rPr>
        <w:t>2</w:t>
      </w:r>
      <w:r>
        <w:rPr>
          <w:rFonts w:hint="eastAsia" w:ascii="仿宋_GB2312" w:hAnsi="仿宋" w:eastAsia="仿宋_GB2312" w:cs="宋体"/>
          <w:bCs/>
          <w:color w:val="000000"/>
          <w:kern w:val="0"/>
          <w:sz w:val="32"/>
          <w:szCs w:val="32"/>
          <w:shd w:val="clear" w:color="auto" w:fill="FFFFFF"/>
        </w:rPr>
        <w:t>02</w:t>
      </w:r>
      <w:r>
        <w:rPr>
          <w:rFonts w:hint="eastAsia" w:ascii="仿宋_GB2312" w:hAnsi="仿宋" w:eastAsia="仿宋_GB2312" w:cs="宋体"/>
          <w:bCs/>
          <w:color w:val="000000"/>
          <w:kern w:val="0"/>
          <w:sz w:val="32"/>
          <w:szCs w:val="32"/>
          <w:shd w:val="clear" w:color="auto" w:fill="FFFFFF"/>
          <w:lang w:val="en-US" w:eastAsia="zh-CN"/>
        </w:rPr>
        <w:t>2</w:t>
      </w:r>
      <w:r>
        <w:rPr>
          <w:rFonts w:hint="eastAsia" w:ascii="仿宋_GB2312" w:hAnsi="仿宋" w:eastAsia="仿宋_GB2312" w:cs="宋体"/>
          <w:bCs/>
          <w:color w:val="000000"/>
          <w:kern w:val="0"/>
          <w:sz w:val="32"/>
          <w:szCs w:val="32"/>
          <w:shd w:val="clear" w:color="auto" w:fill="FFFFFF"/>
        </w:rPr>
        <w:t>年预算支出</w:t>
      </w:r>
      <w:r>
        <w:rPr>
          <w:rFonts w:hint="eastAsia" w:ascii="仿宋_GB2312" w:hAnsi="仿宋" w:eastAsia="仿宋_GB2312" w:cs="宋体"/>
          <w:bCs/>
          <w:color w:val="000000"/>
          <w:kern w:val="0"/>
          <w:sz w:val="32"/>
          <w:szCs w:val="32"/>
          <w:shd w:val="clear" w:color="auto" w:fill="FFFFFF"/>
          <w:lang w:val="en-US" w:eastAsia="zh-CN"/>
        </w:rPr>
        <w:t>35</w:t>
      </w:r>
      <w:r>
        <w:rPr>
          <w:rFonts w:hint="eastAsia" w:ascii="仿宋_GB2312" w:hAnsi="仿宋" w:eastAsia="仿宋_GB2312" w:cs="宋体"/>
          <w:bCs/>
          <w:color w:val="000000"/>
          <w:kern w:val="0"/>
          <w:sz w:val="32"/>
          <w:szCs w:val="32"/>
          <w:shd w:val="clear" w:color="auto" w:fill="FFFFFF"/>
        </w:rPr>
        <w:t>万元，比</w:t>
      </w:r>
      <w:r>
        <w:rPr>
          <w:rFonts w:hint="eastAsia" w:ascii="仿宋_GB2312" w:hAnsi="仿宋" w:eastAsia="仿宋_GB2312" w:cs="宋体"/>
          <w:bCs/>
          <w:color w:val="000000"/>
          <w:kern w:val="0"/>
          <w:sz w:val="32"/>
          <w:szCs w:val="32"/>
          <w:shd w:val="clear" w:color="auto" w:fill="FFFFFF"/>
          <w:lang w:val="en-US" w:eastAsia="zh-CN"/>
        </w:rPr>
        <w:t>2021</w:t>
      </w:r>
      <w:r>
        <w:rPr>
          <w:rFonts w:hint="eastAsia" w:ascii="仿宋_GB2312" w:hAnsi="仿宋" w:eastAsia="仿宋_GB2312" w:cs="宋体"/>
          <w:bCs/>
          <w:color w:val="000000"/>
          <w:kern w:val="0"/>
          <w:sz w:val="32"/>
          <w:szCs w:val="32"/>
          <w:shd w:val="clear" w:color="auto" w:fill="FFFFFF"/>
        </w:rPr>
        <w:t>年</w:t>
      </w:r>
      <w:r>
        <w:rPr>
          <w:rFonts w:hint="eastAsia" w:ascii="仿宋_GB2312" w:hAnsi="仿宋" w:eastAsia="仿宋_GB2312" w:cs="宋体"/>
          <w:bCs/>
          <w:color w:val="000000"/>
          <w:kern w:val="0"/>
          <w:sz w:val="32"/>
          <w:szCs w:val="32"/>
          <w:shd w:val="clear" w:color="auto" w:fill="FFFFFF"/>
          <w:lang w:val="en-US" w:eastAsia="zh-CN"/>
        </w:rPr>
        <w:t>执行数增加34.21</w:t>
      </w:r>
      <w:r>
        <w:rPr>
          <w:rFonts w:hint="eastAsia" w:ascii="仿宋_GB2312" w:hAnsi="仿宋" w:eastAsia="仿宋_GB2312" w:cs="宋体"/>
          <w:bCs/>
          <w:color w:val="000000"/>
          <w:kern w:val="0"/>
          <w:sz w:val="32"/>
          <w:szCs w:val="32"/>
          <w:shd w:val="clear" w:color="auto" w:fill="FFFFFF"/>
        </w:rPr>
        <w:t>万元，主要原因是</w:t>
      </w:r>
      <w:r>
        <w:rPr>
          <w:rFonts w:hint="eastAsia" w:ascii="仿宋_GB2312" w:hAnsi="仿宋" w:eastAsia="仿宋_GB2312" w:cs="宋体"/>
          <w:bCs/>
          <w:color w:val="000000"/>
          <w:kern w:val="0"/>
          <w:sz w:val="32"/>
          <w:szCs w:val="32"/>
          <w:shd w:val="clear" w:color="auto" w:fill="FFFFFF"/>
          <w:lang w:val="en-US" w:eastAsia="zh-CN"/>
        </w:rPr>
        <w:t>乡村振兴工作相关支出增加。</w:t>
      </w:r>
    </w:p>
    <w:p>
      <w:pPr>
        <w:ind w:firstLine="640" w:firstLineChars="200"/>
        <w:rPr>
          <w:rFonts w:hint="default" w:ascii="仿宋_GB2312" w:hAnsi="仿宋" w:eastAsia="仿宋_GB2312" w:cs="宋体"/>
          <w:bCs/>
          <w:color w:val="000000"/>
          <w:kern w:val="0"/>
          <w:sz w:val="32"/>
          <w:szCs w:val="32"/>
          <w:shd w:val="clear" w:color="auto" w:fill="FFFFFF"/>
          <w:lang w:val="en-US" w:eastAsia="zh-CN"/>
        </w:rPr>
      </w:pPr>
      <w:r>
        <w:rPr>
          <w:rFonts w:hint="eastAsia" w:ascii="仿宋_GB2312" w:hAnsi="仿宋" w:eastAsia="仿宋_GB2312" w:cs="宋体"/>
          <w:b w:val="0"/>
          <w:bCs/>
          <w:color w:val="000000"/>
          <w:kern w:val="0"/>
          <w:sz w:val="32"/>
          <w:szCs w:val="32"/>
          <w:shd w:val="clear" w:color="auto" w:fill="FFFFFF"/>
          <w:lang w:val="en-US" w:eastAsia="zh-CN"/>
        </w:rPr>
        <w:t>7.</w:t>
      </w:r>
      <w:r>
        <w:rPr>
          <w:rFonts w:hint="eastAsia" w:ascii="仿宋_GB2312" w:hAnsi="仿宋" w:eastAsia="仿宋_GB2312" w:cs="宋体"/>
          <w:b w:val="0"/>
          <w:bCs/>
          <w:color w:val="000000"/>
          <w:kern w:val="0"/>
          <w:sz w:val="32"/>
          <w:szCs w:val="32"/>
          <w:shd w:val="clear" w:color="auto" w:fill="FFFFFF"/>
        </w:rPr>
        <w:t>交通运输支出（类）</w:t>
      </w:r>
      <w:r>
        <w:rPr>
          <w:rFonts w:hint="eastAsia" w:ascii="仿宋_GB2312" w:hAnsi="仿宋" w:eastAsia="仿宋_GB2312" w:cs="宋体"/>
          <w:b w:val="0"/>
          <w:bCs/>
          <w:color w:val="000000"/>
          <w:kern w:val="0"/>
          <w:sz w:val="32"/>
          <w:szCs w:val="32"/>
          <w:shd w:val="clear" w:color="auto" w:fill="FFFFFF"/>
          <w:lang w:val="en-US" w:eastAsia="zh-CN"/>
        </w:rPr>
        <w:t>公路水路运输</w:t>
      </w:r>
      <w:r>
        <w:rPr>
          <w:rFonts w:hint="eastAsia" w:ascii="仿宋_GB2312" w:hAnsi="仿宋" w:eastAsia="仿宋_GB2312" w:cs="宋体"/>
          <w:b w:val="0"/>
          <w:bCs/>
          <w:color w:val="000000"/>
          <w:kern w:val="0"/>
          <w:sz w:val="32"/>
          <w:szCs w:val="32"/>
          <w:shd w:val="clear" w:color="auto" w:fill="FFFFFF"/>
        </w:rPr>
        <w:t>（款）</w:t>
      </w:r>
      <w:r>
        <w:rPr>
          <w:rFonts w:hint="eastAsia" w:ascii="仿宋_GB2312" w:hAnsi="仿宋" w:eastAsia="仿宋_GB2312" w:cs="宋体"/>
          <w:b w:val="0"/>
          <w:bCs/>
          <w:color w:val="000000"/>
          <w:kern w:val="0"/>
          <w:sz w:val="32"/>
          <w:szCs w:val="32"/>
          <w:shd w:val="clear" w:color="auto" w:fill="FFFFFF"/>
          <w:lang w:val="en-US" w:eastAsia="zh-CN"/>
        </w:rPr>
        <w:t>其他公路水路运输支出</w:t>
      </w:r>
      <w:r>
        <w:rPr>
          <w:rFonts w:hint="eastAsia" w:ascii="仿宋_GB2312" w:hAnsi="仿宋" w:eastAsia="仿宋_GB2312" w:cs="宋体"/>
          <w:b w:val="0"/>
          <w:bCs/>
          <w:color w:val="000000"/>
          <w:kern w:val="0"/>
          <w:sz w:val="32"/>
          <w:szCs w:val="32"/>
          <w:shd w:val="clear" w:color="auto" w:fill="FFFFFF"/>
        </w:rPr>
        <w:t>（项）。2</w:t>
      </w:r>
      <w:r>
        <w:rPr>
          <w:rFonts w:hint="eastAsia" w:ascii="仿宋_GB2312" w:hAnsi="仿宋" w:eastAsia="仿宋_GB2312" w:cs="宋体"/>
          <w:bCs/>
          <w:color w:val="000000"/>
          <w:kern w:val="0"/>
          <w:sz w:val="32"/>
          <w:szCs w:val="32"/>
          <w:shd w:val="clear" w:color="auto" w:fill="FFFFFF"/>
        </w:rPr>
        <w:t>02</w:t>
      </w:r>
      <w:r>
        <w:rPr>
          <w:rFonts w:hint="eastAsia" w:ascii="仿宋_GB2312" w:hAnsi="仿宋" w:eastAsia="仿宋_GB2312" w:cs="宋体"/>
          <w:bCs/>
          <w:color w:val="000000"/>
          <w:kern w:val="0"/>
          <w:sz w:val="32"/>
          <w:szCs w:val="32"/>
          <w:shd w:val="clear" w:color="auto" w:fill="FFFFFF"/>
          <w:lang w:val="en-US" w:eastAsia="zh-CN"/>
        </w:rPr>
        <w:t>2</w:t>
      </w:r>
      <w:r>
        <w:rPr>
          <w:rFonts w:hint="eastAsia" w:ascii="仿宋_GB2312" w:hAnsi="仿宋" w:eastAsia="仿宋_GB2312" w:cs="宋体"/>
          <w:bCs/>
          <w:color w:val="000000"/>
          <w:kern w:val="0"/>
          <w:sz w:val="32"/>
          <w:szCs w:val="32"/>
          <w:shd w:val="clear" w:color="auto" w:fill="FFFFFF"/>
        </w:rPr>
        <w:t>年预算支出</w:t>
      </w:r>
      <w:r>
        <w:rPr>
          <w:rFonts w:hint="eastAsia" w:ascii="仿宋_GB2312" w:hAnsi="仿宋" w:eastAsia="仿宋_GB2312" w:cs="宋体"/>
          <w:bCs/>
          <w:color w:val="000000"/>
          <w:kern w:val="0"/>
          <w:sz w:val="32"/>
          <w:szCs w:val="32"/>
          <w:shd w:val="clear" w:color="auto" w:fill="FFFFFF"/>
          <w:lang w:val="en-US" w:eastAsia="zh-CN"/>
        </w:rPr>
        <w:t>1</w:t>
      </w:r>
      <w:r>
        <w:rPr>
          <w:rFonts w:hint="eastAsia" w:ascii="仿宋_GB2312" w:hAnsi="仿宋" w:eastAsia="仿宋_GB2312" w:cs="宋体"/>
          <w:bCs/>
          <w:color w:val="000000"/>
          <w:kern w:val="0"/>
          <w:sz w:val="32"/>
          <w:szCs w:val="32"/>
          <w:shd w:val="clear" w:color="auto" w:fill="FFFFFF"/>
        </w:rPr>
        <w:t>万元，比</w:t>
      </w:r>
      <w:r>
        <w:rPr>
          <w:rFonts w:hint="eastAsia" w:ascii="仿宋_GB2312" w:hAnsi="仿宋" w:eastAsia="仿宋_GB2312" w:cs="宋体"/>
          <w:bCs/>
          <w:color w:val="000000"/>
          <w:kern w:val="0"/>
          <w:sz w:val="32"/>
          <w:szCs w:val="32"/>
          <w:shd w:val="clear" w:color="auto" w:fill="FFFFFF"/>
          <w:lang w:val="en-US" w:eastAsia="zh-CN"/>
        </w:rPr>
        <w:t>2021</w:t>
      </w:r>
      <w:r>
        <w:rPr>
          <w:rFonts w:hint="eastAsia" w:ascii="仿宋_GB2312" w:hAnsi="仿宋" w:eastAsia="仿宋_GB2312" w:cs="宋体"/>
          <w:bCs/>
          <w:color w:val="000000"/>
          <w:kern w:val="0"/>
          <w:sz w:val="32"/>
          <w:szCs w:val="32"/>
          <w:shd w:val="clear" w:color="auto" w:fill="FFFFFF"/>
        </w:rPr>
        <w:t>年</w:t>
      </w:r>
      <w:r>
        <w:rPr>
          <w:rFonts w:hint="eastAsia" w:ascii="仿宋_GB2312" w:hAnsi="仿宋" w:eastAsia="仿宋_GB2312" w:cs="宋体"/>
          <w:bCs/>
          <w:color w:val="000000"/>
          <w:kern w:val="0"/>
          <w:sz w:val="32"/>
          <w:szCs w:val="32"/>
          <w:shd w:val="clear" w:color="auto" w:fill="FFFFFF"/>
          <w:lang w:val="en-US" w:eastAsia="zh-CN"/>
        </w:rPr>
        <w:t>执行数减少1044.3</w:t>
      </w:r>
      <w:r>
        <w:rPr>
          <w:rFonts w:hint="eastAsia" w:ascii="仿宋_GB2312" w:hAnsi="仿宋" w:eastAsia="仿宋_GB2312" w:cs="宋体"/>
          <w:bCs/>
          <w:color w:val="000000"/>
          <w:kern w:val="0"/>
          <w:sz w:val="32"/>
          <w:szCs w:val="32"/>
          <w:shd w:val="clear" w:color="auto" w:fill="FFFFFF"/>
        </w:rPr>
        <w:t>万元，主要原因是</w:t>
      </w:r>
      <w:r>
        <w:rPr>
          <w:rFonts w:hint="eastAsia" w:ascii="仿宋_GB2312" w:hAnsi="仿宋" w:eastAsia="仿宋_GB2312" w:cs="宋体"/>
          <w:bCs/>
          <w:color w:val="000000"/>
          <w:kern w:val="0"/>
          <w:sz w:val="32"/>
          <w:szCs w:val="32"/>
          <w:shd w:val="clear" w:color="auto" w:fill="FFFFFF"/>
          <w:lang w:val="en-US" w:eastAsia="zh-CN"/>
        </w:rPr>
        <w:t>减少物流奖补资金1000万元。</w:t>
      </w:r>
    </w:p>
    <w:p>
      <w:pPr>
        <w:numPr>
          <w:ilvl w:val="0"/>
          <w:numId w:val="0"/>
        </w:numPr>
        <w:ind w:firstLine="640" w:firstLineChars="200"/>
        <w:rPr>
          <w:rFonts w:hint="eastAsia" w:ascii="仿宋_GB2312" w:hAnsi="仿宋" w:eastAsia="仿宋_GB2312" w:cs="宋体"/>
          <w:bCs/>
          <w:color w:val="000000"/>
          <w:kern w:val="0"/>
          <w:sz w:val="32"/>
          <w:szCs w:val="32"/>
          <w:shd w:val="clear" w:color="auto" w:fill="FFFFFF"/>
        </w:rPr>
      </w:pPr>
      <w:r>
        <w:rPr>
          <w:rFonts w:hint="eastAsia" w:ascii="仿宋_GB2312" w:hAnsi="仿宋" w:eastAsia="仿宋_GB2312" w:cs="宋体"/>
          <w:b w:val="0"/>
          <w:bCs/>
          <w:color w:val="000000"/>
          <w:kern w:val="0"/>
          <w:sz w:val="32"/>
          <w:szCs w:val="32"/>
          <w:shd w:val="clear" w:color="auto" w:fill="FFFFFF"/>
          <w:lang w:val="en-US" w:eastAsia="zh-CN"/>
        </w:rPr>
        <w:t>8.其他公路水路</w:t>
      </w:r>
      <w:r>
        <w:rPr>
          <w:rFonts w:hint="eastAsia" w:ascii="仿宋_GB2312" w:hAnsi="仿宋" w:eastAsia="仿宋_GB2312" w:cs="宋体"/>
          <w:b w:val="0"/>
          <w:bCs/>
          <w:color w:val="000000"/>
          <w:kern w:val="0"/>
          <w:sz w:val="32"/>
          <w:szCs w:val="32"/>
          <w:shd w:val="clear" w:color="auto" w:fill="FFFFFF"/>
        </w:rPr>
        <w:t>运输支出（类）</w:t>
      </w:r>
      <w:r>
        <w:rPr>
          <w:rFonts w:hint="eastAsia" w:ascii="仿宋_GB2312" w:hAnsi="仿宋" w:eastAsia="仿宋_GB2312" w:cs="宋体"/>
          <w:b w:val="0"/>
          <w:bCs/>
          <w:color w:val="000000"/>
          <w:kern w:val="0"/>
          <w:sz w:val="32"/>
          <w:szCs w:val="32"/>
          <w:shd w:val="clear" w:color="auto" w:fill="FFFFFF"/>
          <w:lang w:val="en-US" w:eastAsia="zh-CN"/>
        </w:rPr>
        <w:t>其他交通</w:t>
      </w:r>
      <w:r>
        <w:rPr>
          <w:rFonts w:hint="eastAsia" w:ascii="仿宋_GB2312" w:hAnsi="仿宋" w:eastAsia="仿宋_GB2312" w:cs="宋体"/>
          <w:b w:val="0"/>
          <w:bCs/>
          <w:color w:val="000000"/>
          <w:kern w:val="0"/>
          <w:sz w:val="32"/>
          <w:szCs w:val="32"/>
          <w:shd w:val="clear" w:color="auto" w:fill="FFFFFF"/>
        </w:rPr>
        <w:t>运输</w:t>
      </w:r>
      <w:r>
        <w:rPr>
          <w:rFonts w:hint="eastAsia" w:ascii="仿宋_GB2312" w:hAnsi="仿宋" w:eastAsia="仿宋_GB2312" w:cs="宋体"/>
          <w:b w:val="0"/>
          <w:bCs/>
          <w:color w:val="000000"/>
          <w:kern w:val="0"/>
          <w:sz w:val="32"/>
          <w:szCs w:val="32"/>
          <w:shd w:val="clear" w:color="auto" w:fill="FFFFFF"/>
          <w:lang w:val="en-US" w:eastAsia="zh-CN"/>
        </w:rPr>
        <w:t>支出</w:t>
      </w:r>
      <w:r>
        <w:rPr>
          <w:rFonts w:hint="eastAsia" w:ascii="仿宋_GB2312" w:hAnsi="仿宋" w:eastAsia="仿宋_GB2312" w:cs="宋体"/>
          <w:b w:val="0"/>
          <w:bCs/>
          <w:color w:val="000000"/>
          <w:kern w:val="0"/>
          <w:sz w:val="32"/>
          <w:szCs w:val="32"/>
          <w:shd w:val="clear" w:color="auto" w:fill="FFFFFF"/>
        </w:rPr>
        <w:t>（款）其他</w:t>
      </w:r>
      <w:r>
        <w:rPr>
          <w:rFonts w:hint="eastAsia" w:ascii="仿宋_GB2312" w:hAnsi="仿宋" w:eastAsia="仿宋_GB2312" w:cs="宋体"/>
          <w:b w:val="0"/>
          <w:bCs/>
          <w:color w:val="000000"/>
          <w:kern w:val="0"/>
          <w:sz w:val="32"/>
          <w:szCs w:val="32"/>
          <w:shd w:val="clear" w:color="auto" w:fill="FFFFFF"/>
          <w:lang w:val="en-US" w:eastAsia="zh-CN"/>
        </w:rPr>
        <w:t>交通</w:t>
      </w:r>
      <w:r>
        <w:rPr>
          <w:rFonts w:hint="eastAsia" w:ascii="仿宋_GB2312" w:hAnsi="仿宋" w:eastAsia="仿宋_GB2312" w:cs="宋体"/>
          <w:b w:val="0"/>
          <w:bCs/>
          <w:color w:val="000000"/>
          <w:kern w:val="0"/>
          <w:sz w:val="32"/>
          <w:szCs w:val="32"/>
          <w:shd w:val="clear" w:color="auto" w:fill="FFFFFF"/>
        </w:rPr>
        <w:t>运输支出（项）。</w:t>
      </w:r>
      <w:r>
        <w:rPr>
          <w:rFonts w:hint="eastAsia" w:ascii="仿宋_GB2312" w:hAnsi="仿宋" w:eastAsia="仿宋_GB2312" w:cs="宋体"/>
          <w:bCs/>
          <w:color w:val="000000"/>
          <w:kern w:val="0"/>
          <w:sz w:val="32"/>
          <w:szCs w:val="32"/>
          <w:shd w:val="clear" w:color="auto" w:fill="FFFFFF"/>
        </w:rPr>
        <w:t>202</w:t>
      </w:r>
      <w:r>
        <w:rPr>
          <w:rFonts w:hint="eastAsia" w:ascii="仿宋_GB2312" w:hAnsi="仿宋" w:eastAsia="仿宋_GB2312" w:cs="宋体"/>
          <w:bCs/>
          <w:color w:val="000000"/>
          <w:kern w:val="0"/>
          <w:sz w:val="32"/>
          <w:szCs w:val="32"/>
          <w:shd w:val="clear" w:color="auto" w:fill="FFFFFF"/>
          <w:lang w:val="en-US" w:eastAsia="zh-CN"/>
        </w:rPr>
        <w:t>2</w:t>
      </w:r>
      <w:r>
        <w:rPr>
          <w:rFonts w:hint="eastAsia" w:ascii="仿宋_GB2312" w:hAnsi="仿宋" w:eastAsia="仿宋_GB2312" w:cs="宋体"/>
          <w:bCs/>
          <w:color w:val="000000"/>
          <w:kern w:val="0"/>
          <w:sz w:val="32"/>
          <w:szCs w:val="32"/>
          <w:shd w:val="clear" w:color="auto" w:fill="FFFFFF"/>
        </w:rPr>
        <w:t>年预算支出</w:t>
      </w:r>
      <w:r>
        <w:rPr>
          <w:rFonts w:hint="eastAsia" w:ascii="仿宋_GB2312" w:hAnsi="仿宋" w:eastAsia="仿宋_GB2312" w:cs="宋体"/>
          <w:bCs/>
          <w:color w:val="000000"/>
          <w:kern w:val="0"/>
          <w:sz w:val="32"/>
          <w:szCs w:val="32"/>
          <w:shd w:val="clear" w:color="auto" w:fill="FFFFFF"/>
          <w:lang w:val="en-US" w:eastAsia="zh-CN"/>
        </w:rPr>
        <w:t>1080.58</w:t>
      </w:r>
      <w:r>
        <w:rPr>
          <w:rFonts w:hint="eastAsia" w:ascii="仿宋_GB2312" w:hAnsi="仿宋" w:eastAsia="仿宋_GB2312" w:cs="宋体"/>
          <w:bCs/>
          <w:color w:val="000000"/>
          <w:kern w:val="0"/>
          <w:sz w:val="32"/>
          <w:szCs w:val="32"/>
          <w:shd w:val="clear" w:color="auto" w:fill="FFFFFF"/>
        </w:rPr>
        <w:t>万元</w:t>
      </w:r>
      <w:r>
        <w:rPr>
          <w:rFonts w:hint="eastAsia" w:ascii="仿宋_GB2312" w:hAnsi="仿宋" w:eastAsia="仿宋_GB2312" w:cs="宋体"/>
          <w:bCs/>
          <w:color w:val="000000"/>
          <w:kern w:val="0"/>
          <w:sz w:val="32"/>
          <w:szCs w:val="32"/>
          <w:shd w:val="clear" w:color="auto" w:fill="FFFFFF"/>
          <w:lang w:eastAsia="zh-CN"/>
        </w:rPr>
        <w:t>，</w:t>
      </w:r>
      <w:r>
        <w:rPr>
          <w:rFonts w:hint="eastAsia" w:ascii="仿宋_GB2312" w:hAnsi="仿宋" w:eastAsia="仿宋_GB2312" w:cs="宋体"/>
          <w:bCs/>
          <w:color w:val="000000"/>
          <w:kern w:val="0"/>
          <w:sz w:val="32"/>
          <w:szCs w:val="32"/>
          <w:shd w:val="clear" w:color="auto" w:fill="FFFFFF"/>
        </w:rPr>
        <w:t>比</w:t>
      </w:r>
      <w:r>
        <w:rPr>
          <w:rFonts w:hint="eastAsia" w:ascii="仿宋_GB2312" w:hAnsi="仿宋" w:eastAsia="仿宋_GB2312" w:cs="宋体"/>
          <w:bCs/>
          <w:color w:val="000000"/>
          <w:kern w:val="0"/>
          <w:sz w:val="32"/>
          <w:szCs w:val="32"/>
          <w:shd w:val="clear" w:color="auto" w:fill="FFFFFF"/>
          <w:lang w:val="en-US" w:eastAsia="zh-CN"/>
        </w:rPr>
        <w:t>2021</w:t>
      </w:r>
      <w:r>
        <w:rPr>
          <w:rFonts w:hint="eastAsia" w:ascii="仿宋_GB2312" w:hAnsi="仿宋" w:eastAsia="仿宋_GB2312" w:cs="宋体"/>
          <w:bCs/>
          <w:color w:val="000000"/>
          <w:kern w:val="0"/>
          <w:sz w:val="32"/>
          <w:szCs w:val="32"/>
          <w:shd w:val="clear" w:color="auto" w:fill="FFFFFF"/>
        </w:rPr>
        <w:t>年</w:t>
      </w:r>
      <w:r>
        <w:rPr>
          <w:rFonts w:hint="eastAsia" w:ascii="仿宋_GB2312" w:hAnsi="仿宋" w:eastAsia="仿宋_GB2312" w:cs="宋体"/>
          <w:bCs/>
          <w:color w:val="000000"/>
          <w:kern w:val="0"/>
          <w:sz w:val="32"/>
          <w:szCs w:val="32"/>
          <w:shd w:val="clear" w:color="auto" w:fill="FFFFFF"/>
          <w:lang w:val="en-US" w:eastAsia="zh-CN"/>
        </w:rPr>
        <w:t>执行数减少86.37</w:t>
      </w:r>
      <w:r>
        <w:rPr>
          <w:rFonts w:hint="eastAsia" w:ascii="仿宋_GB2312" w:hAnsi="仿宋" w:eastAsia="仿宋_GB2312" w:cs="宋体"/>
          <w:bCs/>
          <w:color w:val="000000"/>
          <w:kern w:val="0"/>
          <w:sz w:val="32"/>
          <w:szCs w:val="32"/>
          <w:shd w:val="clear" w:color="auto" w:fill="FFFFFF"/>
        </w:rPr>
        <w:t>万元，</w:t>
      </w:r>
      <w:r>
        <w:rPr>
          <w:rFonts w:ascii="仿宋_GB2312" w:hAnsi="仿宋" w:eastAsia="仿宋_GB2312" w:cs="宋体"/>
          <w:bCs/>
          <w:color w:val="000000"/>
          <w:kern w:val="0"/>
          <w:sz w:val="32"/>
          <w:szCs w:val="32"/>
          <w:shd w:val="clear" w:color="auto" w:fill="FFFFFF"/>
        </w:rPr>
        <w:t>主要原因是</w:t>
      </w:r>
      <w:r>
        <w:rPr>
          <w:rFonts w:hint="eastAsia" w:ascii="仿宋_GB2312" w:hAnsi="仿宋" w:eastAsia="仿宋_GB2312" w:cs="宋体"/>
          <w:bCs/>
          <w:color w:val="000000"/>
          <w:kern w:val="0"/>
          <w:sz w:val="32"/>
          <w:szCs w:val="32"/>
          <w:shd w:val="clear" w:color="auto" w:fill="FFFFFF"/>
          <w:lang w:val="en-US" w:eastAsia="zh-CN"/>
        </w:rPr>
        <w:t>列支离</w:t>
      </w:r>
      <w:r>
        <w:rPr>
          <w:rFonts w:hint="eastAsia" w:ascii="仿宋_GB2312" w:hAnsi="仿宋" w:eastAsia="仿宋_GB2312" w:cs="宋体"/>
          <w:bCs/>
          <w:color w:val="000000"/>
          <w:kern w:val="0"/>
          <w:sz w:val="32"/>
          <w:szCs w:val="32"/>
          <w:shd w:val="clear" w:color="auto" w:fill="FFFFFF"/>
        </w:rPr>
        <w:t>退休</w:t>
      </w:r>
      <w:r>
        <w:rPr>
          <w:rFonts w:hint="eastAsia" w:ascii="仿宋_GB2312" w:hAnsi="仿宋" w:eastAsia="仿宋_GB2312" w:cs="宋体"/>
          <w:bCs/>
          <w:color w:val="000000"/>
          <w:kern w:val="0"/>
          <w:sz w:val="32"/>
          <w:szCs w:val="32"/>
          <w:shd w:val="clear" w:color="auto" w:fill="FFFFFF"/>
          <w:lang w:val="en-US" w:eastAsia="zh-CN"/>
        </w:rPr>
        <w:t>人员奖励性补贴的资金来源不同</w:t>
      </w:r>
      <w:r>
        <w:rPr>
          <w:rFonts w:hint="eastAsia" w:ascii="仿宋_GB2312" w:hAnsi="仿宋" w:eastAsia="仿宋_GB2312" w:cs="宋体"/>
          <w:bCs/>
          <w:color w:val="000000"/>
          <w:kern w:val="0"/>
          <w:sz w:val="32"/>
          <w:szCs w:val="32"/>
          <w:shd w:val="clear" w:color="auto" w:fill="FFFFFF"/>
        </w:rPr>
        <w:t>。</w:t>
      </w:r>
    </w:p>
    <w:p>
      <w:pPr>
        <w:numPr>
          <w:ilvl w:val="0"/>
          <w:numId w:val="0"/>
        </w:numPr>
        <w:ind w:firstLine="640" w:firstLineChars="200"/>
        <w:rPr>
          <w:rFonts w:hint="eastAsia" w:ascii="仿宋_GB2312" w:hAnsi="仿宋" w:eastAsia="仿宋_GB2312" w:cs="宋体"/>
          <w:bCs/>
          <w:color w:val="000000"/>
          <w:kern w:val="0"/>
          <w:sz w:val="32"/>
          <w:szCs w:val="32"/>
          <w:shd w:val="clear" w:color="auto" w:fill="FFFFFF"/>
        </w:rPr>
      </w:pPr>
      <w:r>
        <w:rPr>
          <w:rFonts w:hint="eastAsia" w:ascii="仿宋_GB2312" w:hAnsi="仿宋" w:eastAsia="仿宋_GB2312" w:cs="宋体"/>
          <w:b w:val="0"/>
          <w:bCs/>
          <w:color w:val="000000"/>
          <w:kern w:val="0"/>
          <w:sz w:val="32"/>
          <w:szCs w:val="32"/>
          <w:shd w:val="clear" w:color="auto" w:fill="FFFFFF"/>
          <w:lang w:val="en-US" w:eastAsia="zh-CN"/>
        </w:rPr>
        <w:t>9.商业服务业等</w:t>
      </w:r>
      <w:r>
        <w:rPr>
          <w:rFonts w:hint="eastAsia" w:ascii="仿宋_GB2312" w:hAnsi="仿宋" w:eastAsia="仿宋_GB2312" w:cs="宋体"/>
          <w:b w:val="0"/>
          <w:bCs/>
          <w:color w:val="000000"/>
          <w:kern w:val="0"/>
          <w:sz w:val="32"/>
          <w:szCs w:val="32"/>
          <w:shd w:val="clear" w:color="auto" w:fill="FFFFFF"/>
        </w:rPr>
        <w:t>支出（类）</w:t>
      </w:r>
      <w:r>
        <w:rPr>
          <w:rFonts w:hint="eastAsia" w:ascii="仿宋_GB2312" w:hAnsi="仿宋" w:eastAsia="仿宋_GB2312" w:cs="宋体"/>
          <w:b w:val="0"/>
          <w:bCs/>
          <w:color w:val="000000"/>
          <w:kern w:val="0"/>
          <w:sz w:val="32"/>
          <w:szCs w:val="32"/>
          <w:shd w:val="clear" w:color="auto" w:fill="FFFFFF"/>
          <w:lang w:val="en-US" w:eastAsia="zh-CN"/>
        </w:rPr>
        <w:t>涉外发展服务</w:t>
      </w:r>
      <w:r>
        <w:rPr>
          <w:rFonts w:hint="eastAsia" w:ascii="仿宋_GB2312" w:hAnsi="仿宋" w:eastAsia="仿宋_GB2312" w:cs="宋体"/>
          <w:b w:val="0"/>
          <w:bCs/>
          <w:color w:val="000000"/>
          <w:kern w:val="0"/>
          <w:sz w:val="32"/>
          <w:szCs w:val="32"/>
          <w:shd w:val="clear" w:color="auto" w:fill="FFFFFF"/>
        </w:rPr>
        <w:t>支出（款）</w:t>
      </w:r>
      <w:r>
        <w:rPr>
          <w:rFonts w:hint="eastAsia" w:ascii="仿宋_GB2312" w:hAnsi="仿宋" w:eastAsia="仿宋_GB2312" w:cs="宋体"/>
          <w:b w:val="0"/>
          <w:bCs/>
          <w:color w:val="000000"/>
          <w:kern w:val="0"/>
          <w:sz w:val="32"/>
          <w:szCs w:val="32"/>
          <w:shd w:val="clear" w:color="auto" w:fill="FFFFFF"/>
          <w:lang w:val="en-US" w:eastAsia="zh-CN"/>
        </w:rPr>
        <w:t>其他涉外发展服务支出</w:t>
      </w:r>
      <w:r>
        <w:rPr>
          <w:rFonts w:hint="eastAsia" w:ascii="仿宋_GB2312" w:hAnsi="仿宋" w:eastAsia="仿宋_GB2312" w:cs="宋体"/>
          <w:b w:val="0"/>
          <w:bCs/>
          <w:color w:val="000000"/>
          <w:kern w:val="0"/>
          <w:sz w:val="32"/>
          <w:szCs w:val="32"/>
          <w:shd w:val="clear" w:color="auto" w:fill="FFFFFF"/>
        </w:rPr>
        <w:t>（项）。</w:t>
      </w:r>
      <w:r>
        <w:rPr>
          <w:rFonts w:hint="eastAsia" w:ascii="仿宋_GB2312" w:hAnsi="仿宋" w:eastAsia="仿宋_GB2312" w:cs="宋体"/>
          <w:bCs/>
          <w:color w:val="000000"/>
          <w:kern w:val="0"/>
          <w:sz w:val="32"/>
          <w:szCs w:val="32"/>
          <w:shd w:val="clear" w:color="auto" w:fill="FFFFFF"/>
        </w:rPr>
        <w:t>202</w:t>
      </w:r>
      <w:r>
        <w:rPr>
          <w:rFonts w:hint="eastAsia" w:ascii="仿宋_GB2312" w:hAnsi="仿宋" w:eastAsia="仿宋_GB2312" w:cs="宋体"/>
          <w:bCs/>
          <w:color w:val="000000"/>
          <w:kern w:val="0"/>
          <w:sz w:val="32"/>
          <w:szCs w:val="32"/>
          <w:shd w:val="clear" w:color="auto" w:fill="FFFFFF"/>
          <w:lang w:val="en-US" w:eastAsia="zh-CN"/>
        </w:rPr>
        <w:t>2</w:t>
      </w:r>
      <w:r>
        <w:rPr>
          <w:rFonts w:hint="eastAsia" w:ascii="仿宋_GB2312" w:hAnsi="仿宋" w:eastAsia="仿宋_GB2312" w:cs="宋体"/>
          <w:bCs/>
          <w:color w:val="000000"/>
          <w:kern w:val="0"/>
          <w:sz w:val="32"/>
          <w:szCs w:val="32"/>
          <w:shd w:val="clear" w:color="auto" w:fill="FFFFFF"/>
        </w:rPr>
        <w:t>年预算</w:t>
      </w:r>
      <w:r>
        <w:rPr>
          <w:rFonts w:hint="eastAsia" w:ascii="仿宋_GB2312" w:hAnsi="仿宋" w:eastAsia="仿宋_GB2312" w:cs="宋体"/>
          <w:bCs/>
          <w:color w:val="000000"/>
          <w:kern w:val="0"/>
          <w:sz w:val="32"/>
          <w:szCs w:val="32"/>
          <w:shd w:val="clear" w:color="auto" w:fill="FFFFFF"/>
          <w:lang w:val="en-US" w:eastAsia="zh-CN"/>
        </w:rPr>
        <w:t>0</w:t>
      </w:r>
      <w:r>
        <w:rPr>
          <w:rFonts w:hint="eastAsia" w:ascii="仿宋_GB2312" w:hAnsi="仿宋" w:eastAsia="仿宋_GB2312" w:cs="宋体"/>
          <w:bCs/>
          <w:color w:val="000000"/>
          <w:kern w:val="0"/>
          <w:sz w:val="32"/>
          <w:szCs w:val="32"/>
          <w:shd w:val="clear" w:color="auto" w:fill="FFFFFF"/>
        </w:rPr>
        <w:t>万元</w:t>
      </w:r>
      <w:r>
        <w:rPr>
          <w:rFonts w:hint="eastAsia" w:ascii="仿宋_GB2312" w:hAnsi="仿宋" w:eastAsia="仿宋_GB2312" w:cs="宋体"/>
          <w:bCs/>
          <w:color w:val="000000"/>
          <w:kern w:val="0"/>
          <w:sz w:val="32"/>
          <w:szCs w:val="32"/>
          <w:shd w:val="clear" w:color="auto" w:fill="FFFFFF"/>
          <w:lang w:eastAsia="zh-CN"/>
        </w:rPr>
        <w:t>，</w:t>
      </w:r>
      <w:r>
        <w:rPr>
          <w:rFonts w:hint="eastAsia" w:ascii="仿宋_GB2312" w:hAnsi="仿宋" w:eastAsia="仿宋_GB2312" w:cs="宋体"/>
          <w:bCs/>
          <w:color w:val="000000"/>
          <w:kern w:val="0"/>
          <w:sz w:val="32"/>
          <w:szCs w:val="32"/>
          <w:shd w:val="clear" w:color="auto" w:fill="FFFFFF"/>
          <w:lang w:val="en-US" w:eastAsia="zh-CN"/>
        </w:rPr>
        <w:t>比2021</w:t>
      </w:r>
      <w:r>
        <w:rPr>
          <w:rFonts w:hint="eastAsia" w:ascii="仿宋_GB2312" w:hAnsi="仿宋" w:eastAsia="仿宋_GB2312" w:cs="宋体"/>
          <w:bCs/>
          <w:color w:val="000000"/>
          <w:kern w:val="0"/>
          <w:sz w:val="32"/>
          <w:szCs w:val="32"/>
          <w:shd w:val="clear" w:color="auto" w:fill="FFFFFF"/>
        </w:rPr>
        <w:t>年</w:t>
      </w:r>
      <w:r>
        <w:rPr>
          <w:rFonts w:hint="eastAsia" w:ascii="仿宋_GB2312" w:hAnsi="仿宋" w:eastAsia="仿宋_GB2312" w:cs="宋体"/>
          <w:bCs/>
          <w:color w:val="000000"/>
          <w:kern w:val="0"/>
          <w:sz w:val="32"/>
          <w:szCs w:val="32"/>
          <w:shd w:val="clear" w:color="auto" w:fill="FFFFFF"/>
          <w:lang w:val="en-US" w:eastAsia="zh-CN"/>
        </w:rPr>
        <w:t>执行数减少3.76</w:t>
      </w:r>
      <w:r>
        <w:rPr>
          <w:rFonts w:hint="eastAsia" w:ascii="仿宋_GB2312" w:hAnsi="仿宋" w:eastAsia="仿宋_GB2312" w:cs="宋体"/>
          <w:bCs/>
          <w:color w:val="000000"/>
          <w:kern w:val="0"/>
          <w:sz w:val="32"/>
          <w:szCs w:val="32"/>
          <w:shd w:val="clear" w:color="auto" w:fill="FFFFFF"/>
        </w:rPr>
        <w:t>万元，主要原因是</w:t>
      </w:r>
      <w:r>
        <w:rPr>
          <w:rFonts w:hint="eastAsia" w:ascii="仿宋_GB2312" w:hAnsi="仿宋" w:eastAsia="仿宋_GB2312" w:cs="宋体"/>
          <w:bCs/>
          <w:color w:val="000000"/>
          <w:kern w:val="0"/>
          <w:sz w:val="32"/>
          <w:szCs w:val="32"/>
          <w:shd w:val="clear" w:color="auto" w:fill="FFFFFF"/>
          <w:lang w:val="en-US" w:eastAsia="zh-CN"/>
        </w:rPr>
        <w:t>2022年无招商专项资金</w:t>
      </w:r>
      <w:r>
        <w:rPr>
          <w:rFonts w:hint="eastAsia" w:ascii="仿宋_GB2312" w:hAnsi="仿宋" w:eastAsia="仿宋_GB2312" w:cs="宋体"/>
          <w:bCs/>
          <w:color w:val="000000"/>
          <w:kern w:val="0"/>
          <w:sz w:val="32"/>
          <w:szCs w:val="32"/>
          <w:shd w:val="clear" w:color="auto" w:fill="FFFFFF"/>
        </w:rPr>
        <w:t>。</w:t>
      </w:r>
    </w:p>
    <w:p>
      <w:pPr>
        <w:numPr>
          <w:ilvl w:val="0"/>
          <w:numId w:val="0"/>
        </w:numPr>
        <w:ind w:firstLine="640" w:firstLineChars="200"/>
        <w:rPr>
          <w:rFonts w:ascii="仿宋_GB2312" w:hAnsi="仿宋" w:eastAsia="仿宋_GB2312" w:cs="宋体"/>
          <w:b/>
          <w:color w:val="000000"/>
          <w:kern w:val="0"/>
          <w:sz w:val="32"/>
          <w:szCs w:val="32"/>
          <w:shd w:val="clear" w:color="auto" w:fill="FFFFFF"/>
        </w:rPr>
      </w:pPr>
      <w:r>
        <w:rPr>
          <w:rFonts w:hint="eastAsia" w:ascii="仿宋_GB2312" w:hAnsi="仿宋" w:eastAsia="仿宋_GB2312" w:cs="宋体"/>
          <w:b w:val="0"/>
          <w:bCs/>
          <w:color w:val="000000"/>
          <w:kern w:val="0"/>
          <w:sz w:val="32"/>
          <w:szCs w:val="32"/>
          <w:shd w:val="clear" w:color="auto" w:fill="FFFFFF"/>
          <w:lang w:val="en-US" w:eastAsia="zh-CN"/>
        </w:rPr>
        <w:t>10.</w:t>
      </w:r>
      <w:r>
        <w:rPr>
          <w:rFonts w:hint="eastAsia" w:ascii="仿宋_GB2312" w:hAnsi="仿宋" w:eastAsia="仿宋_GB2312" w:cs="宋体"/>
          <w:b w:val="0"/>
          <w:bCs/>
          <w:color w:val="000000"/>
          <w:kern w:val="0"/>
          <w:sz w:val="32"/>
          <w:szCs w:val="32"/>
          <w:shd w:val="clear" w:color="auto" w:fill="FFFFFF"/>
        </w:rPr>
        <w:t>住房保障支出（类）住房改革支出（款）住房公积金（项）。</w:t>
      </w:r>
      <w:r>
        <w:rPr>
          <w:rFonts w:hint="eastAsia" w:ascii="仿宋_GB2312" w:hAnsi="仿宋" w:eastAsia="仿宋_GB2312" w:cs="宋体"/>
          <w:bCs/>
          <w:color w:val="000000"/>
          <w:kern w:val="0"/>
          <w:sz w:val="32"/>
          <w:szCs w:val="32"/>
          <w:shd w:val="clear" w:color="auto" w:fill="FFFFFF"/>
        </w:rPr>
        <w:t>202</w:t>
      </w:r>
      <w:r>
        <w:rPr>
          <w:rFonts w:hint="eastAsia" w:ascii="仿宋_GB2312" w:hAnsi="仿宋" w:eastAsia="仿宋_GB2312" w:cs="宋体"/>
          <w:bCs/>
          <w:color w:val="000000"/>
          <w:kern w:val="0"/>
          <w:sz w:val="32"/>
          <w:szCs w:val="32"/>
          <w:shd w:val="clear" w:color="auto" w:fill="FFFFFF"/>
          <w:lang w:val="en-US" w:eastAsia="zh-CN"/>
        </w:rPr>
        <w:t>2</w:t>
      </w:r>
      <w:r>
        <w:rPr>
          <w:rFonts w:hint="eastAsia" w:ascii="仿宋_GB2312" w:hAnsi="仿宋" w:eastAsia="仿宋_GB2312" w:cs="宋体"/>
          <w:bCs/>
          <w:color w:val="000000"/>
          <w:kern w:val="0"/>
          <w:sz w:val="32"/>
          <w:szCs w:val="32"/>
          <w:shd w:val="clear" w:color="auto" w:fill="FFFFFF"/>
        </w:rPr>
        <w:t>年预算</w:t>
      </w:r>
      <w:r>
        <w:rPr>
          <w:rFonts w:hint="eastAsia" w:ascii="仿宋_GB2312" w:hAnsi="仿宋" w:eastAsia="仿宋_GB2312" w:cs="宋体"/>
          <w:bCs/>
          <w:color w:val="000000"/>
          <w:kern w:val="0"/>
          <w:sz w:val="32"/>
          <w:szCs w:val="32"/>
          <w:shd w:val="clear" w:color="auto" w:fill="FFFFFF"/>
          <w:lang w:val="en-US" w:eastAsia="zh-CN"/>
        </w:rPr>
        <w:t>85.63</w:t>
      </w:r>
      <w:r>
        <w:rPr>
          <w:rFonts w:hint="eastAsia" w:ascii="仿宋_GB2312" w:hAnsi="仿宋" w:eastAsia="仿宋_GB2312" w:cs="宋体"/>
          <w:bCs/>
          <w:color w:val="000000"/>
          <w:kern w:val="0"/>
          <w:sz w:val="32"/>
          <w:szCs w:val="32"/>
          <w:shd w:val="clear" w:color="auto" w:fill="FFFFFF"/>
        </w:rPr>
        <w:t>万元</w:t>
      </w:r>
      <w:r>
        <w:rPr>
          <w:rFonts w:hint="eastAsia" w:ascii="仿宋_GB2312" w:hAnsi="仿宋" w:eastAsia="仿宋_GB2312" w:cs="宋体"/>
          <w:bCs/>
          <w:color w:val="000000"/>
          <w:kern w:val="0"/>
          <w:sz w:val="32"/>
          <w:szCs w:val="32"/>
          <w:shd w:val="clear" w:color="auto" w:fill="FFFFFF"/>
          <w:lang w:eastAsia="zh-CN"/>
        </w:rPr>
        <w:t>，</w:t>
      </w:r>
      <w:r>
        <w:rPr>
          <w:rFonts w:hint="eastAsia" w:ascii="仿宋_GB2312" w:hAnsi="仿宋" w:eastAsia="仿宋_GB2312" w:cs="宋体"/>
          <w:bCs/>
          <w:color w:val="000000"/>
          <w:kern w:val="0"/>
          <w:sz w:val="32"/>
          <w:szCs w:val="32"/>
          <w:shd w:val="clear" w:color="auto" w:fill="FFFFFF"/>
          <w:lang w:val="en-US" w:eastAsia="zh-CN"/>
        </w:rPr>
        <w:t>比2021</w:t>
      </w:r>
      <w:r>
        <w:rPr>
          <w:rFonts w:hint="eastAsia" w:ascii="仿宋_GB2312" w:hAnsi="仿宋" w:eastAsia="仿宋_GB2312" w:cs="宋体"/>
          <w:bCs/>
          <w:color w:val="000000"/>
          <w:kern w:val="0"/>
          <w:sz w:val="32"/>
          <w:szCs w:val="32"/>
          <w:shd w:val="clear" w:color="auto" w:fill="FFFFFF"/>
        </w:rPr>
        <w:t>年</w:t>
      </w:r>
      <w:r>
        <w:rPr>
          <w:rFonts w:hint="eastAsia" w:ascii="仿宋_GB2312" w:hAnsi="仿宋" w:eastAsia="仿宋_GB2312" w:cs="宋体"/>
          <w:bCs/>
          <w:color w:val="000000"/>
          <w:kern w:val="0"/>
          <w:sz w:val="32"/>
          <w:szCs w:val="32"/>
          <w:shd w:val="clear" w:color="auto" w:fill="FFFFFF"/>
          <w:lang w:val="en-US" w:eastAsia="zh-CN"/>
        </w:rPr>
        <w:t>执行数减少2.7</w:t>
      </w:r>
      <w:r>
        <w:rPr>
          <w:rFonts w:hint="eastAsia" w:ascii="仿宋_GB2312" w:hAnsi="仿宋" w:eastAsia="仿宋_GB2312" w:cs="宋体"/>
          <w:bCs/>
          <w:color w:val="000000"/>
          <w:kern w:val="0"/>
          <w:sz w:val="32"/>
          <w:szCs w:val="32"/>
          <w:shd w:val="clear" w:color="auto" w:fill="FFFFFF"/>
        </w:rPr>
        <w:t>万元，主要原因是人员</w:t>
      </w:r>
      <w:r>
        <w:rPr>
          <w:rFonts w:hint="eastAsia" w:ascii="仿宋_GB2312" w:hAnsi="仿宋" w:eastAsia="仿宋_GB2312" w:cs="宋体"/>
          <w:bCs/>
          <w:color w:val="000000"/>
          <w:kern w:val="0"/>
          <w:sz w:val="32"/>
          <w:szCs w:val="32"/>
          <w:shd w:val="clear" w:color="auto" w:fill="FFFFFF"/>
          <w:lang w:val="en-US" w:eastAsia="zh-CN"/>
        </w:rPr>
        <w:t>增减变化</w:t>
      </w:r>
      <w:r>
        <w:rPr>
          <w:rFonts w:hint="eastAsia" w:ascii="仿宋_GB2312" w:hAnsi="仿宋" w:eastAsia="仿宋_GB2312" w:cs="宋体"/>
          <w:bCs/>
          <w:color w:val="000000"/>
          <w:kern w:val="0"/>
          <w:sz w:val="32"/>
          <w:szCs w:val="32"/>
          <w:shd w:val="clear" w:color="auto" w:fill="FFFFFF"/>
        </w:rPr>
        <w:t>。</w:t>
      </w:r>
    </w:p>
    <w:p>
      <w:pPr>
        <w:ind w:firstLine="640" w:firstLineChars="200"/>
        <w:rPr>
          <w:rFonts w:ascii="仿宋" w:hAnsi="仿宋" w:eastAsia="仿宋" w:cs="宋体"/>
          <w:color w:val="auto"/>
          <w:kern w:val="0"/>
          <w:sz w:val="32"/>
          <w:szCs w:val="32"/>
          <w:shd w:val="clear" w:color="auto" w:fill="FFFFFF"/>
        </w:rPr>
      </w:pPr>
      <w:r>
        <w:rPr>
          <w:rFonts w:hint="eastAsia" w:ascii="黑体" w:hAnsi="黑体" w:eastAsia="黑体" w:cs="宋体"/>
          <w:bCs/>
          <w:color w:val="auto"/>
          <w:kern w:val="0"/>
          <w:sz w:val="32"/>
          <w:szCs w:val="32"/>
          <w:shd w:val="clear" w:color="auto" w:fill="FFFFFF"/>
          <w:lang w:eastAsia="zh-CN"/>
        </w:rPr>
        <w:t>六</w:t>
      </w:r>
      <w:r>
        <w:rPr>
          <w:rFonts w:hint="eastAsia" w:ascii="黑体" w:hAnsi="黑体" w:eastAsia="黑体" w:cs="宋体"/>
          <w:bCs/>
          <w:color w:val="auto"/>
          <w:kern w:val="0"/>
          <w:sz w:val="32"/>
          <w:szCs w:val="32"/>
          <w:shd w:val="clear" w:color="auto" w:fill="FFFFFF"/>
        </w:rPr>
        <w:t>、</w:t>
      </w:r>
      <w:r>
        <w:rPr>
          <w:rFonts w:hint="eastAsia" w:ascii="黑体" w:hAnsi="黑体" w:eastAsia="黑体" w:cs="宋体"/>
          <w:bCs/>
          <w:color w:val="auto"/>
          <w:kern w:val="0"/>
          <w:sz w:val="32"/>
          <w:szCs w:val="32"/>
          <w:shd w:val="clear" w:color="auto" w:fill="FFFFFF"/>
          <w:lang w:eastAsia="zh-CN"/>
        </w:rPr>
        <w:t>关于</w:t>
      </w:r>
      <w:r>
        <w:rPr>
          <w:rFonts w:hint="eastAsia" w:ascii="黑体" w:hAnsi="黑体" w:eastAsia="黑体" w:cs="宋体"/>
          <w:bCs/>
          <w:color w:val="auto"/>
          <w:kern w:val="0"/>
          <w:sz w:val="32"/>
          <w:szCs w:val="32"/>
          <w:shd w:val="clear" w:color="auto" w:fill="FFFFFF"/>
          <w:lang w:val="en-US" w:eastAsia="zh-CN"/>
        </w:rPr>
        <w:t>2022年</w:t>
      </w:r>
      <w:r>
        <w:rPr>
          <w:rFonts w:hint="eastAsia" w:ascii="黑体" w:hAnsi="黑体" w:eastAsia="黑体" w:cs="宋体"/>
          <w:bCs/>
          <w:color w:val="auto"/>
          <w:kern w:val="0"/>
          <w:sz w:val="32"/>
          <w:szCs w:val="32"/>
          <w:shd w:val="clear" w:color="auto" w:fill="FFFFFF"/>
        </w:rPr>
        <w:t>一般公共预算基本支出</w:t>
      </w:r>
      <w:r>
        <w:rPr>
          <w:rFonts w:hint="eastAsia" w:ascii="黑体" w:hAnsi="黑体" w:eastAsia="黑体" w:cs="宋体"/>
          <w:bCs/>
          <w:color w:val="auto"/>
          <w:kern w:val="0"/>
          <w:sz w:val="32"/>
          <w:szCs w:val="32"/>
          <w:shd w:val="clear" w:color="auto" w:fill="FFFFFF"/>
          <w:lang w:eastAsia="zh-CN"/>
        </w:rPr>
        <w:t>表的</w:t>
      </w:r>
      <w:r>
        <w:rPr>
          <w:rFonts w:hint="eastAsia" w:ascii="黑体" w:hAnsi="黑体" w:eastAsia="黑体" w:cs="宋体"/>
          <w:bCs/>
          <w:color w:val="auto"/>
          <w:kern w:val="0"/>
          <w:sz w:val="32"/>
          <w:szCs w:val="32"/>
          <w:shd w:val="clear" w:color="auto" w:fill="FFFFFF"/>
        </w:rPr>
        <w:t>说明</w:t>
      </w:r>
    </w:p>
    <w:p>
      <w:pPr>
        <w:ind w:firstLine="640" w:firstLineChars="200"/>
        <w:rPr>
          <w:rFonts w:ascii="仿宋_GB2312" w:hAnsi="仿宋" w:eastAsia="仿宋_GB2312" w:cs="宋体"/>
          <w:color w:val="000000"/>
          <w:kern w:val="0"/>
          <w:sz w:val="32"/>
          <w:szCs w:val="32"/>
          <w:shd w:val="clear" w:color="auto" w:fill="FFFFFF"/>
        </w:rPr>
      </w:pPr>
      <w:r>
        <w:rPr>
          <w:rFonts w:ascii="仿宋_GB2312" w:hAnsi="仿宋" w:eastAsia="仿宋_GB2312" w:cs="宋体"/>
          <w:color w:val="000000"/>
          <w:kern w:val="0"/>
          <w:sz w:val="32"/>
          <w:szCs w:val="32"/>
          <w:shd w:val="clear" w:color="auto" w:fill="FFFFFF"/>
        </w:rPr>
        <w:t>202</w:t>
      </w:r>
      <w:r>
        <w:rPr>
          <w:rFonts w:hint="eastAsia" w:ascii="仿宋_GB2312" w:hAnsi="仿宋" w:eastAsia="仿宋_GB2312" w:cs="宋体"/>
          <w:color w:val="000000"/>
          <w:kern w:val="0"/>
          <w:sz w:val="32"/>
          <w:szCs w:val="32"/>
          <w:shd w:val="clear" w:color="auto" w:fill="FFFFFF"/>
          <w:lang w:val="en-US" w:eastAsia="zh-CN"/>
        </w:rPr>
        <w:t>2</w:t>
      </w:r>
      <w:r>
        <w:rPr>
          <w:rFonts w:hint="eastAsia" w:ascii="仿宋_GB2312" w:hAnsi="仿宋" w:eastAsia="仿宋_GB2312" w:cs="宋体"/>
          <w:color w:val="000000"/>
          <w:kern w:val="0"/>
          <w:sz w:val="32"/>
          <w:szCs w:val="32"/>
          <w:shd w:val="clear" w:color="auto" w:fill="FFFFFF"/>
        </w:rPr>
        <w:t>年一般公共预算基本支出</w:t>
      </w:r>
      <w:r>
        <w:rPr>
          <w:rFonts w:hint="eastAsia" w:ascii="仿宋_GB2312" w:hAnsi="仿宋" w:eastAsia="仿宋_GB2312" w:cs="宋体"/>
          <w:color w:val="000000"/>
          <w:kern w:val="0"/>
          <w:sz w:val="32"/>
          <w:szCs w:val="32"/>
          <w:shd w:val="clear" w:color="auto" w:fill="FFFFFF"/>
          <w:lang w:val="en-US" w:eastAsia="zh-CN"/>
        </w:rPr>
        <w:t>1412.11</w:t>
      </w:r>
      <w:r>
        <w:rPr>
          <w:rFonts w:hint="eastAsia" w:ascii="仿宋_GB2312" w:hAnsi="仿宋" w:eastAsia="仿宋_GB2312" w:cs="宋体"/>
          <w:color w:val="000000"/>
          <w:kern w:val="0"/>
          <w:sz w:val="32"/>
          <w:szCs w:val="32"/>
          <w:shd w:val="clear" w:color="auto" w:fill="FFFFFF"/>
        </w:rPr>
        <w:t>万元，其中：</w:t>
      </w:r>
    </w:p>
    <w:p>
      <w:pPr>
        <w:numPr>
          <w:ilvl w:val="0"/>
          <w:numId w:val="0"/>
        </w:numPr>
        <w:ind w:firstLine="640" w:firstLineChars="200"/>
        <w:rPr>
          <w:rFonts w:hint="default" w:ascii="仿宋_GB2312" w:hAnsi="仿宋" w:eastAsia="仿宋_GB2312" w:cs="宋体"/>
          <w:color w:val="000000"/>
          <w:kern w:val="0"/>
          <w:sz w:val="32"/>
          <w:szCs w:val="32"/>
          <w:shd w:val="clear" w:color="auto" w:fill="FFFFFF"/>
          <w:lang w:val="en-US"/>
        </w:rPr>
      </w:pPr>
      <w:r>
        <w:rPr>
          <w:rFonts w:hint="eastAsia" w:ascii="仿宋_GB2312" w:hAnsi="仿宋" w:eastAsia="仿宋_GB2312" w:cs="宋体"/>
          <w:color w:val="000000"/>
          <w:kern w:val="0"/>
          <w:sz w:val="32"/>
          <w:szCs w:val="32"/>
          <w:shd w:val="clear" w:color="auto" w:fill="FFFFFF"/>
        </w:rPr>
        <w:t>人员经费</w:t>
      </w:r>
      <w:r>
        <w:rPr>
          <w:rFonts w:hint="eastAsia" w:ascii="仿宋_GB2312" w:hAnsi="仿宋" w:eastAsia="仿宋_GB2312" w:cs="宋体"/>
          <w:color w:val="000000"/>
          <w:kern w:val="0"/>
          <w:sz w:val="32"/>
          <w:szCs w:val="32"/>
          <w:shd w:val="clear" w:color="auto" w:fill="FFFFFF"/>
          <w:lang w:val="en-US" w:eastAsia="zh-CN"/>
        </w:rPr>
        <w:t>1264.75</w:t>
      </w:r>
      <w:r>
        <w:rPr>
          <w:rFonts w:hint="eastAsia" w:ascii="仿宋_GB2312" w:hAnsi="仿宋" w:eastAsia="仿宋_GB2312" w:cs="宋体"/>
          <w:color w:val="000000"/>
          <w:kern w:val="0"/>
          <w:sz w:val="32"/>
          <w:szCs w:val="32"/>
          <w:shd w:val="clear" w:color="auto" w:fill="FFFFFF"/>
        </w:rPr>
        <w:t>万元</w:t>
      </w:r>
      <w:r>
        <w:rPr>
          <w:rFonts w:ascii="仿宋_GB2312" w:hAnsi="仿宋" w:eastAsia="仿宋_GB2312" w:cs="宋体"/>
          <w:color w:val="000000"/>
          <w:kern w:val="0"/>
          <w:sz w:val="32"/>
          <w:szCs w:val="32"/>
          <w:shd w:val="clear" w:color="auto" w:fill="FFFFFF"/>
        </w:rPr>
        <w:t xml:space="preserve">, </w:t>
      </w:r>
      <w:r>
        <w:rPr>
          <w:rFonts w:hint="eastAsia" w:ascii="仿宋_GB2312" w:hAnsi="仿宋" w:eastAsia="仿宋_GB2312" w:cs="宋体"/>
          <w:color w:val="auto"/>
          <w:kern w:val="0"/>
          <w:sz w:val="32"/>
          <w:szCs w:val="32"/>
          <w:shd w:val="clear" w:color="auto" w:fill="FFFFFF"/>
          <w:lang w:eastAsia="zh-CN"/>
        </w:rPr>
        <w:t>主要包括：基本工资、津贴补贴、绩效工资、</w:t>
      </w:r>
      <w:r>
        <w:rPr>
          <w:rFonts w:hint="eastAsia" w:ascii="仿宋_GB2312" w:hAnsi="仿宋" w:eastAsia="仿宋_GB2312" w:cs="宋体"/>
          <w:color w:val="auto"/>
          <w:kern w:val="0"/>
          <w:sz w:val="32"/>
          <w:szCs w:val="32"/>
          <w:shd w:val="clear" w:color="auto" w:fill="FFFFFF"/>
          <w:lang w:val="en-US" w:eastAsia="zh-CN"/>
        </w:rPr>
        <w:t>机关事业单位基本养老保险缴费、职工基本医疗保险缴费、公务员医疗补助缴费、其他社会保障缴费、住房公积金、其他工资福利支出。</w:t>
      </w:r>
    </w:p>
    <w:p>
      <w:pPr>
        <w:ind w:firstLine="640" w:firstLineChars="200"/>
        <w:rPr>
          <w:rFonts w:hint="default" w:ascii="仿宋_GB2312" w:hAnsi="仿宋" w:eastAsia="仿宋_GB2312" w:cs="宋体"/>
          <w:color w:val="auto"/>
          <w:kern w:val="0"/>
          <w:sz w:val="32"/>
          <w:szCs w:val="32"/>
          <w:shd w:val="clear" w:color="auto" w:fill="FFFFFF"/>
          <w:lang w:val="en-US" w:eastAsia="zh-CN"/>
        </w:rPr>
      </w:pPr>
      <w:r>
        <w:rPr>
          <w:rFonts w:hint="eastAsia" w:ascii="仿宋_GB2312" w:hAnsi="仿宋" w:eastAsia="仿宋_GB2312" w:cs="宋体"/>
          <w:color w:val="000000"/>
          <w:kern w:val="0"/>
          <w:sz w:val="32"/>
          <w:szCs w:val="32"/>
          <w:shd w:val="clear" w:color="auto" w:fill="FFFFFF"/>
        </w:rPr>
        <w:t>公用经费</w:t>
      </w:r>
      <w:r>
        <w:rPr>
          <w:rFonts w:hint="eastAsia" w:ascii="仿宋_GB2312" w:hAnsi="仿宋" w:eastAsia="仿宋_GB2312" w:cs="宋体"/>
          <w:color w:val="000000"/>
          <w:kern w:val="0"/>
          <w:sz w:val="32"/>
          <w:szCs w:val="32"/>
          <w:shd w:val="clear" w:color="auto" w:fill="FFFFFF"/>
          <w:lang w:val="en-US" w:eastAsia="zh-CN"/>
        </w:rPr>
        <w:t>147.36</w:t>
      </w:r>
      <w:r>
        <w:rPr>
          <w:rFonts w:hint="eastAsia" w:ascii="仿宋_GB2312" w:hAnsi="仿宋" w:eastAsia="仿宋_GB2312" w:cs="宋体"/>
          <w:color w:val="000000"/>
          <w:kern w:val="0"/>
          <w:sz w:val="32"/>
          <w:szCs w:val="32"/>
          <w:shd w:val="clear" w:color="auto" w:fill="FFFFFF"/>
        </w:rPr>
        <w:t>万元，</w:t>
      </w:r>
      <w:r>
        <w:rPr>
          <w:rFonts w:hint="eastAsia" w:ascii="仿宋_GB2312" w:hAnsi="仿宋" w:eastAsia="仿宋_GB2312" w:cs="宋体"/>
          <w:color w:val="auto"/>
          <w:kern w:val="0"/>
          <w:sz w:val="32"/>
          <w:szCs w:val="32"/>
          <w:shd w:val="clear" w:color="auto" w:fill="FFFFFF"/>
          <w:lang w:eastAsia="zh-CN"/>
        </w:rPr>
        <w:t>主要包括：办公费、印刷费、电费、</w:t>
      </w:r>
      <w:r>
        <w:rPr>
          <w:rFonts w:hint="eastAsia" w:ascii="仿宋_GB2312" w:hAnsi="仿宋" w:eastAsia="仿宋_GB2312" w:cs="宋体"/>
          <w:color w:val="auto"/>
          <w:kern w:val="0"/>
          <w:sz w:val="32"/>
          <w:szCs w:val="32"/>
          <w:shd w:val="clear" w:color="auto" w:fill="FFFFFF"/>
          <w:lang w:val="en-US" w:eastAsia="zh-CN"/>
        </w:rPr>
        <w:t>水费、邮电费、物业管理费、差旅费、维修费、会议费、培训费、公务接待费、劳务费、委托业务费、工会经费、福利费、其他交通费用、其他商品和服务支出。</w:t>
      </w:r>
    </w:p>
    <w:p>
      <w:pPr>
        <w:ind w:firstLine="640" w:firstLineChars="200"/>
        <w:rPr>
          <w:rFonts w:ascii="黑体" w:hAnsi="黑体" w:eastAsia="黑体" w:cs="宋体"/>
          <w:color w:val="auto"/>
          <w:kern w:val="0"/>
          <w:sz w:val="32"/>
          <w:szCs w:val="32"/>
          <w:shd w:val="clear" w:color="auto" w:fill="FFFFFF"/>
        </w:rPr>
      </w:pPr>
      <w:r>
        <w:rPr>
          <w:rFonts w:hint="eastAsia" w:ascii="黑体" w:hAnsi="黑体" w:eastAsia="黑体" w:cs="宋体"/>
          <w:bCs/>
          <w:color w:val="auto"/>
          <w:kern w:val="0"/>
          <w:sz w:val="32"/>
          <w:szCs w:val="32"/>
          <w:shd w:val="clear" w:color="auto" w:fill="FFFFFF"/>
          <w:lang w:eastAsia="zh-CN"/>
        </w:rPr>
        <w:t>七</w:t>
      </w:r>
      <w:r>
        <w:rPr>
          <w:rFonts w:hint="eastAsia" w:ascii="黑体" w:hAnsi="黑体" w:eastAsia="黑体" w:cs="宋体"/>
          <w:bCs/>
          <w:color w:val="auto"/>
          <w:kern w:val="0"/>
          <w:sz w:val="32"/>
          <w:szCs w:val="32"/>
          <w:shd w:val="clear" w:color="auto" w:fill="FFFFFF"/>
        </w:rPr>
        <w:t>、</w:t>
      </w:r>
      <w:r>
        <w:rPr>
          <w:rFonts w:hint="eastAsia" w:ascii="黑体" w:hAnsi="黑体" w:eastAsia="黑体" w:cs="宋体"/>
          <w:bCs/>
          <w:color w:val="auto"/>
          <w:kern w:val="0"/>
          <w:sz w:val="32"/>
          <w:szCs w:val="32"/>
          <w:shd w:val="clear" w:color="auto" w:fill="FFFFFF"/>
          <w:lang w:eastAsia="zh-CN"/>
        </w:rPr>
        <w:t>关于</w:t>
      </w:r>
      <w:r>
        <w:rPr>
          <w:rFonts w:hint="eastAsia" w:ascii="黑体" w:hAnsi="黑体" w:eastAsia="黑体" w:cs="宋体"/>
          <w:bCs/>
          <w:color w:val="auto"/>
          <w:kern w:val="0"/>
          <w:sz w:val="32"/>
          <w:szCs w:val="32"/>
          <w:shd w:val="clear" w:color="auto" w:fill="FFFFFF"/>
          <w:lang w:val="en-US" w:eastAsia="zh-CN"/>
        </w:rPr>
        <w:t>2022年</w:t>
      </w:r>
      <w:r>
        <w:rPr>
          <w:rFonts w:hint="eastAsia" w:ascii="黑体" w:hAnsi="黑体" w:eastAsia="黑体" w:cs="宋体"/>
          <w:bCs/>
          <w:color w:val="auto"/>
          <w:kern w:val="0"/>
          <w:sz w:val="32"/>
          <w:szCs w:val="32"/>
          <w:shd w:val="clear" w:color="auto" w:fill="FFFFFF"/>
        </w:rPr>
        <w:t>“三公”经费</w:t>
      </w:r>
      <w:r>
        <w:rPr>
          <w:rFonts w:hint="eastAsia" w:ascii="黑体" w:hAnsi="黑体" w:eastAsia="黑体" w:cs="宋体"/>
          <w:bCs/>
          <w:color w:val="auto"/>
          <w:kern w:val="0"/>
          <w:sz w:val="32"/>
          <w:szCs w:val="32"/>
          <w:shd w:val="clear" w:color="auto" w:fill="FFFFFF"/>
          <w:lang w:eastAsia="zh-CN"/>
        </w:rPr>
        <w:t>支出表的</w:t>
      </w:r>
      <w:r>
        <w:rPr>
          <w:rFonts w:hint="eastAsia" w:ascii="黑体" w:hAnsi="黑体" w:eastAsia="黑体" w:cs="宋体"/>
          <w:bCs/>
          <w:color w:val="auto"/>
          <w:kern w:val="0"/>
          <w:sz w:val="32"/>
          <w:szCs w:val="32"/>
          <w:shd w:val="clear" w:color="auto" w:fill="FFFFFF"/>
        </w:rPr>
        <w:t>说明</w:t>
      </w:r>
    </w:p>
    <w:p>
      <w:pPr>
        <w:numPr>
          <w:ilvl w:val="0"/>
          <w:numId w:val="0"/>
        </w:numPr>
        <w:ind w:firstLine="640" w:firstLineChars="200"/>
        <w:rPr>
          <w:rFonts w:ascii="仿宋_GB2312" w:hAnsi="仿宋" w:eastAsia="仿宋_GB2312" w:cs="宋体"/>
          <w:color w:val="auto"/>
          <w:kern w:val="0"/>
          <w:sz w:val="32"/>
          <w:szCs w:val="32"/>
          <w:shd w:val="clear" w:color="auto" w:fill="FFFFFF"/>
        </w:rPr>
      </w:pPr>
      <w:r>
        <w:rPr>
          <w:rFonts w:ascii="仿宋_GB2312" w:hAnsi="仿宋" w:eastAsia="仿宋_GB2312" w:cs="宋体"/>
          <w:color w:val="auto"/>
          <w:kern w:val="0"/>
          <w:sz w:val="32"/>
          <w:szCs w:val="32"/>
          <w:shd w:val="clear" w:color="auto" w:fill="FFFFFF"/>
        </w:rPr>
        <w:t>20</w:t>
      </w:r>
      <w:r>
        <w:rPr>
          <w:rFonts w:hint="eastAsia" w:ascii="仿宋_GB2312" w:hAnsi="仿宋" w:eastAsia="仿宋_GB2312" w:cs="宋体"/>
          <w:color w:val="auto"/>
          <w:kern w:val="0"/>
          <w:sz w:val="32"/>
          <w:szCs w:val="32"/>
          <w:shd w:val="clear" w:color="auto" w:fill="FFFFFF"/>
          <w:lang w:val="en-US" w:eastAsia="zh-CN"/>
        </w:rPr>
        <w:t>22</w:t>
      </w:r>
      <w:r>
        <w:rPr>
          <w:rFonts w:hint="eastAsia" w:ascii="仿宋_GB2312" w:hAnsi="仿宋" w:eastAsia="仿宋_GB2312" w:cs="宋体"/>
          <w:color w:val="auto"/>
          <w:kern w:val="0"/>
          <w:sz w:val="32"/>
          <w:szCs w:val="32"/>
          <w:shd w:val="clear" w:color="auto" w:fill="FFFFFF"/>
        </w:rPr>
        <w:t>年“三公”经费预算</w:t>
      </w:r>
      <w:r>
        <w:rPr>
          <w:rFonts w:hint="eastAsia" w:ascii="仿宋_GB2312" w:hAnsi="仿宋" w:eastAsia="仿宋_GB2312" w:cs="宋体"/>
          <w:color w:val="auto"/>
          <w:kern w:val="0"/>
          <w:sz w:val="32"/>
          <w:szCs w:val="32"/>
          <w:shd w:val="clear" w:color="auto" w:fill="FFFFFF"/>
          <w:lang w:val="en-US" w:eastAsia="zh-CN"/>
        </w:rPr>
        <w:t>4</w:t>
      </w:r>
      <w:r>
        <w:rPr>
          <w:rFonts w:hint="eastAsia" w:ascii="仿宋_GB2312" w:hAnsi="仿宋" w:eastAsia="仿宋_GB2312" w:cs="宋体"/>
          <w:color w:val="auto"/>
          <w:kern w:val="0"/>
          <w:sz w:val="32"/>
          <w:szCs w:val="32"/>
          <w:shd w:val="clear" w:color="auto" w:fill="FFFFFF"/>
        </w:rPr>
        <w:t>万元，比</w:t>
      </w:r>
      <w:r>
        <w:rPr>
          <w:rFonts w:ascii="仿宋_GB2312" w:hAnsi="仿宋" w:eastAsia="仿宋_GB2312" w:cs="宋体"/>
          <w:color w:val="auto"/>
          <w:kern w:val="0"/>
          <w:sz w:val="32"/>
          <w:szCs w:val="32"/>
          <w:shd w:val="clear" w:color="auto" w:fill="FFFFFF"/>
        </w:rPr>
        <w:t>20</w:t>
      </w:r>
      <w:r>
        <w:rPr>
          <w:rFonts w:hint="eastAsia" w:ascii="仿宋_GB2312" w:hAnsi="仿宋" w:eastAsia="仿宋_GB2312" w:cs="宋体"/>
          <w:color w:val="auto"/>
          <w:kern w:val="0"/>
          <w:sz w:val="32"/>
          <w:szCs w:val="32"/>
          <w:shd w:val="clear" w:color="auto" w:fill="FFFFFF"/>
          <w:lang w:val="en-US" w:eastAsia="zh-CN"/>
        </w:rPr>
        <w:t>21</w:t>
      </w:r>
      <w:r>
        <w:rPr>
          <w:rFonts w:hint="eastAsia" w:ascii="仿宋_GB2312" w:hAnsi="仿宋" w:eastAsia="仿宋_GB2312" w:cs="宋体"/>
          <w:color w:val="auto"/>
          <w:kern w:val="0"/>
          <w:sz w:val="32"/>
          <w:szCs w:val="32"/>
          <w:shd w:val="clear" w:color="auto" w:fill="FFFFFF"/>
        </w:rPr>
        <w:t>年预算减少</w:t>
      </w:r>
      <w:r>
        <w:rPr>
          <w:rFonts w:hint="eastAsia" w:ascii="仿宋_GB2312" w:hAnsi="仿宋" w:eastAsia="仿宋_GB2312" w:cs="宋体"/>
          <w:color w:val="auto"/>
          <w:kern w:val="0"/>
          <w:sz w:val="32"/>
          <w:szCs w:val="32"/>
          <w:shd w:val="clear" w:color="auto" w:fill="FFFFFF"/>
          <w:lang w:val="en-US" w:eastAsia="zh-CN"/>
        </w:rPr>
        <w:t>1</w:t>
      </w:r>
      <w:r>
        <w:rPr>
          <w:rFonts w:hint="eastAsia" w:ascii="仿宋_GB2312" w:hAnsi="仿宋" w:eastAsia="仿宋_GB2312" w:cs="宋体"/>
          <w:color w:val="auto"/>
          <w:kern w:val="0"/>
          <w:sz w:val="32"/>
          <w:szCs w:val="32"/>
          <w:shd w:val="clear" w:color="auto" w:fill="FFFFFF"/>
        </w:rPr>
        <w:t>万元。其中：因公出国</w:t>
      </w:r>
      <w:r>
        <w:rPr>
          <w:rFonts w:ascii="仿宋_GB2312" w:hAnsi="仿宋" w:eastAsia="仿宋_GB2312" w:cs="宋体"/>
          <w:color w:val="auto"/>
          <w:kern w:val="0"/>
          <w:sz w:val="32"/>
          <w:szCs w:val="32"/>
          <w:shd w:val="clear" w:color="auto" w:fill="FFFFFF"/>
        </w:rPr>
        <w:t>(</w:t>
      </w:r>
      <w:r>
        <w:rPr>
          <w:rFonts w:hint="eastAsia" w:ascii="仿宋_GB2312" w:hAnsi="仿宋" w:eastAsia="仿宋_GB2312" w:cs="宋体"/>
          <w:color w:val="auto"/>
          <w:kern w:val="0"/>
          <w:sz w:val="32"/>
          <w:szCs w:val="32"/>
          <w:shd w:val="clear" w:color="auto" w:fill="FFFFFF"/>
        </w:rPr>
        <w:t>境</w:t>
      </w:r>
      <w:r>
        <w:rPr>
          <w:rFonts w:ascii="仿宋_GB2312" w:hAnsi="仿宋" w:eastAsia="仿宋_GB2312" w:cs="宋体"/>
          <w:color w:val="auto"/>
          <w:kern w:val="0"/>
          <w:sz w:val="32"/>
          <w:szCs w:val="32"/>
          <w:shd w:val="clear" w:color="auto" w:fill="FFFFFF"/>
        </w:rPr>
        <w:t>)</w:t>
      </w:r>
      <w:r>
        <w:rPr>
          <w:rFonts w:hint="eastAsia" w:ascii="仿宋_GB2312" w:hAnsi="仿宋" w:eastAsia="仿宋_GB2312" w:cs="宋体"/>
          <w:color w:val="auto"/>
          <w:kern w:val="0"/>
          <w:sz w:val="32"/>
          <w:szCs w:val="32"/>
          <w:shd w:val="clear" w:color="auto" w:fill="FFFFFF"/>
        </w:rPr>
        <w:t>费</w:t>
      </w:r>
      <w:r>
        <w:rPr>
          <w:rFonts w:hint="eastAsia" w:ascii="仿宋_GB2312" w:hAnsi="仿宋" w:eastAsia="仿宋_GB2312" w:cs="宋体"/>
          <w:color w:val="auto"/>
          <w:kern w:val="0"/>
          <w:sz w:val="32"/>
          <w:szCs w:val="32"/>
          <w:shd w:val="clear" w:color="auto" w:fill="FFFFFF"/>
          <w:lang w:val="en-US" w:eastAsia="zh-CN"/>
        </w:rPr>
        <w:t>0</w:t>
      </w:r>
      <w:r>
        <w:rPr>
          <w:rFonts w:hint="eastAsia" w:ascii="仿宋_GB2312" w:hAnsi="仿宋" w:eastAsia="仿宋_GB2312" w:cs="宋体"/>
          <w:color w:val="auto"/>
          <w:kern w:val="0"/>
          <w:sz w:val="32"/>
          <w:szCs w:val="32"/>
          <w:shd w:val="clear" w:color="auto" w:fill="FFFFFF"/>
        </w:rPr>
        <w:t>万元，</w:t>
      </w:r>
      <w:r>
        <w:rPr>
          <w:rFonts w:hint="eastAsia" w:ascii="仿宋_GB2312" w:hAnsi="仿宋" w:eastAsia="仿宋_GB2312" w:cs="宋体"/>
          <w:color w:val="auto"/>
          <w:kern w:val="0"/>
          <w:sz w:val="32"/>
          <w:szCs w:val="32"/>
          <w:shd w:val="clear" w:color="auto" w:fill="FFFFFF"/>
          <w:lang w:val="en-US" w:eastAsia="zh-CN"/>
        </w:rPr>
        <w:t>与2021</w:t>
      </w:r>
      <w:r>
        <w:rPr>
          <w:rFonts w:hint="eastAsia" w:ascii="仿宋_GB2312" w:hAnsi="仿宋" w:eastAsia="仿宋_GB2312" w:cs="宋体"/>
          <w:color w:val="auto"/>
          <w:kern w:val="0"/>
          <w:sz w:val="32"/>
          <w:szCs w:val="32"/>
          <w:shd w:val="clear" w:color="auto" w:fill="FFFFFF"/>
        </w:rPr>
        <w:t>年</w:t>
      </w:r>
      <w:r>
        <w:rPr>
          <w:rFonts w:hint="eastAsia" w:ascii="仿宋_GB2312" w:hAnsi="仿宋" w:eastAsia="仿宋_GB2312" w:cs="宋体"/>
          <w:color w:val="auto"/>
          <w:kern w:val="0"/>
          <w:sz w:val="32"/>
          <w:szCs w:val="32"/>
          <w:shd w:val="clear" w:color="auto" w:fill="FFFFFF"/>
          <w:lang w:val="en-US" w:eastAsia="zh-CN"/>
        </w:rPr>
        <w:t>预算持平</w:t>
      </w:r>
      <w:r>
        <w:rPr>
          <w:rFonts w:hint="eastAsia" w:ascii="仿宋_GB2312" w:hAnsi="仿宋" w:eastAsia="仿宋_GB2312" w:cs="宋体"/>
          <w:color w:val="auto"/>
          <w:kern w:val="0"/>
          <w:sz w:val="32"/>
          <w:szCs w:val="32"/>
          <w:shd w:val="clear" w:color="auto" w:fill="FFFFFF"/>
        </w:rPr>
        <w:t>；公务接待费</w:t>
      </w:r>
      <w:r>
        <w:rPr>
          <w:rFonts w:hint="eastAsia" w:ascii="仿宋_GB2312" w:hAnsi="仿宋" w:eastAsia="仿宋_GB2312" w:cs="宋体"/>
          <w:color w:val="auto"/>
          <w:kern w:val="0"/>
          <w:sz w:val="32"/>
          <w:szCs w:val="32"/>
          <w:shd w:val="clear" w:color="auto" w:fill="FFFFFF"/>
          <w:lang w:val="en-US" w:eastAsia="zh-CN"/>
        </w:rPr>
        <w:t>4</w:t>
      </w:r>
      <w:r>
        <w:rPr>
          <w:rFonts w:hint="eastAsia" w:ascii="仿宋_GB2312" w:hAnsi="仿宋" w:eastAsia="仿宋_GB2312" w:cs="宋体"/>
          <w:color w:val="auto"/>
          <w:kern w:val="0"/>
          <w:sz w:val="32"/>
          <w:szCs w:val="32"/>
          <w:shd w:val="clear" w:color="auto" w:fill="FFFFFF"/>
        </w:rPr>
        <w:t>万元，比</w:t>
      </w:r>
      <w:r>
        <w:rPr>
          <w:rFonts w:ascii="仿宋_GB2312" w:hAnsi="仿宋" w:eastAsia="仿宋_GB2312" w:cs="宋体"/>
          <w:color w:val="auto"/>
          <w:kern w:val="0"/>
          <w:sz w:val="32"/>
          <w:szCs w:val="32"/>
          <w:shd w:val="clear" w:color="auto" w:fill="FFFFFF"/>
        </w:rPr>
        <w:t>20</w:t>
      </w:r>
      <w:r>
        <w:rPr>
          <w:rFonts w:hint="eastAsia" w:ascii="仿宋_GB2312" w:hAnsi="仿宋" w:eastAsia="仿宋_GB2312" w:cs="宋体"/>
          <w:color w:val="auto"/>
          <w:kern w:val="0"/>
          <w:sz w:val="32"/>
          <w:szCs w:val="32"/>
          <w:shd w:val="clear" w:color="auto" w:fill="FFFFFF"/>
          <w:lang w:val="en-US" w:eastAsia="zh-CN"/>
        </w:rPr>
        <w:t>21</w:t>
      </w:r>
      <w:r>
        <w:rPr>
          <w:rFonts w:hint="eastAsia" w:ascii="仿宋_GB2312" w:hAnsi="仿宋" w:eastAsia="仿宋_GB2312" w:cs="宋体"/>
          <w:color w:val="auto"/>
          <w:kern w:val="0"/>
          <w:sz w:val="32"/>
          <w:szCs w:val="32"/>
          <w:shd w:val="clear" w:color="auto" w:fill="FFFFFF"/>
        </w:rPr>
        <w:t>年预算减少</w:t>
      </w:r>
      <w:r>
        <w:rPr>
          <w:rFonts w:hint="eastAsia" w:ascii="仿宋_GB2312" w:hAnsi="仿宋" w:eastAsia="仿宋_GB2312" w:cs="宋体"/>
          <w:color w:val="auto"/>
          <w:kern w:val="0"/>
          <w:sz w:val="32"/>
          <w:szCs w:val="32"/>
          <w:shd w:val="clear" w:color="auto" w:fill="FFFFFF"/>
          <w:lang w:val="en-US" w:eastAsia="zh-CN"/>
        </w:rPr>
        <w:t>1</w:t>
      </w:r>
      <w:r>
        <w:rPr>
          <w:rFonts w:hint="eastAsia" w:ascii="仿宋_GB2312" w:hAnsi="仿宋" w:eastAsia="仿宋_GB2312" w:cs="宋体"/>
          <w:color w:val="auto"/>
          <w:kern w:val="0"/>
          <w:sz w:val="32"/>
          <w:szCs w:val="32"/>
          <w:shd w:val="clear" w:color="auto" w:fill="FFFFFF"/>
        </w:rPr>
        <w:t>万元，主要原因：严格贯彻“三公”经费压减要求；公务用车购置及运行维护费0万元，</w:t>
      </w:r>
      <w:r>
        <w:rPr>
          <w:rFonts w:hint="eastAsia" w:ascii="仿宋_GB2312" w:hAnsi="仿宋" w:eastAsia="仿宋_GB2312" w:cs="宋体"/>
          <w:color w:val="auto"/>
          <w:kern w:val="0"/>
          <w:sz w:val="32"/>
          <w:szCs w:val="32"/>
          <w:shd w:val="clear" w:color="auto" w:fill="FFFFFF"/>
          <w:lang w:val="en-US" w:eastAsia="zh-CN"/>
        </w:rPr>
        <w:t>其中：公务用车购置费0万元，与2021年持平；公务用车运行维护费0万元，与2021年持平</w:t>
      </w:r>
      <w:r>
        <w:rPr>
          <w:rFonts w:hint="eastAsia" w:ascii="仿宋_GB2312" w:hAnsi="仿宋" w:eastAsia="仿宋_GB2312" w:cs="宋体"/>
          <w:color w:val="auto"/>
          <w:kern w:val="0"/>
          <w:sz w:val="32"/>
          <w:szCs w:val="32"/>
          <w:shd w:val="clear" w:color="auto" w:fill="FFFFFF"/>
        </w:rPr>
        <w:t>。</w:t>
      </w:r>
    </w:p>
    <w:p>
      <w:pPr>
        <w:ind w:firstLine="640" w:firstLineChars="200"/>
        <w:rPr>
          <w:rFonts w:ascii="黑体" w:hAnsi="黑体" w:eastAsia="黑体" w:cs="宋体"/>
          <w:bCs/>
          <w:color w:val="auto"/>
          <w:kern w:val="0"/>
          <w:sz w:val="32"/>
          <w:szCs w:val="32"/>
          <w:shd w:val="clear" w:color="auto" w:fill="FFFFFF"/>
        </w:rPr>
      </w:pPr>
      <w:r>
        <w:rPr>
          <w:rFonts w:hint="eastAsia" w:ascii="黑体" w:hAnsi="黑体" w:eastAsia="黑体" w:cs="宋体"/>
          <w:bCs/>
          <w:color w:val="auto"/>
          <w:kern w:val="0"/>
          <w:sz w:val="32"/>
          <w:szCs w:val="32"/>
          <w:shd w:val="clear" w:color="auto" w:fill="FFFFFF"/>
          <w:lang w:eastAsia="zh-CN"/>
        </w:rPr>
        <w:t>八</w:t>
      </w:r>
      <w:r>
        <w:rPr>
          <w:rFonts w:hint="eastAsia" w:ascii="黑体" w:hAnsi="黑体" w:eastAsia="黑体" w:cs="宋体"/>
          <w:bCs/>
          <w:color w:val="auto"/>
          <w:kern w:val="0"/>
          <w:sz w:val="32"/>
          <w:szCs w:val="32"/>
          <w:shd w:val="clear" w:color="auto" w:fill="FFFFFF"/>
        </w:rPr>
        <w:t>、</w:t>
      </w:r>
      <w:r>
        <w:rPr>
          <w:rFonts w:hint="eastAsia" w:ascii="黑体" w:hAnsi="黑体" w:eastAsia="黑体" w:cs="宋体"/>
          <w:bCs/>
          <w:color w:val="auto"/>
          <w:kern w:val="0"/>
          <w:sz w:val="32"/>
          <w:szCs w:val="32"/>
          <w:shd w:val="clear" w:color="auto" w:fill="FFFFFF"/>
          <w:lang w:eastAsia="zh-CN"/>
        </w:rPr>
        <w:t>关于</w:t>
      </w:r>
      <w:r>
        <w:rPr>
          <w:rFonts w:hint="eastAsia" w:ascii="黑体" w:hAnsi="黑体" w:eastAsia="黑体" w:cs="宋体"/>
          <w:bCs/>
          <w:color w:val="auto"/>
          <w:kern w:val="0"/>
          <w:sz w:val="32"/>
          <w:szCs w:val="32"/>
          <w:shd w:val="clear" w:color="auto" w:fill="FFFFFF"/>
          <w:lang w:val="en-US" w:eastAsia="zh-CN"/>
        </w:rPr>
        <w:t>2022年</w:t>
      </w:r>
      <w:r>
        <w:rPr>
          <w:rFonts w:hint="eastAsia" w:ascii="黑体" w:hAnsi="黑体" w:eastAsia="黑体" w:cs="宋体"/>
          <w:bCs/>
          <w:color w:val="auto"/>
          <w:kern w:val="0"/>
          <w:sz w:val="32"/>
          <w:szCs w:val="32"/>
          <w:shd w:val="clear" w:color="auto" w:fill="FFFFFF"/>
        </w:rPr>
        <w:t>政府性基金预算支出</w:t>
      </w:r>
      <w:r>
        <w:rPr>
          <w:rFonts w:hint="eastAsia" w:ascii="黑体" w:hAnsi="黑体" w:eastAsia="黑体" w:cs="宋体"/>
          <w:bCs/>
          <w:color w:val="auto"/>
          <w:kern w:val="0"/>
          <w:sz w:val="32"/>
          <w:szCs w:val="32"/>
          <w:shd w:val="clear" w:color="auto" w:fill="FFFFFF"/>
          <w:lang w:eastAsia="zh-CN"/>
        </w:rPr>
        <w:t>表的</w:t>
      </w:r>
      <w:r>
        <w:rPr>
          <w:rFonts w:hint="eastAsia" w:ascii="黑体" w:hAnsi="黑体" w:eastAsia="黑体" w:cs="宋体"/>
          <w:bCs/>
          <w:color w:val="auto"/>
          <w:kern w:val="0"/>
          <w:sz w:val="32"/>
          <w:szCs w:val="32"/>
          <w:shd w:val="clear" w:color="auto" w:fill="FFFFFF"/>
        </w:rPr>
        <w:t>说明</w:t>
      </w:r>
    </w:p>
    <w:p>
      <w:pPr>
        <w:ind w:firstLine="640" w:firstLineChars="200"/>
        <w:rPr>
          <w:rFonts w:hint="eastAsia" w:ascii="仿宋_GB2312" w:hAnsi="黑体" w:eastAsia="仿宋_GB2312" w:cs="宋体"/>
          <w:color w:val="000000"/>
          <w:kern w:val="0"/>
          <w:sz w:val="32"/>
          <w:szCs w:val="32"/>
          <w:shd w:val="clear" w:color="auto" w:fill="FFFFFF"/>
          <w:lang w:eastAsia="zh-CN"/>
        </w:rPr>
      </w:pPr>
      <w:r>
        <w:rPr>
          <w:rFonts w:hint="eastAsia" w:ascii="仿宋_GB2312" w:hAnsi="仿宋" w:eastAsia="仿宋_GB2312" w:cs="宋体"/>
          <w:color w:val="000000"/>
          <w:kern w:val="0"/>
          <w:sz w:val="32"/>
          <w:szCs w:val="32"/>
          <w:shd w:val="clear" w:color="auto" w:fill="FFFFFF"/>
          <w:lang w:val="en-US" w:eastAsia="zh-CN"/>
        </w:rPr>
        <w:t>宜昌市物流业发展中心</w:t>
      </w:r>
      <w:r>
        <w:rPr>
          <w:rFonts w:ascii="仿宋_GB2312" w:hAnsi="仿宋" w:eastAsia="仿宋_GB2312" w:cs="宋体"/>
          <w:color w:val="000000"/>
          <w:kern w:val="0"/>
          <w:sz w:val="32"/>
          <w:szCs w:val="32"/>
          <w:shd w:val="clear" w:color="auto" w:fill="FFFFFF"/>
        </w:rPr>
        <w:t>202</w:t>
      </w:r>
      <w:r>
        <w:rPr>
          <w:rFonts w:hint="eastAsia" w:ascii="仿宋_GB2312" w:hAnsi="仿宋" w:eastAsia="仿宋_GB2312" w:cs="宋体"/>
          <w:color w:val="000000"/>
          <w:kern w:val="0"/>
          <w:sz w:val="32"/>
          <w:szCs w:val="32"/>
          <w:shd w:val="clear" w:color="auto" w:fill="FFFFFF"/>
          <w:lang w:val="en-US" w:eastAsia="zh-CN"/>
        </w:rPr>
        <w:t>2</w:t>
      </w:r>
      <w:r>
        <w:rPr>
          <w:rFonts w:hint="eastAsia" w:ascii="仿宋_GB2312" w:hAnsi="仿宋" w:eastAsia="仿宋_GB2312" w:cs="宋体"/>
          <w:color w:val="000000"/>
          <w:kern w:val="0"/>
          <w:sz w:val="32"/>
          <w:szCs w:val="32"/>
          <w:shd w:val="clear" w:color="auto" w:fill="FFFFFF"/>
        </w:rPr>
        <w:t>年没有使用</w:t>
      </w:r>
      <w:r>
        <w:rPr>
          <w:rFonts w:hint="eastAsia" w:ascii="仿宋_GB2312" w:hAnsi="黑体" w:eastAsia="仿宋_GB2312" w:cs="宋体"/>
          <w:color w:val="000000"/>
          <w:kern w:val="0"/>
          <w:sz w:val="32"/>
          <w:szCs w:val="32"/>
          <w:shd w:val="clear" w:color="auto" w:fill="FFFFFF"/>
        </w:rPr>
        <w:t>政府性基金预算拨款安排的支出</w:t>
      </w:r>
      <w:r>
        <w:rPr>
          <w:rFonts w:hint="eastAsia" w:ascii="仿宋_GB2312" w:hAnsi="黑体" w:eastAsia="仿宋_GB2312" w:cs="宋体"/>
          <w:color w:val="000000"/>
          <w:kern w:val="0"/>
          <w:sz w:val="32"/>
          <w:szCs w:val="32"/>
          <w:shd w:val="clear" w:color="auto" w:fill="FFFFFF"/>
          <w:lang w:eastAsia="zh-CN"/>
        </w:rPr>
        <w:t>。</w:t>
      </w:r>
    </w:p>
    <w:p>
      <w:pPr>
        <w:ind w:firstLine="640" w:firstLineChars="200"/>
        <w:rPr>
          <w:rFonts w:hint="eastAsia" w:ascii="仿宋_GB2312" w:hAnsi="仿宋" w:eastAsia="仿宋_GB2312" w:cs="宋体"/>
          <w:color w:val="000000"/>
          <w:kern w:val="0"/>
          <w:sz w:val="32"/>
          <w:szCs w:val="32"/>
          <w:shd w:val="clear" w:color="auto" w:fill="FFFFFF"/>
          <w:lang w:val="en-US" w:eastAsia="zh-CN"/>
        </w:rPr>
      </w:pPr>
      <w:r>
        <w:rPr>
          <w:rFonts w:hint="eastAsia" w:ascii="黑体" w:hAnsi="黑体" w:eastAsia="黑体" w:cs="宋体"/>
          <w:bCs/>
          <w:color w:val="auto"/>
          <w:kern w:val="0"/>
          <w:sz w:val="32"/>
          <w:szCs w:val="32"/>
          <w:shd w:val="clear" w:color="auto" w:fill="FFFFFF"/>
          <w:lang w:eastAsia="zh-CN"/>
        </w:rPr>
        <w:t>九</w:t>
      </w:r>
      <w:r>
        <w:rPr>
          <w:rFonts w:hint="eastAsia" w:ascii="黑体" w:hAnsi="黑体" w:eastAsia="黑体" w:cs="宋体"/>
          <w:bCs/>
          <w:color w:val="auto"/>
          <w:kern w:val="0"/>
          <w:sz w:val="32"/>
          <w:szCs w:val="32"/>
          <w:shd w:val="clear" w:color="auto" w:fill="FFFFFF"/>
        </w:rPr>
        <w:t>、</w:t>
      </w:r>
      <w:r>
        <w:rPr>
          <w:rFonts w:hint="eastAsia" w:ascii="黑体" w:hAnsi="黑体" w:eastAsia="黑体" w:cs="宋体"/>
          <w:bCs/>
          <w:color w:val="auto"/>
          <w:kern w:val="0"/>
          <w:sz w:val="32"/>
          <w:szCs w:val="32"/>
          <w:shd w:val="clear" w:color="auto" w:fill="FFFFFF"/>
          <w:lang w:eastAsia="zh-CN"/>
        </w:rPr>
        <w:t>关于</w:t>
      </w:r>
      <w:r>
        <w:rPr>
          <w:rFonts w:hint="eastAsia" w:ascii="黑体" w:hAnsi="黑体" w:eastAsia="黑体" w:cs="宋体"/>
          <w:bCs/>
          <w:color w:val="auto"/>
          <w:kern w:val="0"/>
          <w:sz w:val="32"/>
          <w:szCs w:val="32"/>
          <w:shd w:val="clear" w:color="auto" w:fill="FFFFFF"/>
          <w:lang w:val="en-US" w:eastAsia="zh-CN"/>
        </w:rPr>
        <w:t>2022年</w:t>
      </w:r>
      <w:r>
        <w:rPr>
          <w:rFonts w:hint="eastAsia" w:ascii="黑体" w:hAnsi="黑体" w:eastAsia="黑体" w:cs="宋体"/>
          <w:bCs/>
          <w:color w:val="auto"/>
          <w:kern w:val="0"/>
          <w:sz w:val="32"/>
          <w:szCs w:val="32"/>
          <w:shd w:val="clear" w:color="auto" w:fill="FFFFFF"/>
          <w:lang w:eastAsia="zh-CN"/>
        </w:rPr>
        <w:t>国有资本经营</w:t>
      </w:r>
      <w:r>
        <w:rPr>
          <w:rFonts w:hint="eastAsia" w:ascii="黑体" w:hAnsi="黑体" w:eastAsia="黑体" w:cs="宋体"/>
          <w:bCs/>
          <w:color w:val="auto"/>
          <w:kern w:val="0"/>
          <w:sz w:val="32"/>
          <w:szCs w:val="32"/>
          <w:shd w:val="clear" w:color="auto" w:fill="FFFFFF"/>
        </w:rPr>
        <w:t>预算支出</w:t>
      </w:r>
      <w:r>
        <w:rPr>
          <w:rFonts w:hint="eastAsia" w:ascii="黑体" w:hAnsi="黑体" w:eastAsia="黑体" w:cs="宋体"/>
          <w:bCs/>
          <w:color w:val="auto"/>
          <w:kern w:val="0"/>
          <w:sz w:val="32"/>
          <w:szCs w:val="32"/>
          <w:shd w:val="clear" w:color="auto" w:fill="FFFFFF"/>
          <w:lang w:eastAsia="zh-CN"/>
        </w:rPr>
        <w:t>表的</w:t>
      </w:r>
      <w:r>
        <w:rPr>
          <w:rFonts w:hint="eastAsia" w:ascii="黑体" w:hAnsi="黑体" w:eastAsia="黑体" w:cs="宋体"/>
          <w:bCs/>
          <w:color w:val="auto"/>
          <w:kern w:val="0"/>
          <w:sz w:val="32"/>
          <w:szCs w:val="32"/>
          <w:shd w:val="clear" w:color="auto" w:fill="FFFFFF"/>
        </w:rPr>
        <w:t>说明</w:t>
      </w:r>
    </w:p>
    <w:p>
      <w:pPr>
        <w:ind w:firstLine="640" w:firstLineChars="200"/>
        <w:rPr>
          <w:rFonts w:hint="eastAsia" w:ascii="仿宋_GB2312" w:hAnsi="黑体" w:eastAsia="仿宋_GB2312" w:cs="宋体"/>
          <w:color w:val="auto"/>
          <w:kern w:val="0"/>
          <w:sz w:val="32"/>
          <w:szCs w:val="32"/>
          <w:shd w:val="clear" w:color="auto" w:fill="FFFFFF"/>
        </w:rPr>
      </w:pPr>
      <w:r>
        <w:rPr>
          <w:rFonts w:hint="eastAsia" w:ascii="仿宋_GB2312" w:hAnsi="仿宋" w:eastAsia="仿宋_GB2312" w:cs="宋体"/>
          <w:color w:val="000000"/>
          <w:kern w:val="0"/>
          <w:sz w:val="32"/>
          <w:szCs w:val="32"/>
          <w:shd w:val="clear" w:color="auto" w:fill="FFFFFF"/>
          <w:lang w:val="en-US" w:eastAsia="zh-CN"/>
        </w:rPr>
        <w:t>宜昌市物流业发展中心</w:t>
      </w:r>
      <w:r>
        <w:rPr>
          <w:rFonts w:hint="eastAsia" w:ascii="仿宋_GB2312" w:hAnsi="仿宋" w:eastAsia="仿宋_GB2312" w:cs="宋体"/>
          <w:color w:val="auto"/>
          <w:kern w:val="0"/>
          <w:sz w:val="32"/>
          <w:szCs w:val="32"/>
          <w:shd w:val="clear" w:color="auto" w:fill="FFFFFF"/>
          <w:lang w:eastAsia="zh-CN"/>
        </w:rPr>
        <w:t>2022</w:t>
      </w:r>
      <w:r>
        <w:rPr>
          <w:rFonts w:hint="eastAsia" w:ascii="仿宋_GB2312" w:hAnsi="仿宋" w:eastAsia="仿宋_GB2312" w:cs="宋体"/>
          <w:color w:val="auto"/>
          <w:kern w:val="0"/>
          <w:sz w:val="32"/>
          <w:szCs w:val="32"/>
          <w:shd w:val="clear" w:color="auto" w:fill="FFFFFF"/>
        </w:rPr>
        <w:t>年没有使用</w:t>
      </w:r>
      <w:r>
        <w:rPr>
          <w:rFonts w:hint="eastAsia" w:ascii="仿宋_GB2312" w:hAnsi="仿宋" w:eastAsia="仿宋_GB2312" w:cs="宋体"/>
          <w:color w:val="auto"/>
          <w:kern w:val="0"/>
          <w:sz w:val="32"/>
          <w:szCs w:val="32"/>
          <w:shd w:val="clear" w:color="auto" w:fill="FFFFFF"/>
          <w:lang w:eastAsia="zh-CN"/>
        </w:rPr>
        <w:t>国有资本经营</w:t>
      </w:r>
      <w:r>
        <w:rPr>
          <w:rFonts w:hint="eastAsia" w:ascii="仿宋_GB2312" w:hAnsi="仿宋" w:eastAsia="仿宋_GB2312" w:cs="宋体"/>
          <w:color w:val="auto"/>
          <w:kern w:val="0"/>
          <w:sz w:val="32"/>
          <w:szCs w:val="32"/>
          <w:shd w:val="clear" w:color="auto" w:fill="FFFFFF"/>
        </w:rPr>
        <w:t>预算</w:t>
      </w:r>
      <w:r>
        <w:rPr>
          <w:rFonts w:hint="eastAsia" w:ascii="仿宋_GB2312" w:hAnsi="仿宋" w:eastAsia="仿宋_GB2312" w:cs="宋体"/>
          <w:color w:val="auto"/>
          <w:kern w:val="0"/>
          <w:sz w:val="32"/>
          <w:szCs w:val="32"/>
          <w:shd w:val="clear" w:color="auto" w:fill="FFFFFF"/>
          <w:lang w:eastAsia="zh-CN"/>
        </w:rPr>
        <w:t>拨款</w:t>
      </w:r>
      <w:r>
        <w:rPr>
          <w:rFonts w:hint="eastAsia" w:ascii="仿宋_GB2312" w:hAnsi="黑体" w:eastAsia="仿宋_GB2312" w:cs="宋体"/>
          <w:color w:val="auto"/>
          <w:kern w:val="0"/>
          <w:sz w:val="32"/>
          <w:szCs w:val="32"/>
          <w:shd w:val="clear" w:color="auto" w:fill="FFFFFF"/>
        </w:rPr>
        <w:t>安排的支出</w:t>
      </w:r>
    </w:p>
    <w:p>
      <w:pPr>
        <w:ind w:firstLine="640" w:firstLineChars="200"/>
        <w:rPr>
          <w:rFonts w:ascii="黑体" w:hAnsi="黑体" w:eastAsia="黑体" w:cs="宋体"/>
          <w:color w:val="auto"/>
          <w:kern w:val="0"/>
          <w:sz w:val="32"/>
          <w:szCs w:val="32"/>
          <w:shd w:val="clear" w:color="auto" w:fill="FFFFFF"/>
        </w:rPr>
      </w:pPr>
      <w:r>
        <w:rPr>
          <w:rFonts w:hint="eastAsia" w:ascii="黑体" w:hAnsi="黑体" w:eastAsia="黑体" w:cs="宋体"/>
          <w:color w:val="auto"/>
          <w:kern w:val="0"/>
          <w:sz w:val="32"/>
          <w:szCs w:val="32"/>
          <w:shd w:val="clear" w:color="auto" w:fill="FFFFFF"/>
          <w:lang w:eastAsia="zh-CN"/>
        </w:rPr>
        <w:t>十</w:t>
      </w:r>
      <w:r>
        <w:rPr>
          <w:rFonts w:hint="eastAsia" w:ascii="黑体" w:hAnsi="黑体" w:eastAsia="黑体" w:cs="宋体"/>
          <w:color w:val="auto"/>
          <w:kern w:val="0"/>
          <w:sz w:val="32"/>
          <w:szCs w:val="32"/>
          <w:shd w:val="clear" w:color="auto" w:fill="FFFFFF"/>
        </w:rPr>
        <w:t>、其他重要事项的情况说明</w:t>
      </w:r>
    </w:p>
    <w:p>
      <w:pPr>
        <w:ind w:firstLine="643" w:firstLineChars="200"/>
        <w:rPr>
          <w:rFonts w:hint="eastAsia" w:ascii="楷体_GB2312" w:hAnsi="黑体" w:eastAsia="楷体_GB2312" w:cs="宋体"/>
          <w:b/>
          <w:bCs/>
          <w:color w:val="auto"/>
          <w:kern w:val="0"/>
          <w:sz w:val="32"/>
          <w:szCs w:val="32"/>
          <w:shd w:val="clear" w:color="auto" w:fill="FFFFFF"/>
          <w:lang w:val="en-US" w:eastAsia="zh-CN"/>
        </w:rPr>
      </w:pPr>
      <w:r>
        <w:rPr>
          <w:rFonts w:hint="eastAsia" w:ascii="楷体_GB2312" w:hAnsi="黑体" w:eastAsia="楷体_GB2312" w:cs="宋体"/>
          <w:b/>
          <w:bCs/>
          <w:color w:val="auto"/>
          <w:kern w:val="0"/>
          <w:sz w:val="32"/>
          <w:szCs w:val="32"/>
          <w:shd w:val="clear" w:color="auto" w:fill="FFFFFF"/>
          <w:lang w:eastAsia="zh-CN"/>
        </w:rPr>
        <w:t>（一）</w:t>
      </w:r>
      <w:r>
        <w:rPr>
          <w:rFonts w:hint="eastAsia" w:ascii="楷体_GB2312" w:hAnsi="黑体" w:eastAsia="楷体_GB2312" w:cs="宋体"/>
          <w:b/>
          <w:bCs/>
          <w:color w:val="auto"/>
          <w:kern w:val="0"/>
          <w:sz w:val="32"/>
          <w:szCs w:val="32"/>
          <w:shd w:val="clear" w:color="auto" w:fill="FFFFFF"/>
          <w:lang w:val="en-US" w:eastAsia="zh-CN"/>
        </w:rPr>
        <w:t>项目情况。</w:t>
      </w:r>
    </w:p>
    <w:p>
      <w:pPr>
        <w:keepNext w:val="0"/>
        <w:keepLines w:val="0"/>
        <w:widowControl/>
        <w:suppressLineNumbers w:val="0"/>
        <w:spacing w:before="0" w:beforeAutospacing="0" w:after="0" w:afterAutospacing="0"/>
        <w:ind w:left="0" w:right="0" w:firstLine="640"/>
        <w:jc w:val="both"/>
        <w:rPr>
          <w:rFonts w:hint="eastAsia" w:ascii="仿宋_GB2312" w:eastAsia="仿宋_GB2312" w:cs="仿宋_GB2312"/>
          <w:i w:val="0"/>
          <w:caps w:val="0"/>
          <w:color w:val="auto"/>
          <w:spacing w:val="0"/>
          <w:kern w:val="0"/>
          <w:sz w:val="32"/>
          <w:szCs w:val="32"/>
          <w:shd w:val="clear" w:fill="FFFFFF"/>
          <w:lang w:val="en-US" w:eastAsia="zh-CN" w:bidi="ar"/>
        </w:rPr>
      </w:pPr>
      <w:r>
        <w:rPr>
          <w:rFonts w:hint="eastAsia" w:ascii="仿宋_GB2312" w:eastAsia="仿宋_GB2312" w:cs="仿宋_GB2312"/>
          <w:b/>
          <w:bCs/>
          <w:i w:val="0"/>
          <w:caps w:val="0"/>
          <w:color w:val="auto"/>
          <w:spacing w:val="0"/>
          <w:kern w:val="0"/>
          <w:sz w:val="32"/>
          <w:szCs w:val="32"/>
          <w:shd w:val="clear" w:fill="FFFFFF"/>
          <w:lang w:val="en-US" w:eastAsia="zh-CN" w:bidi="ar"/>
        </w:rPr>
        <w:t>1.物流统计经费</w:t>
      </w:r>
      <w:r>
        <w:rPr>
          <w:rFonts w:hint="eastAsia" w:ascii="仿宋_GB2312" w:hAnsi="Times New Roman" w:eastAsia="仿宋_GB2312" w:cs="仿宋_GB2312"/>
          <w:i w:val="0"/>
          <w:caps w:val="0"/>
          <w:color w:val="auto"/>
          <w:spacing w:val="0"/>
          <w:kern w:val="0"/>
          <w:sz w:val="32"/>
          <w:szCs w:val="32"/>
          <w:shd w:val="clear" w:fill="FFFFFF"/>
          <w:lang w:val="en-US" w:eastAsia="zh-CN" w:bidi="ar"/>
        </w:rPr>
        <w:t>：202</w:t>
      </w:r>
      <w:r>
        <w:rPr>
          <w:rFonts w:hint="eastAsia" w:ascii="仿宋_GB2312" w:eastAsia="仿宋_GB2312" w:cs="仿宋_GB2312"/>
          <w:i w:val="0"/>
          <w:caps w:val="0"/>
          <w:color w:val="auto"/>
          <w:spacing w:val="0"/>
          <w:kern w:val="0"/>
          <w:sz w:val="32"/>
          <w:szCs w:val="32"/>
          <w:shd w:val="clear" w:fill="FFFFFF"/>
          <w:lang w:val="en-US" w:eastAsia="zh-CN" w:bidi="ar"/>
        </w:rPr>
        <w:t>2</w:t>
      </w:r>
      <w:r>
        <w:rPr>
          <w:rFonts w:hint="eastAsia" w:ascii="仿宋_GB2312" w:hAnsi="Times New Roman" w:eastAsia="仿宋_GB2312" w:cs="仿宋_GB2312"/>
          <w:i w:val="0"/>
          <w:caps w:val="0"/>
          <w:color w:val="auto"/>
          <w:spacing w:val="0"/>
          <w:kern w:val="0"/>
          <w:sz w:val="32"/>
          <w:szCs w:val="32"/>
          <w:shd w:val="clear" w:fill="FFFFFF"/>
          <w:lang w:val="en-US" w:eastAsia="zh-CN" w:bidi="ar"/>
        </w:rPr>
        <w:t>年预算安排</w:t>
      </w:r>
      <w:r>
        <w:rPr>
          <w:rFonts w:hint="eastAsia" w:ascii="仿宋_GB2312" w:eastAsia="仿宋_GB2312" w:cs="仿宋_GB2312"/>
          <w:i w:val="0"/>
          <w:caps w:val="0"/>
          <w:color w:val="auto"/>
          <w:spacing w:val="0"/>
          <w:kern w:val="0"/>
          <w:sz w:val="32"/>
          <w:szCs w:val="32"/>
          <w:shd w:val="clear" w:fill="FFFFFF"/>
          <w:lang w:val="en-US" w:eastAsia="zh-CN" w:bidi="ar"/>
        </w:rPr>
        <w:t>12.4</w:t>
      </w:r>
      <w:r>
        <w:rPr>
          <w:rFonts w:hint="eastAsia" w:ascii="仿宋_GB2312" w:hAnsi="Times New Roman" w:eastAsia="仿宋_GB2312" w:cs="仿宋_GB2312"/>
          <w:i w:val="0"/>
          <w:caps w:val="0"/>
          <w:color w:val="auto"/>
          <w:spacing w:val="0"/>
          <w:kern w:val="0"/>
          <w:sz w:val="32"/>
          <w:szCs w:val="32"/>
          <w:shd w:val="clear" w:fill="FFFFFF"/>
          <w:lang w:val="en-US" w:eastAsia="zh-CN" w:bidi="ar"/>
        </w:rPr>
        <w:t>万元，项目主要用于社会物流统计，景气指数，多式联运，农村物流，网络货运统计信息费</w:t>
      </w:r>
      <w:r>
        <w:rPr>
          <w:rFonts w:hint="eastAsia" w:ascii="仿宋_GB2312" w:eastAsia="仿宋_GB2312" w:cs="仿宋_GB2312"/>
          <w:i w:val="0"/>
          <w:caps w:val="0"/>
          <w:color w:val="auto"/>
          <w:spacing w:val="0"/>
          <w:kern w:val="0"/>
          <w:sz w:val="32"/>
          <w:szCs w:val="32"/>
          <w:shd w:val="clear" w:fill="FFFFFF"/>
          <w:lang w:val="en-US" w:eastAsia="zh-CN" w:bidi="ar"/>
        </w:rPr>
        <w:t>支出。</w:t>
      </w:r>
    </w:p>
    <w:tbl>
      <w:tblPr>
        <w:tblStyle w:val="8"/>
        <w:tblpPr w:leftFromText="180" w:rightFromText="180" w:vertAnchor="text" w:horzAnchor="page" w:tblpX="1849" w:tblpY="55"/>
        <w:tblOverlap w:val="never"/>
        <w:tblW w:w="82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20"/>
        <w:gridCol w:w="996"/>
        <w:gridCol w:w="948"/>
        <w:gridCol w:w="1428"/>
        <w:gridCol w:w="2532"/>
        <w:gridCol w:w="16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25" w:hRule="atLeast"/>
        </w:trPr>
        <w:tc>
          <w:tcPr>
            <w:tcW w:w="8232"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ind w:firstLine="3373" w:firstLineChars="1200"/>
              <w:jc w:val="both"/>
              <w:textAlignment w:val="center"/>
              <w:rPr>
                <w:rFonts w:ascii="Calibri" w:hAnsi="Calibri" w:cs="Calibri"/>
                <w:b/>
                <w:i w:val="0"/>
                <w:color w:val="000000"/>
                <w:sz w:val="44"/>
                <w:szCs w:val="44"/>
                <w:u w:val="none"/>
              </w:rPr>
            </w:pPr>
            <w:r>
              <w:rPr>
                <w:rFonts w:hint="default" w:ascii="Calibri" w:hAnsi="Calibri" w:eastAsia="宋体" w:cs="Calibri"/>
                <w:b/>
                <w:i w:val="0"/>
                <w:color w:val="000000"/>
                <w:kern w:val="0"/>
                <w:sz w:val="28"/>
                <w:szCs w:val="28"/>
                <w:u w:val="none"/>
                <w:lang w:val="en-US" w:eastAsia="zh-CN" w:bidi="ar"/>
              </w:rPr>
              <w:t>二级项目申报表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25" w:hRule="atLeast"/>
        </w:trPr>
        <w:tc>
          <w:tcPr>
            <w:tcW w:w="8232"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Style w:val="16"/>
                <w:rFonts w:eastAsia="宋体"/>
                <w:lang w:val="en-US" w:eastAsia="zh-CN" w:bidi="ar"/>
              </w:rPr>
              <w:t>:</w:t>
            </w:r>
            <w:r>
              <w:rPr>
                <w:rStyle w:val="17"/>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71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项目名称</w:t>
            </w:r>
          </w:p>
        </w:tc>
        <w:tc>
          <w:tcPr>
            <w:tcW w:w="23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物流统计经费</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项目编码</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42050022315Y000000105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71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项目主管部门</w:t>
            </w:r>
          </w:p>
        </w:tc>
        <w:tc>
          <w:tcPr>
            <w:tcW w:w="23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宜昌市物流业发展中心</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项目执行单位</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宜昌市物流业发展中心本级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71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项目负责人</w:t>
            </w:r>
          </w:p>
        </w:tc>
        <w:tc>
          <w:tcPr>
            <w:tcW w:w="23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覃雷灿</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联系电话</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13886701600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71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单位地址</w:t>
            </w:r>
          </w:p>
        </w:tc>
        <w:tc>
          <w:tcPr>
            <w:tcW w:w="23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东山大道381号</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邮政编码</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443001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71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项目属性</w:t>
            </w:r>
          </w:p>
        </w:tc>
        <w:tc>
          <w:tcPr>
            <w:tcW w:w="651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常年性项目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71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支出项目类别</w:t>
            </w:r>
          </w:p>
        </w:tc>
        <w:tc>
          <w:tcPr>
            <w:tcW w:w="651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其他运转类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71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项目期限</w:t>
            </w:r>
          </w:p>
        </w:tc>
        <w:tc>
          <w:tcPr>
            <w:tcW w:w="651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71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起始年度</w:t>
            </w:r>
          </w:p>
        </w:tc>
        <w:tc>
          <w:tcPr>
            <w:tcW w:w="23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2022</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终止年度</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7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项目简介</w:t>
            </w:r>
          </w:p>
        </w:tc>
        <w:tc>
          <w:tcPr>
            <w:tcW w:w="651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lang w:eastAsia="zh-CN"/>
              </w:rPr>
            </w:pPr>
            <w:r>
              <w:rPr>
                <w:rFonts w:hint="eastAsia" w:asciiTheme="minorEastAsia" w:hAnsiTheme="minorEastAsia" w:eastAsiaTheme="minorEastAsia" w:cstheme="minorEastAsia"/>
                <w:i w:val="0"/>
                <w:color w:val="000000"/>
                <w:sz w:val="18"/>
                <w:szCs w:val="18"/>
                <w:u w:val="none"/>
              </w:rPr>
              <w:t>用于社会物流统计、景气指数、多式联运、农村物流、网络货运、物流固定资产投资统计信息费发放共11.4万元，物流直报系统使用费1万元</w:t>
            </w:r>
            <w:r>
              <w:rPr>
                <w:rFonts w:hint="eastAsia" w:asciiTheme="minorEastAsia" w:hAnsiTheme="minorEastAsia" w:eastAsiaTheme="minorEastAsia" w:cstheme="minorEastAsia"/>
                <w:i w:val="0"/>
                <w:color w:val="000000"/>
                <w:sz w:val="18"/>
                <w:szCs w:val="1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7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651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71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项目总预算</w:t>
            </w:r>
          </w:p>
        </w:tc>
        <w:tc>
          <w:tcPr>
            <w:tcW w:w="23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18"/>
                <w:szCs w:val="18"/>
                <w:u w:val="none"/>
                <w:lang w:val="en-US"/>
              </w:rPr>
            </w:pPr>
            <w:r>
              <w:rPr>
                <w:rFonts w:hint="eastAsia" w:asciiTheme="minorEastAsia" w:hAnsiTheme="minorEastAsia" w:eastAsiaTheme="minorEastAsia" w:cstheme="minorEastAsia"/>
                <w:i w:val="0"/>
                <w:color w:val="000000"/>
                <w:kern w:val="0"/>
                <w:sz w:val="18"/>
                <w:szCs w:val="18"/>
                <w:u w:val="none"/>
                <w:lang w:val="en-US" w:eastAsia="zh-CN" w:bidi="ar"/>
              </w:rPr>
              <w:t>49.4</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项目当年预算</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12.40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7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当年预算变动情况</w:t>
            </w:r>
          </w:p>
        </w:tc>
        <w:tc>
          <w:tcPr>
            <w:tcW w:w="651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社会物流统计，景气指数，多式联运，农村物流，网络货运统计信息费119000元，统计软件使用费10000元。共计129000元。2023和2024年均为185000元。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7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项目资金来源</w:t>
            </w:r>
          </w:p>
        </w:tc>
        <w:tc>
          <w:tcPr>
            <w:tcW w:w="490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来源项目</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7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490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合计</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12.40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7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490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一般公共预算财政拨款</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12.40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7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490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其中：申请当年预算拨款</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12.40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7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490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政府性基金预算财政拨款</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7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490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财政专户管理资金</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7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490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单位资金</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7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490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其中：使用上年度财政拨款结转</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8232"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项目支出明细测算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71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项目活动</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支出经济分类</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金额</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测算依据及说明</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71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物流统计经费</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委托业务</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18.50</w:t>
            </w:r>
          </w:p>
        </w:tc>
        <w:tc>
          <w:tcPr>
            <w:tcW w:w="2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2024年</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Calibri" w:hAnsi="Calibri" w:cs="Calibri"/>
                <w:i w:val="0"/>
                <w:color w:val="000000"/>
                <w:sz w:val="22"/>
                <w:szCs w:val="22"/>
                <w:u w:val="none"/>
              </w:rPr>
            </w:pPr>
            <w:r>
              <w:rPr>
                <w:rFonts w:hint="eastAsia" w:ascii="Calibri" w:hAnsi="Calibri" w:cs="Calibri"/>
                <w:i w:val="0"/>
                <w:color w:val="000000"/>
                <w:sz w:val="18"/>
                <w:szCs w:val="18"/>
                <w:u w:val="none"/>
                <w:lang w:val="en-US" w:eastAsia="zh-CN"/>
              </w:rPr>
              <w:t>预计统计范围扩大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71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物流统计经费</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委托业务</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18.50</w:t>
            </w:r>
          </w:p>
        </w:tc>
        <w:tc>
          <w:tcPr>
            <w:tcW w:w="2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2023年</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Calibri" w:hAnsi="Calibri" w:eastAsia="宋体" w:cs="Calibri"/>
                <w:i w:val="0"/>
                <w:color w:val="000000"/>
                <w:sz w:val="22"/>
                <w:szCs w:val="22"/>
                <w:u w:val="none"/>
                <w:lang w:val="en-US" w:eastAsia="zh-CN"/>
              </w:rPr>
            </w:pPr>
            <w:r>
              <w:rPr>
                <w:rFonts w:hint="eastAsia" w:ascii="Calibri" w:hAnsi="Calibri" w:cs="Calibri"/>
                <w:i w:val="0"/>
                <w:color w:val="000000"/>
                <w:sz w:val="18"/>
                <w:szCs w:val="18"/>
                <w:u w:val="none"/>
                <w:lang w:val="en-US" w:eastAsia="zh-CN"/>
              </w:rPr>
              <w:t>预计统计范围扩大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71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物流统计经费</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委托业务</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18"/>
                <w:szCs w:val="18"/>
                <w:u w:val="none"/>
                <w:lang w:val="en-US"/>
              </w:rPr>
            </w:pPr>
            <w:r>
              <w:rPr>
                <w:rFonts w:hint="eastAsia" w:asciiTheme="minorEastAsia" w:hAnsiTheme="minorEastAsia" w:eastAsiaTheme="minorEastAsia" w:cstheme="minorEastAsia"/>
                <w:i w:val="0"/>
                <w:color w:val="000000"/>
                <w:kern w:val="0"/>
                <w:sz w:val="18"/>
                <w:szCs w:val="18"/>
                <w:u w:val="none"/>
                <w:lang w:val="en-US" w:eastAsia="zh-CN" w:bidi="ar"/>
              </w:rPr>
              <w:t>12.4</w:t>
            </w:r>
          </w:p>
        </w:tc>
        <w:tc>
          <w:tcPr>
            <w:tcW w:w="2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2022年</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Calibri" w:hAnsi="Calibri" w:cs="Calibri"/>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8232"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项目采购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71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品名</w:t>
            </w:r>
          </w:p>
        </w:tc>
        <w:tc>
          <w:tcPr>
            <w:tcW w:w="23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数量</w:t>
            </w:r>
          </w:p>
        </w:tc>
        <w:tc>
          <w:tcPr>
            <w:tcW w:w="41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71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3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i w:val="0"/>
                <w:color w:val="000000"/>
                <w:sz w:val="18"/>
                <w:szCs w:val="18"/>
                <w:u w:val="none"/>
              </w:rPr>
            </w:pPr>
          </w:p>
        </w:tc>
        <w:tc>
          <w:tcPr>
            <w:tcW w:w="41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8232"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项目绩效总目标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71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名称</w:t>
            </w:r>
          </w:p>
        </w:tc>
        <w:tc>
          <w:tcPr>
            <w:tcW w:w="651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目标说明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8232"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年度绩效目标表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目标名称</w:t>
            </w:r>
          </w:p>
        </w:tc>
        <w:tc>
          <w:tcPr>
            <w:tcW w:w="99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一级指标</w:t>
            </w:r>
          </w:p>
        </w:tc>
        <w:tc>
          <w:tcPr>
            <w:tcW w:w="94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二级指标</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三级指标</w:t>
            </w:r>
          </w:p>
        </w:tc>
        <w:tc>
          <w:tcPr>
            <w:tcW w:w="253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指标值</w:t>
            </w:r>
          </w:p>
        </w:tc>
        <w:tc>
          <w:tcPr>
            <w:tcW w:w="16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指标值确定</w:t>
            </w:r>
            <w:r>
              <w:rPr>
                <w:rFonts w:hint="default" w:ascii="Calibri" w:hAnsi="Calibri" w:eastAsia="宋体" w:cs="Calibri"/>
                <w:i w:val="0"/>
                <w:color w:val="000000"/>
                <w:kern w:val="0"/>
                <w:sz w:val="22"/>
                <w:szCs w:val="22"/>
                <w:u w:val="none"/>
                <w:lang w:val="en-US" w:eastAsia="zh-CN" w:bidi="ar"/>
              </w:rPr>
              <w:br w:type="textWrapping"/>
            </w:r>
            <w:r>
              <w:rPr>
                <w:rFonts w:hint="default" w:ascii="Calibri" w:hAnsi="Calibri" w:eastAsia="宋体" w:cs="Calibri"/>
                <w:i w:val="0"/>
                <w:color w:val="000000"/>
                <w:kern w:val="0"/>
                <w:sz w:val="22"/>
                <w:szCs w:val="22"/>
                <w:u w:val="none"/>
                <w:lang w:val="en-US" w:eastAsia="zh-CN" w:bidi="ar"/>
              </w:rPr>
              <w:t>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9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alibri" w:hAnsi="Calibri" w:cs="Calibri"/>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物流统计经费</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满意度指标</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满意度指标</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统计数据准确率</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准确</w:t>
            </w:r>
          </w:p>
        </w:tc>
        <w:tc>
          <w:tcPr>
            <w:tcW w:w="1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Calibri" w:hAnsi="Calibri" w:cs="Calibri"/>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物流统计经费</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满意度指标</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满意度指标</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满意度指标</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满意</w:t>
            </w:r>
          </w:p>
        </w:tc>
        <w:tc>
          <w:tcPr>
            <w:tcW w:w="1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Calibri" w:hAnsi="Calibri" w:cs="Calibri"/>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物流统计经费</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时效指标</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项目完成时间</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按考核结果执行</w:t>
            </w:r>
          </w:p>
        </w:tc>
        <w:tc>
          <w:tcPr>
            <w:tcW w:w="1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Calibri" w:hAnsi="Calibri" w:cs="Calibri"/>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物流统计经费</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成本指标</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项目总成本 </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控制在预算内</w:t>
            </w:r>
          </w:p>
        </w:tc>
        <w:tc>
          <w:tcPr>
            <w:tcW w:w="1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Calibri" w:hAnsi="Calibri" w:cs="Calibri"/>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物流统计经费</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数量指标</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信息费发放的企业数量</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≥70家</w:t>
            </w:r>
          </w:p>
        </w:tc>
        <w:tc>
          <w:tcPr>
            <w:tcW w:w="1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Calibri" w:hAnsi="Calibri" w:cs="Calibri"/>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物流统计经费</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质量指标</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数据质量</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合格</w:t>
            </w:r>
          </w:p>
        </w:tc>
        <w:tc>
          <w:tcPr>
            <w:tcW w:w="1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Calibri" w:hAnsi="Calibri" w:cs="Calibri"/>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物流统计经费</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效益指标</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社会效益指标</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反映物流业发展状况效率</w:t>
            </w:r>
          </w:p>
        </w:tc>
        <w:tc>
          <w:tcPr>
            <w:tcW w:w="2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良好</w:t>
            </w:r>
          </w:p>
        </w:tc>
        <w:tc>
          <w:tcPr>
            <w:tcW w:w="1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Calibri" w:hAnsi="Calibri" w:cs="Calibri"/>
                <w:i w:val="0"/>
                <w:color w:val="000000"/>
                <w:sz w:val="22"/>
                <w:szCs w:val="22"/>
                <w:u w:val="none"/>
              </w:rPr>
            </w:pPr>
          </w:p>
        </w:tc>
      </w:tr>
    </w:tbl>
    <w:p>
      <w:pPr>
        <w:adjustRightInd w:val="0"/>
        <w:spacing w:line="560" w:lineRule="exact"/>
        <w:ind w:firstLine="630" w:firstLineChars="196"/>
        <w:rPr>
          <w:rFonts w:hint="eastAsia" w:ascii="仿宋_GB2312" w:eastAsia="仿宋_GB2312" w:cs="仿宋_GB2312"/>
          <w:b/>
          <w:bCs/>
          <w:i w:val="0"/>
          <w:caps w:val="0"/>
          <w:color w:val="auto"/>
          <w:spacing w:val="0"/>
          <w:kern w:val="0"/>
          <w:sz w:val="32"/>
          <w:szCs w:val="32"/>
          <w:shd w:val="clear" w:fill="FFFFFF"/>
          <w:lang w:val="en-US" w:eastAsia="zh-CN" w:bidi="ar"/>
        </w:rPr>
      </w:pPr>
    </w:p>
    <w:p>
      <w:pPr>
        <w:adjustRightInd w:val="0"/>
        <w:spacing w:line="560" w:lineRule="exact"/>
        <w:ind w:firstLine="630" w:firstLineChars="196"/>
        <w:rPr>
          <w:rFonts w:hint="eastAsia" w:ascii="仿宋" w:hAnsi="仿宋" w:eastAsia="仿宋"/>
          <w:b w:val="0"/>
          <w:bCs w:val="0"/>
          <w:sz w:val="32"/>
          <w:szCs w:val="32"/>
          <w:lang w:val="en-US" w:eastAsia="zh-CN"/>
        </w:rPr>
      </w:pPr>
      <w:r>
        <w:rPr>
          <w:rFonts w:hint="eastAsia" w:ascii="仿宋_GB2312" w:eastAsia="仿宋_GB2312" w:cs="仿宋_GB2312"/>
          <w:b/>
          <w:bCs/>
          <w:i w:val="0"/>
          <w:caps w:val="0"/>
          <w:color w:val="auto"/>
          <w:spacing w:val="0"/>
          <w:kern w:val="0"/>
          <w:sz w:val="32"/>
          <w:szCs w:val="32"/>
          <w:shd w:val="clear" w:fill="FFFFFF"/>
          <w:lang w:val="en-US" w:eastAsia="zh-CN" w:bidi="ar"/>
        </w:rPr>
        <w:t>2.物流基础数据采集服务经费</w:t>
      </w:r>
      <w:r>
        <w:rPr>
          <w:rFonts w:hint="eastAsia" w:ascii="仿宋_GB2312" w:hAnsi="Times New Roman" w:eastAsia="仿宋_GB2312" w:cs="仿宋_GB2312"/>
          <w:i w:val="0"/>
          <w:caps w:val="0"/>
          <w:color w:val="auto"/>
          <w:spacing w:val="0"/>
          <w:kern w:val="0"/>
          <w:sz w:val="32"/>
          <w:szCs w:val="32"/>
          <w:shd w:val="clear" w:fill="FFFFFF"/>
          <w:lang w:val="en-US" w:eastAsia="zh-CN" w:bidi="ar"/>
        </w:rPr>
        <w:t>：202</w:t>
      </w:r>
      <w:r>
        <w:rPr>
          <w:rFonts w:hint="eastAsia" w:ascii="仿宋_GB2312" w:eastAsia="仿宋_GB2312" w:cs="仿宋_GB2312"/>
          <w:i w:val="0"/>
          <w:caps w:val="0"/>
          <w:color w:val="auto"/>
          <w:spacing w:val="0"/>
          <w:kern w:val="0"/>
          <w:sz w:val="32"/>
          <w:szCs w:val="32"/>
          <w:shd w:val="clear" w:fill="FFFFFF"/>
          <w:lang w:val="en-US" w:eastAsia="zh-CN" w:bidi="ar"/>
        </w:rPr>
        <w:t>2</w:t>
      </w:r>
      <w:r>
        <w:rPr>
          <w:rFonts w:hint="eastAsia" w:ascii="仿宋_GB2312" w:hAnsi="Times New Roman" w:eastAsia="仿宋_GB2312" w:cs="仿宋_GB2312"/>
          <w:i w:val="0"/>
          <w:caps w:val="0"/>
          <w:color w:val="auto"/>
          <w:spacing w:val="0"/>
          <w:kern w:val="0"/>
          <w:sz w:val="32"/>
          <w:szCs w:val="32"/>
          <w:shd w:val="clear" w:fill="FFFFFF"/>
          <w:lang w:val="en-US" w:eastAsia="zh-CN" w:bidi="ar"/>
        </w:rPr>
        <w:t>年预算安排</w:t>
      </w:r>
      <w:r>
        <w:rPr>
          <w:rFonts w:hint="eastAsia" w:ascii="仿宋_GB2312" w:eastAsia="仿宋_GB2312" w:cs="仿宋_GB2312"/>
          <w:i w:val="0"/>
          <w:caps w:val="0"/>
          <w:color w:val="auto"/>
          <w:spacing w:val="0"/>
          <w:kern w:val="0"/>
          <w:sz w:val="32"/>
          <w:szCs w:val="32"/>
          <w:shd w:val="clear" w:fill="FFFFFF"/>
          <w:lang w:val="en-US" w:eastAsia="zh-CN" w:bidi="ar"/>
        </w:rPr>
        <w:t>8</w:t>
      </w:r>
      <w:r>
        <w:rPr>
          <w:rFonts w:hint="eastAsia" w:ascii="仿宋_GB2312" w:hAnsi="Times New Roman" w:eastAsia="仿宋_GB2312" w:cs="仿宋_GB2312"/>
          <w:i w:val="0"/>
          <w:caps w:val="0"/>
          <w:color w:val="auto"/>
          <w:spacing w:val="0"/>
          <w:kern w:val="0"/>
          <w:sz w:val="32"/>
          <w:szCs w:val="32"/>
          <w:shd w:val="clear" w:fill="FFFFFF"/>
          <w:lang w:val="en-US" w:eastAsia="zh-CN" w:bidi="ar"/>
        </w:rPr>
        <w:t>万元，项目主要用于</w:t>
      </w:r>
      <w:r>
        <w:rPr>
          <w:rFonts w:hint="eastAsia" w:ascii="仿宋" w:hAnsi="仿宋" w:eastAsia="仿宋"/>
          <w:b w:val="0"/>
          <w:bCs w:val="0"/>
          <w:sz w:val="32"/>
          <w:szCs w:val="32"/>
          <w:lang w:val="en-US" w:eastAsia="zh-CN"/>
        </w:rPr>
        <w:t>三峡（宜昌）智慧物流公共信息平台项目数据采集，委托相关机构采集宜昌市物流企业及外籍物流企业与宜昌相关联物流业务的数据，支付服务经费。</w:t>
      </w:r>
    </w:p>
    <w:p>
      <w:pPr>
        <w:keepNext w:val="0"/>
        <w:keepLines w:val="0"/>
        <w:widowControl/>
        <w:suppressLineNumbers w:val="0"/>
        <w:spacing w:before="0" w:beforeAutospacing="0" w:after="0" w:afterAutospacing="0"/>
        <w:ind w:right="0" w:firstLine="3373" w:firstLineChars="1200"/>
        <w:jc w:val="both"/>
        <w:rPr>
          <w:rFonts w:hint="eastAsia" w:asciiTheme="majorEastAsia" w:hAnsiTheme="majorEastAsia" w:eastAsiaTheme="majorEastAsia" w:cstheme="majorEastAsia"/>
          <w:b/>
          <w:bCs/>
          <w:i w:val="0"/>
          <w:caps w:val="0"/>
          <w:color w:val="auto"/>
          <w:spacing w:val="0"/>
          <w:kern w:val="0"/>
          <w:sz w:val="28"/>
          <w:szCs w:val="28"/>
          <w:shd w:val="clear" w:fill="FFFFFF"/>
          <w:lang w:val="en-US" w:eastAsia="zh-CN" w:bidi="ar"/>
        </w:rPr>
      </w:pPr>
      <w:r>
        <w:rPr>
          <w:rFonts w:hint="eastAsia" w:asciiTheme="majorEastAsia" w:hAnsiTheme="majorEastAsia" w:eastAsiaTheme="majorEastAsia" w:cstheme="majorEastAsia"/>
          <w:b/>
          <w:bCs/>
          <w:i w:val="0"/>
          <w:caps w:val="0"/>
          <w:color w:val="auto"/>
          <w:spacing w:val="0"/>
          <w:kern w:val="0"/>
          <w:sz w:val="28"/>
          <w:szCs w:val="28"/>
          <w:shd w:val="clear" w:fill="FFFFFF"/>
          <w:lang w:val="en-US" w:eastAsia="zh-CN" w:bidi="ar"/>
        </w:rPr>
        <w:t>二级项目申报表</w:t>
      </w:r>
    </w:p>
    <w:p>
      <w:pPr>
        <w:keepNext w:val="0"/>
        <w:keepLines w:val="0"/>
        <w:widowControl/>
        <w:suppressLineNumbers w:val="0"/>
        <w:spacing w:before="0" w:beforeAutospacing="0" w:after="0" w:afterAutospacing="0"/>
        <w:ind w:left="0" w:right="0" w:firstLine="7144" w:firstLineChars="3402"/>
        <w:jc w:val="both"/>
        <w:rPr>
          <w:rFonts w:hint="eastAsia" w:ascii="仿宋_GB2312" w:eastAsia="仿宋_GB2312" w:cs="仿宋_GB2312"/>
          <w:i w:val="0"/>
          <w:caps w:val="0"/>
          <w:color w:val="auto"/>
          <w:spacing w:val="0"/>
          <w:kern w:val="0"/>
          <w:sz w:val="21"/>
          <w:szCs w:val="21"/>
          <w:shd w:val="clear" w:fill="FFFFFF"/>
          <w:lang w:val="en-US" w:eastAsia="zh-CN" w:bidi="ar"/>
        </w:rPr>
      </w:pPr>
      <w:r>
        <w:rPr>
          <w:rFonts w:hint="eastAsia" w:ascii="仿宋_GB2312" w:eastAsia="仿宋_GB2312" w:cs="仿宋_GB2312"/>
          <w:i w:val="0"/>
          <w:caps w:val="0"/>
          <w:color w:val="auto"/>
          <w:spacing w:val="0"/>
          <w:kern w:val="0"/>
          <w:sz w:val="21"/>
          <w:szCs w:val="21"/>
          <w:shd w:val="clear" w:fill="FFFFFF"/>
          <w:lang w:val="en-US" w:eastAsia="zh-CN" w:bidi="ar"/>
        </w:rPr>
        <w:t>单位:万元</w:t>
      </w:r>
    </w:p>
    <w:tbl>
      <w:tblPr>
        <w:tblStyle w:val="8"/>
        <w:tblW w:w="82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603"/>
        <w:gridCol w:w="1296"/>
        <w:gridCol w:w="1361"/>
        <w:gridCol w:w="1176"/>
        <w:gridCol w:w="192"/>
        <w:gridCol w:w="955"/>
        <w:gridCol w:w="17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项目名称</w:t>
            </w:r>
          </w:p>
        </w:tc>
        <w:tc>
          <w:tcPr>
            <w:tcW w:w="383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物流基础数据采集服务经费</w:t>
            </w: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项目编码</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42050022315Y000000117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项目主管部门</w:t>
            </w:r>
          </w:p>
        </w:tc>
        <w:tc>
          <w:tcPr>
            <w:tcW w:w="383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宜昌市物流业发展中心</w:t>
            </w: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项目执行单位</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宜昌市物流业发展中心本级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项目负责人</w:t>
            </w:r>
          </w:p>
        </w:tc>
        <w:tc>
          <w:tcPr>
            <w:tcW w:w="383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郭孙阳</w:t>
            </w: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联系电话</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13872541886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单位地址</w:t>
            </w:r>
          </w:p>
        </w:tc>
        <w:tc>
          <w:tcPr>
            <w:tcW w:w="383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东山大道381号</w:t>
            </w: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邮政编码</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443001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项目属性</w:t>
            </w:r>
          </w:p>
        </w:tc>
        <w:tc>
          <w:tcPr>
            <w:tcW w:w="6689"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常年性项目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支出项目类别</w:t>
            </w:r>
          </w:p>
        </w:tc>
        <w:tc>
          <w:tcPr>
            <w:tcW w:w="6689"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其他运转类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项目期限</w:t>
            </w:r>
          </w:p>
        </w:tc>
        <w:tc>
          <w:tcPr>
            <w:tcW w:w="6689"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起始年度</w:t>
            </w:r>
          </w:p>
        </w:tc>
        <w:tc>
          <w:tcPr>
            <w:tcW w:w="383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2022</w:t>
            </w: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终止年度</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项目简介</w:t>
            </w:r>
          </w:p>
        </w:tc>
        <w:tc>
          <w:tcPr>
            <w:tcW w:w="6689"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2022年智慧物流公共信息平台外部数据采集费用80000元，2023和2024年均为80000元。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6689"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项目总预算</w:t>
            </w:r>
          </w:p>
        </w:tc>
        <w:tc>
          <w:tcPr>
            <w:tcW w:w="383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18"/>
                <w:szCs w:val="18"/>
                <w:u w:val="none"/>
                <w:lang w:val="en-US"/>
              </w:rPr>
            </w:pPr>
            <w:r>
              <w:rPr>
                <w:rFonts w:hint="eastAsia" w:asciiTheme="minorEastAsia" w:hAnsiTheme="minorEastAsia" w:eastAsiaTheme="minorEastAsia" w:cstheme="minorEastAsia"/>
                <w:i w:val="0"/>
                <w:color w:val="000000"/>
                <w:kern w:val="0"/>
                <w:sz w:val="18"/>
                <w:szCs w:val="18"/>
                <w:u w:val="none"/>
                <w:lang w:val="en-US" w:eastAsia="zh-CN" w:bidi="ar"/>
              </w:rPr>
              <w:t>24.00</w:t>
            </w: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项目当年预算</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当年预算变动情况</w:t>
            </w:r>
          </w:p>
        </w:tc>
        <w:tc>
          <w:tcPr>
            <w:tcW w:w="668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6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项目资金来源</w:t>
            </w:r>
          </w:p>
        </w:tc>
        <w:tc>
          <w:tcPr>
            <w:tcW w:w="498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来源项目</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498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合计</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498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一般公共预算财政拨款</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498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其中：申请当年预算拨款</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498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政府性基金预算财政拨款</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498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财政专户管理资金</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498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单位资金</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498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其中：使用上年度财政拨款结转</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8292"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项目支出明细测算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25" w:hRule="atLeast"/>
        </w:trPr>
        <w:tc>
          <w:tcPr>
            <w:tcW w:w="1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项目活动</w:t>
            </w: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支出经济分类</w:t>
            </w:r>
          </w:p>
        </w:tc>
        <w:tc>
          <w:tcPr>
            <w:tcW w:w="13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金额</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测算依据及说明</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1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物流基础数据资料采集服务</w:t>
            </w: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委托业务</w:t>
            </w:r>
          </w:p>
        </w:tc>
        <w:tc>
          <w:tcPr>
            <w:tcW w:w="13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18"/>
                <w:szCs w:val="18"/>
                <w:u w:val="none"/>
                <w:lang w:val="en-US"/>
              </w:rPr>
            </w:pPr>
            <w:r>
              <w:rPr>
                <w:rFonts w:hint="eastAsia" w:asciiTheme="minorEastAsia" w:hAnsiTheme="minorEastAsia" w:eastAsiaTheme="minorEastAsia" w:cstheme="minorEastAsia"/>
                <w:i w:val="0"/>
                <w:color w:val="000000"/>
                <w:kern w:val="0"/>
                <w:sz w:val="18"/>
                <w:szCs w:val="18"/>
                <w:u w:val="none"/>
                <w:lang w:val="en-US" w:eastAsia="zh-CN" w:bidi="ar"/>
              </w:rPr>
              <w:t>8.00</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2024年</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25" w:hRule="atLeast"/>
        </w:trPr>
        <w:tc>
          <w:tcPr>
            <w:tcW w:w="1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物流基础数据资料采集服务</w:t>
            </w: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委托业务</w:t>
            </w:r>
          </w:p>
        </w:tc>
        <w:tc>
          <w:tcPr>
            <w:tcW w:w="13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18"/>
                <w:szCs w:val="18"/>
                <w:u w:val="none"/>
                <w:lang w:val="en-US"/>
              </w:rPr>
            </w:pPr>
            <w:r>
              <w:rPr>
                <w:rFonts w:hint="eastAsia" w:asciiTheme="minorEastAsia" w:hAnsiTheme="minorEastAsia" w:eastAsiaTheme="minorEastAsia" w:cstheme="minorEastAsia"/>
                <w:i w:val="0"/>
                <w:color w:val="000000"/>
                <w:kern w:val="0"/>
                <w:sz w:val="18"/>
                <w:szCs w:val="18"/>
                <w:u w:val="none"/>
                <w:lang w:val="en-US" w:eastAsia="zh-CN" w:bidi="ar"/>
              </w:rPr>
              <w:t>8.00</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2023年</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1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物流基础数据资料采集服务</w:t>
            </w: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委托业务</w:t>
            </w:r>
          </w:p>
        </w:tc>
        <w:tc>
          <w:tcPr>
            <w:tcW w:w="13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18"/>
                <w:szCs w:val="18"/>
                <w:u w:val="none"/>
                <w:lang w:val="en-US"/>
              </w:rPr>
            </w:pPr>
            <w:r>
              <w:rPr>
                <w:rFonts w:hint="eastAsia" w:asciiTheme="minorEastAsia" w:hAnsiTheme="minorEastAsia" w:eastAsiaTheme="minorEastAsia" w:cstheme="minorEastAsia"/>
                <w:i w:val="0"/>
                <w:color w:val="000000"/>
                <w:kern w:val="0"/>
                <w:sz w:val="18"/>
                <w:szCs w:val="18"/>
                <w:u w:val="none"/>
                <w:lang w:val="en-US" w:eastAsia="zh-CN" w:bidi="ar"/>
              </w:rPr>
              <w:t>8.00</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2022年</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8292"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项目采购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1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品名</w:t>
            </w:r>
          </w:p>
        </w:tc>
        <w:tc>
          <w:tcPr>
            <w:tcW w:w="383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数量</w:t>
            </w:r>
          </w:p>
        </w:tc>
        <w:tc>
          <w:tcPr>
            <w:tcW w:w="285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25" w:hRule="atLeast"/>
        </w:trPr>
        <w:tc>
          <w:tcPr>
            <w:tcW w:w="1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数据加工处理服务</w:t>
            </w:r>
          </w:p>
        </w:tc>
        <w:tc>
          <w:tcPr>
            <w:tcW w:w="383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w:t>
            </w:r>
          </w:p>
        </w:tc>
        <w:tc>
          <w:tcPr>
            <w:tcW w:w="285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25" w:hRule="atLeast"/>
        </w:trPr>
        <w:tc>
          <w:tcPr>
            <w:tcW w:w="8292"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项目绩效总目标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1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名称</w:t>
            </w:r>
          </w:p>
        </w:tc>
        <w:tc>
          <w:tcPr>
            <w:tcW w:w="6689"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目标说明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8292"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年度绩效目标表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25" w:hRule="atLeast"/>
        </w:trPr>
        <w:tc>
          <w:tcPr>
            <w:tcW w:w="16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目标名称</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一级指标</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二级指标</w:t>
            </w:r>
          </w:p>
        </w:tc>
        <w:tc>
          <w:tcPr>
            <w:tcW w:w="13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三级指标</w:t>
            </w: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指标值</w:t>
            </w:r>
          </w:p>
        </w:tc>
        <w:tc>
          <w:tcPr>
            <w:tcW w:w="17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指标值确定</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25" w:hRule="atLeast"/>
        </w:trPr>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3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7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25" w:hRule="atLeast"/>
        </w:trPr>
        <w:tc>
          <w:tcPr>
            <w:tcW w:w="1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物流基础数据资料采集服务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数量指标</w:t>
            </w:r>
          </w:p>
        </w:tc>
        <w:tc>
          <w:tcPr>
            <w:tcW w:w="13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信息采集量</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满足智慧物流平台需要</w:t>
            </w:r>
          </w:p>
        </w:tc>
        <w:tc>
          <w:tcPr>
            <w:tcW w:w="1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1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物流基础数据资料采集服务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质量指标</w:t>
            </w:r>
          </w:p>
        </w:tc>
        <w:tc>
          <w:tcPr>
            <w:tcW w:w="13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物流信息质量</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合格</w:t>
            </w:r>
          </w:p>
        </w:tc>
        <w:tc>
          <w:tcPr>
            <w:tcW w:w="1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1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物流基础数据资料采集服务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时效指标</w:t>
            </w:r>
          </w:p>
        </w:tc>
        <w:tc>
          <w:tcPr>
            <w:tcW w:w="13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物流数据及时性</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每天定时传送</w:t>
            </w:r>
          </w:p>
        </w:tc>
        <w:tc>
          <w:tcPr>
            <w:tcW w:w="1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25" w:hRule="atLeast"/>
        </w:trPr>
        <w:tc>
          <w:tcPr>
            <w:tcW w:w="1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物流基础数据资料采集服务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成本指标</w:t>
            </w:r>
          </w:p>
        </w:tc>
        <w:tc>
          <w:tcPr>
            <w:tcW w:w="13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项目成本 </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控制在预算内</w:t>
            </w:r>
          </w:p>
        </w:tc>
        <w:tc>
          <w:tcPr>
            <w:tcW w:w="1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1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物流基础数据资料采集服务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效益指标</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经济效益指标</w:t>
            </w:r>
          </w:p>
        </w:tc>
        <w:tc>
          <w:tcPr>
            <w:tcW w:w="13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对物流企业运营情况分析预警</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良好</w:t>
            </w:r>
          </w:p>
        </w:tc>
        <w:tc>
          <w:tcPr>
            <w:tcW w:w="1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25" w:hRule="atLeast"/>
        </w:trPr>
        <w:tc>
          <w:tcPr>
            <w:tcW w:w="1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物流基础数据资料采集服务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数量指标</w:t>
            </w:r>
          </w:p>
        </w:tc>
        <w:tc>
          <w:tcPr>
            <w:tcW w:w="13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物流数据数量</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满足物流平台工作需要</w:t>
            </w:r>
          </w:p>
        </w:tc>
        <w:tc>
          <w:tcPr>
            <w:tcW w:w="1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25" w:hRule="atLeast"/>
        </w:trPr>
        <w:tc>
          <w:tcPr>
            <w:tcW w:w="1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物流基础数据资料采集服务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质量指标</w:t>
            </w:r>
          </w:p>
        </w:tc>
        <w:tc>
          <w:tcPr>
            <w:tcW w:w="13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物流数据质量</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真实准确完整</w:t>
            </w:r>
          </w:p>
        </w:tc>
        <w:tc>
          <w:tcPr>
            <w:tcW w:w="1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1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物流基础数据资料采集服务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时效指标</w:t>
            </w:r>
          </w:p>
        </w:tc>
        <w:tc>
          <w:tcPr>
            <w:tcW w:w="13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项目执行时间</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12月底前项目执行率达到95%</w:t>
            </w:r>
          </w:p>
        </w:tc>
        <w:tc>
          <w:tcPr>
            <w:tcW w:w="1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1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物流基础数据资料采集服务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效益指标</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社会效益指标</w:t>
            </w:r>
          </w:p>
        </w:tc>
        <w:tc>
          <w:tcPr>
            <w:tcW w:w="13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物流信息质量</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满足本市物流行业需要</w:t>
            </w:r>
          </w:p>
        </w:tc>
        <w:tc>
          <w:tcPr>
            <w:tcW w:w="1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25" w:hRule="atLeast"/>
        </w:trPr>
        <w:tc>
          <w:tcPr>
            <w:tcW w:w="1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物流基础数据资料采集服务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满意度指标</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满意度指标</w:t>
            </w:r>
          </w:p>
        </w:tc>
        <w:tc>
          <w:tcPr>
            <w:tcW w:w="13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工作满意度</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满意</w:t>
            </w:r>
          </w:p>
        </w:tc>
        <w:tc>
          <w:tcPr>
            <w:tcW w:w="1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bl>
    <w:p>
      <w:pPr>
        <w:keepNext w:val="0"/>
        <w:keepLines w:val="0"/>
        <w:widowControl/>
        <w:suppressLineNumbers w:val="0"/>
        <w:spacing w:before="0" w:beforeAutospacing="0" w:after="0" w:afterAutospacing="0"/>
        <w:ind w:left="0" w:right="0" w:firstLine="640"/>
        <w:jc w:val="both"/>
        <w:rPr>
          <w:rFonts w:hint="eastAsia" w:ascii="仿宋_GB2312" w:eastAsia="仿宋_GB2312" w:cs="仿宋_GB2312"/>
          <w:i w:val="0"/>
          <w:caps w:val="0"/>
          <w:color w:val="auto"/>
          <w:spacing w:val="0"/>
          <w:kern w:val="0"/>
          <w:sz w:val="32"/>
          <w:szCs w:val="32"/>
          <w:shd w:val="clear" w:fill="FFFFFF"/>
          <w:lang w:val="en-US" w:eastAsia="zh-CN" w:bidi="ar"/>
        </w:rPr>
      </w:pPr>
    </w:p>
    <w:p>
      <w:pPr>
        <w:adjustRightInd w:val="0"/>
        <w:spacing w:line="560" w:lineRule="exact"/>
        <w:ind w:firstLine="630" w:firstLineChars="196"/>
        <w:rPr>
          <w:rFonts w:hint="eastAsia" w:ascii="仿宋" w:hAnsi="仿宋" w:eastAsia="仿宋"/>
          <w:sz w:val="32"/>
          <w:szCs w:val="32"/>
          <w:lang w:val="en-US" w:eastAsia="zh-CN"/>
        </w:rPr>
      </w:pPr>
      <w:r>
        <w:rPr>
          <w:rFonts w:hint="eastAsia" w:ascii="仿宋_GB2312" w:eastAsia="仿宋_GB2312" w:cs="仿宋_GB2312"/>
          <w:b/>
          <w:bCs/>
          <w:i w:val="0"/>
          <w:caps w:val="0"/>
          <w:color w:val="auto"/>
          <w:spacing w:val="0"/>
          <w:kern w:val="0"/>
          <w:sz w:val="32"/>
          <w:szCs w:val="32"/>
          <w:shd w:val="clear" w:fill="FFFFFF"/>
          <w:lang w:val="en-US" w:eastAsia="zh-CN" w:bidi="ar"/>
        </w:rPr>
        <w:t>3.</w:t>
      </w:r>
      <w:r>
        <w:rPr>
          <w:rFonts w:hint="eastAsia" w:ascii="仿宋" w:hAnsi="仿宋" w:eastAsia="仿宋"/>
          <w:b/>
          <w:sz w:val="32"/>
          <w:szCs w:val="32"/>
        </w:rPr>
        <w:t>信息化</w:t>
      </w:r>
      <w:r>
        <w:rPr>
          <w:rFonts w:hint="eastAsia" w:ascii="仿宋" w:hAnsi="仿宋" w:eastAsia="仿宋"/>
          <w:b/>
          <w:sz w:val="32"/>
          <w:szCs w:val="32"/>
          <w:lang w:val="en-US" w:eastAsia="zh-CN"/>
        </w:rPr>
        <w:t>运行维护费</w:t>
      </w:r>
      <w:r>
        <w:rPr>
          <w:rFonts w:hint="eastAsia" w:ascii="仿宋" w:hAnsi="仿宋" w:eastAsia="仿宋"/>
          <w:b/>
          <w:sz w:val="32"/>
          <w:szCs w:val="32"/>
          <w:lang w:eastAsia="zh-CN"/>
        </w:rPr>
        <w:t>。</w:t>
      </w:r>
      <w:r>
        <w:rPr>
          <w:rFonts w:hint="eastAsia" w:ascii="仿宋_GB2312" w:hAnsi="Times New Roman" w:eastAsia="仿宋_GB2312" w:cs="仿宋_GB2312"/>
          <w:i w:val="0"/>
          <w:caps w:val="0"/>
          <w:color w:val="auto"/>
          <w:spacing w:val="0"/>
          <w:kern w:val="0"/>
          <w:sz w:val="32"/>
          <w:szCs w:val="32"/>
          <w:shd w:val="clear" w:fill="FFFFFF"/>
          <w:lang w:val="en-US" w:eastAsia="zh-CN" w:bidi="ar"/>
        </w:rPr>
        <w:t>202</w:t>
      </w:r>
      <w:r>
        <w:rPr>
          <w:rFonts w:hint="eastAsia" w:ascii="仿宋_GB2312" w:eastAsia="仿宋_GB2312" w:cs="仿宋_GB2312"/>
          <w:i w:val="0"/>
          <w:caps w:val="0"/>
          <w:color w:val="auto"/>
          <w:spacing w:val="0"/>
          <w:kern w:val="0"/>
          <w:sz w:val="32"/>
          <w:szCs w:val="32"/>
          <w:shd w:val="clear" w:fill="FFFFFF"/>
          <w:lang w:val="en-US" w:eastAsia="zh-CN" w:bidi="ar"/>
        </w:rPr>
        <w:t>2</w:t>
      </w:r>
      <w:r>
        <w:rPr>
          <w:rFonts w:hint="eastAsia" w:ascii="仿宋_GB2312" w:hAnsi="Times New Roman" w:eastAsia="仿宋_GB2312" w:cs="仿宋_GB2312"/>
          <w:i w:val="0"/>
          <w:caps w:val="0"/>
          <w:color w:val="auto"/>
          <w:spacing w:val="0"/>
          <w:kern w:val="0"/>
          <w:sz w:val="32"/>
          <w:szCs w:val="32"/>
          <w:shd w:val="clear" w:fill="FFFFFF"/>
          <w:lang w:val="en-US" w:eastAsia="zh-CN" w:bidi="ar"/>
        </w:rPr>
        <w:t>年预算安排</w:t>
      </w:r>
      <w:r>
        <w:rPr>
          <w:rFonts w:hint="eastAsia" w:ascii="仿宋_GB2312" w:eastAsia="仿宋_GB2312" w:cs="仿宋_GB2312"/>
          <w:i w:val="0"/>
          <w:caps w:val="0"/>
          <w:color w:val="auto"/>
          <w:spacing w:val="0"/>
          <w:kern w:val="0"/>
          <w:sz w:val="32"/>
          <w:szCs w:val="32"/>
          <w:shd w:val="clear" w:fill="FFFFFF"/>
          <w:lang w:val="en-US" w:eastAsia="zh-CN" w:bidi="ar"/>
        </w:rPr>
        <w:t>40</w:t>
      </w:r>
      <w:r>
        <w:rPr>
          <w:rFonts w:hint="eastAsia" w:ascii="仿宋_GB2312" w:hAnsi="Times New Roman" w:eastAsia="仿宋_GB2312" w:cs="仿宋_GB2312"/>
          <w:i w:val="0"/>
          <w:caps w:val="0"/>
          <w:color w:val="auto"/>
          <w:spacing w:val="0"/>
          <w:kern w:val="0"/>
          <w:sz w:val="32"/>
          <w:szCs w:val="32"/>
          <w:shd w:val="clear" w:fill="FFFFFF"/>
          <w:lang w:val="en-US" w:eastAsia="zh-CN" w:bidi="ar"/>
        </w:rPr>
        <w:t>万元，项目主要用于</w:t>
      </w:r>
      <w:r>
        <w:rPr>
          <w:rFonts w:hint="eastAsia" w:ascii="仿宋" w:hAnsi="仿宋" w:eastAsia="仿宋"/>
          <w:b w:val="0"/>
          <w:bCs w:val="0"/>
          <w:sz w:val="32"/>
          <w:szCs w:val="32"/>
          <w:lang w:val="en-US" w:eastAsia="zh-CN"/>
        </w:rPr>
        <w:t>三峡（宜昌）智慧物流公共信息平台2022年运维费。</w:t>
      </w:r>
    </w:p>
    <w:p>
      <w:pPr>
        <w:keepNext w:val="0"/>
        <w:keepLines w:val="0"/>
        <w:widowControl/>
        <w:suppressLineNumbers w:val="0"/>
        <w:spacing w:before="0" w:beforeAutospacing="0" w:after="0" w:afterAutospacing="0"/>
        <w:ind w:right="0" w:firstLine="3373" w:firstLineChars="1200"/>
        <w:jc w:val="both"/>
        <w:rPr>
          <w:rFonts w:hint="eastAsia" w:asciiTheme="majorEastAsia" w:hAnsiTheme="majorEastAsia" w:eastAsiaTheme="majorEastAsia" w:cstheme="majorEastAsia"/>
          <w:b/>
          <w:bCs/>
          <w:i w:val="0"/>
          <w:caps w:val="0"/>
          <w:color w:val="auto"/>
          <w:spacing w:val="0"/>
          <w:kern w:val="0"/>
          <w:sz w:val="28"/>
          <w:szCs w:val="28"/>
          <w:shd w:val="clear" w:fill="FFFFFF"/>
          <w:lang w:val="en-US" w:eastAsia="zh-CN" w:bidi="ar"/>
        </w:rPr>
      </w:pPr>
      <w:r>
        <w:rPr>
          <w:rFonts w:hint="eastAsia" w:asciiTheme="majorEastAsia" w:hAnsiTheme="majorEastAsia" w:eastAsiaTheme="majorEastAsia" w:cstheme="majorEastAsia"/>
          <w:b/>
          <w:bCs/>
          <w:i w:val="0"/>
          <w:caps w:val="0"/>
          <w:color w:val="auto"/>
          <w:spacing w:val="0"/>
          <w:kern w:val="0"/>
          <w:sz w:val="28"/>
          <w:szCs w:val="28"/>
          <w:shd w:val="clear" w:fill="FFFFFF"/>
          <w:lang w:val="en-US" w:eastAsia="zh-CN" w:bidi="ar"/>
        </w:rPr>
        <w:t>二级项目申报表</w:t>
      </w:r>
    </w:p>
    <w:p>
      <w:pPr>
        <w:keepNext w:val="0"/>
        <w:keepLines w:val="0"/>
        <w:widowControl/>
        <w:suppressLineNumbers w:val="0"/>
        <w:spacing w:before="0" w:beforeAutospacing="0" w:after="0" w:afterAutospacing="0"/>
        <w:ind w:left="0" w:right="0" w:firstLine="7144" w:firstLineChars="3402"/>
        <w:jc w:val="both"/>
        <w:rPr>
          <w:rFonts w:hint="eastAsia" w:ascii="仿宋" w:hAnsi="仿宋" w:eastAsia="仿宋"/>
          <w:b w:val="0"/>
          <w:bCs w:val="0"/>
          <w:sz w:val="32"/>
          <w:szCs w:val="32"/>
          <w:lang w:val="en-US" w:eastAsia="zh-CN"/>
        </w:rPr>
      </w:pPr>
      <w:r>
        <w:rPr>
          <w:rFonts w:hint="eastAsia" w:ascii="仿宋_GB2312" w:eastAsia="仿宋_GB2312" w:cs="仿宋_GB2312"/>
          <w:i w:val="0"/>
          <w:caps w:val="0"/>
          <w:color w:val="auto"/>
          <w:spacing w:val="0"/>
          <w:kern w:val="0"/>
          <w:sz w:val="21"/>
          <w:szCs w:val="21"/>
          <w:shd w:val="clear" w:fill="FFFFFF"/>
          <w:lang w:val="en-US" w:eastAsia="zh-CN" w:bidi="ar"/>
        </w:rPr>
        <w:t>单位:万元</w:t>
      </w:r>
    </w:p>
    <w:tbl>
      <w:tblPr>
        <w:tblStyle w:val="8"/>
        <w:tblW w:w="84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608"/>
        <w:gridCol w:w="144"/>
        <w:gridCol w:w="1200"/>
        <w:gridCol w:w="576"/>
        <w:gridCol w:w="372"/>
        <w:gridCol w:w="1116"/>
        <w:gridCol w:w="871"/>
        <w:gridCol w:w="569"/>
        <w:gridCol w:w="20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项目名称</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信息化运行维护费</w:t>
            </w:r>
          </w:p>
        </w:tc>
        <w:tc>
          <w:tcPr>
            <w:tcW w:w="235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项目编码</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42050022315Y000000104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项目主管部门</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宜昌市物流业发展中心</w:t>
            </w:r>
          </w:p>
        </w:tc>
        <w:tc>
          <w:tcPr>
            <w:tcW w:w="235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项目执行单位</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宜昌市物流业发展中心本级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项目负责人</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郭孙阳</w:t>
            </w:r>
          </w:p>
        </w:tc>
        <w:tc>
          <w:tcPr>
            <w:tcW w:w="235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联系电话</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13872541886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单位地址</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东山大道381号</w:t>
            </w:r>
          </w:p>
        </w:tc>
        <w:tc>
          <w:tcPr>
            <w:tcW w:w="235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邮政编码</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443001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项目属性</w:t>
            </w:r>
          </w:p>
        </w:tc>
        <w:tc>
          <w:tcPr>
            <w:tcW w:w="6859"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常年性项目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支出项目类别</w:t>
            </w:r>
          </w:p>
        </w:tc>
        <w:tc>
          <w:tcPr>
            <w:tcW w:w="6859"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其他运转类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项目期限</w:t>
            </w:r>
          </w:p>
        </w:tc>
        <w:tc>
          <w:tcPr>
            <w:tcW w:w="6859"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起始年度</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2022</w:t>
            </w:r>
          </w:p>
        </w:tc>
        <w:tc>
          <w:tcPr>
            <w:tcW w:w="235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终止年度</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0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项目简介</w:t>
            </w:r>
          </w:p>
        </w:tc>
        <w:tc>
          <w:tcPr>
            <w:tcW w:w="6859" w:type="dxa"/>
            <w:gridSpan w:val="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智慧物流公共信息平台2022年运维费400000元。2023和2024年均为400000元，三年合计1200000元。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0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6859"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项目总预算</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120.00</w:t>
            </w:r>
          </w:p>
        </w:tc>
        <w:tc>
          <w:tcPr>
            <w:tcW w:w="235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项目当年预算</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当年预算变动情况</w:t>
            </w:r>
          </w:p>
        </w:tc>
        <w:tc>
          <w:tcPr>
            <w:tcW w:w="685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项目资金来源</w:t>
            </w:r>
          </w:p>
        </w:tc>
        <w:tc>
          <w:tcPr>
            <w:tcW w:w="4279"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来源项目</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4279"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合计</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4279"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一般公共预算财政拨款</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4279"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其中：申请当年预算拨款</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4279"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政府性基金预算财政拨款</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4279"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财政专户管理资金</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4279"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单位资金</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4279"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其中：使用上年度财政拨款结转</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8467"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项目支出明细测算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项目活动</w:t>
            </w:r>
          </w:p>
        </w:tc>
        <w:tc>
          <w:tcPr>
            <w:tcW w:w="229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支出经济分类</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金额</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测算依据及说明</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智慧物流公共信息平台运行维护费</w:t>
            </w:r>
          </w:p>
        </w:tc>
        <w:tc>
          <w:tcPr>
            <w:tcW w:w="229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信息化运行维护</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120.00</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8467"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项目采购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品名</w:t>
            </w: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数量</w:t>
            </w:r>
          </w:p>
        </w:tc>
        <w:tc>
          <w:tcPr>
            <w:tcW w:w="493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92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i w:val="0"/>
                <w:color w:val="000000"/>
                <w:sz w:val="18"/>
                <w:szCs w:val="18"/>
                <w:u w:val="none"/>
              </w:rPr>
            </w:pPr>
          </w:p>
        </w:tc>
        <w:tc>
          <w:tcPr>
            <w:tcW w:w="493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8467"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项目绩效总目标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名称</w:t>
            </w:r>
          </w:p>
        </w:tc>
        <w:tc>
          <w:tcPr>
            <w:tcW w:w="6859"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目标说明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8467"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年度绩效目标表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75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目标名称</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一级指标</w:t>
            </w:r>
          </w:p>
        </w:tc>
        <w:tc>
          <w:tcPr>
            <w:tcW w:w="94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二级指标</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三级指标</w:t>
            </w:r>
          </w:p>
        </w:tc>
        <w:tc>
          <w:tcPr>
            <w:tcW w:w="14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指标值</w:t>
            </w:r>
          </w:p>
        </w:tc>
        <w:tc>
          <w:tcPr>
            <w:tcW w:w="20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指标值确定</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7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9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0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7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智慧物流公共信息平台运行维护费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满意度指标</w:t>
            </w: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满意度指标</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满意度指标</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满意</w:t>
            </w:r>
          </w:p>
        </w:tc>
        <w:tc>
          <w:tcPr>
            <w:tcW w:w="2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7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智慧物流公共信息平台运行维护费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数量指标</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服务次数（次/月）</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≥1次</w:t>
            </w:r>
          </w:p>
        </w:tc>
        <w:tc>
          <w:tcPr>
            <w:tcW w:w="2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7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智慧物流公共信息平台运行维护费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质量指标</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服务合格率</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合格</w:t>
            </w:r>
          </w:p>
        </w:tc>
        <w:tc>
          <w:tcPr>
            <w:tcW w:w="2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7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智慧物流公共信息平台运行维护费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时效指标</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项目完成时间</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按照合同约定执行</w:t>
            </w:r>
          </w:p>
        </w:tc>
        <w:tc>
          <w:tcPr>
            <w:tcW w:w="2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7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智慧物流公共信息平台运行维护费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成本指标</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项目成本 </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控制在预算内</w:t>
            </w:r>
          </w:p>
        </w:tc>
        <w:tc>
          <w:tcPr>
            <w:tcW w:w="2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7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智慧物流公共信息平台运行维护费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数量指标</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运维服务次数</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满足物流平台正常运行</w:t>
            </w:r>
          </w:p>
        </w:tc>
        <w:tc>
          <w:tcPr>
            <w:tcW w:w="2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7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智慧物流公共信息平台运行维护费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质量指标</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运维服务质量</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良好</w:t>
            </w:r>
          </w:p>
        </w:tc>
        <w:tc>
          <w:tcPr>
            <w:tcW w:w="2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7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智慧物流公共信息平台运行维护费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时效指标</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运维服务及时性</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及时</w:t>
            </w:r>
          </w:p>
        </w:tc>
        <w:tc>
          <w:tcPr>
            <w:tcW w:w="2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7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智慧物流公共信息平台运行维护费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效益指标</w:t>
            </w: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社会效益指标</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运维服务是否保障物流平台顺利运行</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是</w:t>
            </w:r>
          </w:p>
        </w:tc>
        <w:tc>
          <w:tcPr>
            <w:tcW w:w="2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7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智慧物流公共信息平台运行维护费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满意度指标</w:t>
            </w:r>
          </w:p>
        </w:tc>
        <w:tc>
          <w:tcPr>
            <w:tcW w:w="9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满意度指标</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运维服务满意度</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是</w:t>
            </w:r>
          </w:p>
        </w:tc>
        <w:tc>
          <w:tcPr>
            <w:tcW w:w="2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bl>
    <w:p>
      <w:pPr>
        <w:keepNext w:val="0"/>
        <w:keepLines w:val="0"/>
        <w:widowControl/>
        <w:suppressLineNumbers w:val="0"/>
        <w:spacing w:before="0" w:beforeAutospacing="0" w:after="0" w:afterAutospacing="0"/>
        <w:ind w:left="0" w:right="0" w:firstLine="640"/>
        <w:jc w:val="both"/>
        <w:rPr>
          <w:rFonts w:hint="eastAsia" w:asciiTheme="minorEastAsia" w:hAnsiTheme="minorEastAsia" w:eastAsiaTheme="minorEastAsia" w:cstheme="minorEastAsia"/>
          <w:i w:val="0"/>
          <w:caps w:val="0"/>
          <w:color w:val="auto"/>
          <w:spacing w:val="0"/>
          <w:kern w:val="0"/>
          <w:sz w:val="18"/>
          <w:szCs w:val="18"/>
          <w:shd w:val="clear" w:fill="FFFFFF"/>
          <w:lang w:val="en-US" w:eastAsia="zh-CN" w:bidi="ar"/>
        </w:rPr>
      </w:pPr>
    </w:p>
    <w:p>
      <w:pPr>
        <w:adjustRightInd w:val="0"/>
        <w:spacing w:line="560" w:lineRule="exact"/>
        <w:ind w:firstLine="643" w:firstLineChars="200"/>
        <w:rPr>
          <w:rFonts w:hint="default" w:ascii="仿宋" w:hAnsi="仿宋" w:eastAsia="仿宋"/>
          <w:sz w:val="32"/>
          <w:szCs w:val="32"/>
          <w:lang w:val="en-US"/>
        </w:rPr>
      </w:pPr>
      <w:r>
        <w:rPr>
          <w:rFonts w:hint="eastAsia" w:ascii="仿宋" w:hAnsi="仿宋" w:eastAsia="仿宋"/>
          <w:b/>
          <w:sz w:val="32"/>
          <w:szCs w:val="32"/>
          <w:lang w:val="en-US" w:eastAsia="zh-CN"/>
        </w:rPr>
        <w:t>4、</w:t>
      </w:r>
      <w:r>
        <w:rPr>
          <w:rFonts w:hint="eastAsia" w:ascii="仿宋" w:hAnsi="仿宋" w:eastAsia="仿宋"/>
          <w:b/>
          <w:sz w:val="32"/>
          <w:szCs w:val="32"/>
        </w:rPr>
        <w:t>机关保障经费。</w:t>
      </w:r>
      <w:r>
        <w:rPr>
          <w:rFonts w:hint="eastAsia" w:ascii="仿宋_GB2312" w:hAnsi="Times New Roman" w:eastAsia="仿宋_GB2312" w:cs="仿宋_GB2312"/>
          <w:i w:val="0"/>
          <w:caps w:val="0"/>
          <w:color w:val="auto"/>
          <w:spacing w:val="0"/>
          <w:kern w:val="0"/>
          <w:sz w:val="32"/>
          <w:szCs w:val="32"/>
          <w:shd w:val="clear" w:fill="FFFFFF"/>
          <w:lang w:val="en-US" w:eastAsia="zh-CN" w:bidi="ar"/>
        </w:rPr>
        <w:t>202</w:t>
      </w:r>
      <w:r>
        <w:rPr>
          <w:rFonts w:hint="eastAsia" w:ascii="仿宋_GB2312" w:eastAsia="仿宋_GB2312" w:cs="仿宋_GB2312"/>
          <w:i w:val="0"/>
          <w:caps w:val="0"/>
          <w:color w:val="auto"/>
          <w:spacing w:val="0"/>
          <w:kern w:val="0"/>
          <w:sz w:val="32"/>
          <w:szCs w:val="32"/>
          <w:shd w:val="clear" w:fill="FFFFFF"/>
          <w:lang w:val="en-US" w:eastAsia="zh-CN" w:bidi="ar"/>
        </w:rPr>
        <w:t>2</w:t>
      </w:r>
      <w:r>
        <w:rPr>
          <w:rFonts w:hint="eastAsia" w:ascii="仿宋_GB2312" w:hAnsi="Times New Roman" w:eastAsia="仿宋_GB2312" w:cs="仿宋_GB2312"/>
          <w:i w:val="0"/>
          <w:caps w:val="0"/>
          <w:color w:val="auto"/>
          <w:spacing w:val="0"/>
          <w:kern w:val="0"/>
          <w:sz w:val="32"/>
          <w:szCs w:val="32"/>
          <w:shd w:val="clear" w:fill="FFFFFF"/>
          <w:lang w:val="en-US" w:eastAsia="zh-CN" w:bidi="ar"/>
        </w:rPr>
        <w:t>年预算安排</w:t>
      </w:r>
      <w:r>
        <w:rPr>
          <w:rFonts w:hint="eastAsia" w:ascii="仿宋_GB2312" w:eastAsia="仿宋_GB2312" w:cs="仿宋_GB2312"/>
          <w:i w:val="0"/>
          <w:caps w:val="0"/>
          <w:color w:val="auto"/>
          <w:spacing w:val="0"/>
          <w:kern w:val="0"/>
          <w:sz w:val="32"/>
          <w:szCs w:val="32"/>
          <w:shd w:val="clear" w:fill="FFFFFF"/>
          <w:lang w:val="en-US" w:eastAsia="zh-CN" w:bidi="ar"/>
        </w:rPr>
        <w:t>107.78</w:t>
      </w:r>
      <w:r>
        <w:rPr>
          <w:rFonts w:hint="eastAsia" w:ascii="仿宋_GB2312" w:hAnsi="Times New Roman" w:eastAsia="仿宋_GB2312" w:cs="仿宋_GB2312"/>
          <w:i w:val="0"/>
          <w:caps w:val="0"/>
          <w:color w:val="auto"/>
          <w:spacing w:val="0"/>
          <w:kern w:val="0"/>
          <w:sz w:val="32"/>
          <w:szCs w:val="32"/>
          <w:shd w:val="clear" w:fill="FFFFFF"/>
          <w:lang w:val="en-US" w:eastAsia="zh-CN" w:bidi="ar"/>
        </w:rPr>
        <w:t>万元，项目主要用于</w:t>
      </w:r>
      <w:r>
        <w:rPr>
          <w:rFonts w:hint="eastAsia" w:ascii="仿宋" w:hAnsi="仿宋" w:eastAsia="仿宋"/>
          <w:sz w:val="32"/>
          <w:szCs w:val="32"/>
        </w:rPr>
        <w:t>机关职工食堂运转</w:t>
      </w:r>
      <w:r>
        <w:rPr>
          <w:rFonts w:hint="eastAsia" w:ascii="仿宋" w:hAnsi="仿宋" w:eastAsia="仿宋"/>
          <w:sz w:val="32"/>
          <w:szCs w:val="32"/>
          <w:lang w:eastAsia="zh-CN"/>
        </w:rPr>
        <w:t>、</w:t>
      </w:r>
      <w:r>
        <w:rPr>
          <w:rFonts w:hint="eastAsia" w:ascii="仿宋" w:hAnsi="仿宋" w:eastAsia="仿宋"/>
          <w:sz w:val="32"/>
          <w:szCs w:val="32"/>
          <w:lang w:val="en-US" w:eastAsia="zh-CN"/>
        </w:rPr>
        <w:t>宣传及其他工作保障支出</w:t>
      </w:r>
      <w:r>
        <w:rPr>
          <w:rFonts w:hint="eastAsia" w:ascii="仿宋" w:hAnsi="仿宋" w:eastAsia="仿宋"/>
          <w:sz w:val="32"/>
          <w:szCs w:val="32"/>
          <w:lang w:eastAsia="zh-CN"/>
        </w:rPr>
        <w:t>。</w:t>
      </w:r>
    </w:p>
    <w:p>
      <w:pPr>
        <w:keepNext w:val="0"/>
        <w:keepLines w:val="0"/>
        <w:widowControl/>
        <w:suppressLineNumbers w:val="0"/>
        <w:spacing w:before="0" w:beforeAutospacing="0" w:after="0" w:afterAutospacing="0"/>
        <w:ind w:right="0" w:firstLine="3373" w:firstLineChars="1200"/>
        <w:jc w:val="both"/>
        <w:rPr>
          <w:rFonts w:hint="eastAsia" w:asciiTheme="majorEastAsia" w:hAnsiTheme="majorEastAsia" w:eastAsiaTheme="majorEastAsia" w:cstheme="majorEastAsia"/>
          <w:b/>
          <w:bCs/>
          <w:i w:val="0"/>
          <w:caps w:val="0"/>
          <w:color w:val="auto"/>
          <w:spacing w:val="0"/>
          <w:kern w:val="0"/>
          <w:sz w:val="28"/>
          <w:szCs w:val="28"/>
          <w:shd w:val="clear" w:fill="FFFFFF"/>
          <w:lang w:val="en-US" w:eastAsia="zh-CN" w:bidi="ar"/>
        </w:rPr>
      </w:pPr>
      <w:r>
        <w:rPr>
          <w:rFonts w:hint="eastAsia" w:asciiTheme="majorEastAsia" w:hAnsiTheme="majorEastAsia" w:eastAsiaTheme="majorEastAsia" w:cstheme="majorEastAsia"/>
          <w:b/>
          <w:bCs/>
          <w:i w:val="0"/>
          <w:caps w:val="0"/>
          <w:color w:val="auto"/>
          <w:spacing w:val="0"/>
          <w:kern w:val="0"/>
          <w:sz w:val="28"/>
          <w:szCs w:val="28"/>
          <w:shd w:val="clear" w:fill="FFFFFF"/>
          <w:lang w:val="en-US" w:eastAsia="zh-CN" w:bidi="ar"/>
        </w:rPr>
        <w:t>二级项目申报表</w:t>
      </w:r>
    </w:p>
    <w:p>
      <w:pPr>
        <w:keepNext w:val="0"/>
        <w:keepLines w:val="0"/>
        <w:widowControl/>
        <w:suppressLineNumbers w:val="0"/>
        <w:spacing w:before="0" w:beforeAutospacing="0" w:after="0" w:afterAutospacing="0"/>
        <w:ind w:left="0" w:right="0" w:firstLine="7144" w:firstLineChars="3402"/>
        <w:jc w:val="both"/>
        <w:rPr>
          <w:rFonts w:hint="eastAsia" w:ascii="仿宋_GB2312" w:eastAsia="仿宋_GB2312" w:cs="仿宋_GB2312"/>
          <w:b/>
          <w:bCs/>
          <w:i w:val="0"/>
          <w:caps w:val="0"/>
          <w:color w:val="auto"/>
          <w:spacing w:val="0"/>
          <w:kern w:val="0"/>
          <w:sz w:val="32"/>
          <w:szCs w:val="32"/>
          <w:shd w:val="clear" w:fill="FFFFFF"/>
          <w:lang w:val="en-US" w:eastAsia="zh-CN" w:bidi="ar"/>
        </w:rPr>
      </w:pPr>
      <w:r>
        <w:rPr>
          <w:rFonts w:hint="eastAsia" w:ascii="仿宋_GB2312" w:eastAsia="仿宋_GB2312" w:cs="仿宋_GB2312"/>
          <w:i w:val="0"/>
          <w:caps w:val="0"/>
          <w:color w:val="auto"/>
          <w:spacing w:val="0"/>
          <w:kern w:val="0"/>
          <w:sz w:val="21"/>
          <w:szCs w:val="21"/>
          <w:shd w:val="clear" w:fill="FFFFFF"/>
          <w:lang w:val="en-US" w:eastAsia="zh-CN" w:bidi="ar"/>
        </w:rPr>
        <w:t>单位:万元</w:t>
      </w:r>
    </w:p>
    <w:tbl>
      <w:tblPr>
        <w:tblStyle w:val="8"/>
        <w:tblW w:w="85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320"/>
        <w:gridCol w:w="936"/>
        <w:gridCol w:w="1152"/>
        <w:gridCol w:w="235"/>
        <w:gridCol w:w="1433"/>
        <w:gridCol w:w="1447"/>
        <w:gridCol w:w="19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22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项目名称</w:t>
            </w:r>
          </w:p>
        </w:tc>
        <w:tc>
          <w:tcPr>
            <w:tcW w:w="13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机关保障经费</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项目编码</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42050022315Y000000106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22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项目主管部门</w:t>
            </w:r>
          </w:p>
        </w:tc>
        <w:tc>
          <w:tcPr>
            <w:tcW w:w="13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宜昌市物流业发展中心</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项目执行单位</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宜昌市物流业发展中心本级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22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项目负责人</w:t>
            </w:r>
          </w:p>
        </w:tc>
        <w:tc>
          <w:tcPr>
            <w:tcW w:w="13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叶涪林</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联系电话</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13872619555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22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单位地址</w:t>
            </w:r>
          </w:p>
        </w:tc>
        <w:tc>
          <w:tcPr>
            <w:tcW w:w="13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东山大道381号</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邮政编码</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443001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22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项目属性</w:t>
            </w:r>
          </w:p>
        </w:tc>
        <w:tc>
          <w:tcPr>
            <w:tcW w:w="625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常年性项目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22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支出项目类别</w:t>
            </w:r>
          </w:p>
        </w:tc>
        <w:tc>
          <w:tcPr>
            <w:tcW w:w="625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其他运转类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22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项目期限</w:t>
            </w:r>
          </w:p>
        </w:tc>
        <w:tc>
          <w:tcPr>
            <w:tcW w:w="625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22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起始年度</w:t>
            </w:r>
          </w:p>
        </w:tc>
        <w:tc>
          <w:tcPr>
            <w:tcW w:w="13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2022</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终止年度</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22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项目简介</w:t>
            </w:r>
          </w:p>
        </w:tc>
        <w:tc>
          <w:tcPr>
            <w:tcW w:w="625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主要用于机关职工食堂运转支出59.52万元，宣传支出27.7万元，其他工作保障支出20.56万元。2023和2024年均为107.78万元。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22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625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22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项目总预算</w:t>
            </w:r>
          </w:p>
        </w:tc>
        <w:tc>
          <w:tcPr>
            <w:tcW w:w="13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330.00</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项目当年预算</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107.78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22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当年预算变动情况</w:t>
            </w:r>
          </w:p>
        </w:tc>
        <w:tc>
          <w:tcPr>
            <w:tcW w:w="625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22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项目资金来源</w:t>
            </w:r>
          </w:p>
        </w:tc>
        <w:tc>
          <w:tcPr>
            <w:tcW w:w="426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来源项目</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22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426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合计</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107.78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22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426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一般公共预算财政拨款</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107.78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22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426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其中：申请当年预算拨款</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107.78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22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426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政府性基金预算财政拨款</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22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426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财政专户管理资金</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22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426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单位资金</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22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426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其中：使用上年度财政拨款结转</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8515"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项目支出明细测算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22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项目活动</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支出经济分类</w:t>
            </w: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金额</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测算依据及说明</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22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机关保障经费</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专项公用</w:t>
            </w: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18"/>
                <w:szCs w:val="18"/>
                <w:u w:val="none"/>
                <w:lang w:val="en-US"/>
              </w:rPr>
            </w:pPr>
            <w:r>
              <w:rPr>
                <w:rFonts w:hint="eastAsia" w:asciiTheme="minorEastAsia" w:hAnsiTheme="minorEastAsia" w:eastAsiaTheme="minorEastAsia" w:cstheme="minorEastAsia"/>
                <w:i w:val="0"/>
                <w:color w:val="000000"/>
                <w:kern w:val="0"/>
                <w:sz w:val="18"/>
                <w:szCs w:val="18"/>
                <w:u w:val="none"/>
                <w:lang w:val="en-US" w:eastAsia="zh-CN" w:bidi="ar"/>
              </w:rPr>
              <w:t>107.78</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2024</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22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机关保障经费</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专项公用</w:t>
            </w: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18"/>
                <w:szCs w:val="18"/>
                <w:u w:val="none"/>
                <w:lang w:val="en-US"/>
              </w:rPr>
            </w:pPr>
            <w:r>
              <w:rPr>
                <w:rFonts w:hint="eastAsia" w:asciiTheme="minorEastAsia" w:hAnsiTheme="minorEastAsia" w:eastAsiaTheme="minorEastAsia" w:cstheme="minorEastAsia"/>
                <w:i w:val="0"/>
                <w:color w:val="000000"/>
                <w:kern w:val="0"/>
                <w:sz w:val="18"/>
                <w:szCs w:val="18"/>
                <w:u w:val="none"/>
                <w:lang w:val="en-US" w:eastAsia="zh-CN" w:bidi="ar"/>
              </w:rPr>
              <w:t>107.78</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2023</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22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机关保障经费</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专项公用</w:t>
            </w: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18"/>
                <w:szCs w:val="18"/>
                <w:u w:val="none"/>
                <w:lang w:val="en-US"/>
              </w:rPr>
            </w:pPr>
            <w:r>
              <w:rPr>
                <w:rFonts w:hint="eastAsia" w:asciiTheme="minorEastAsia" w:hAnsiTheme="minorEastAsia" w:eastAsiaTheme="minorEastAsia" w:cstheme="minorEastAsia"/>
                <w:i w:val="0"/>
                <w:color w:val="000000"/>
                <w:kern w:val="0"/>
                <w:sz w:val="18"/>
                <w:szCs w:val="18"/>
                <w:u w:val="none"/>
                <w:lang w:val="en-US" w:eastAsia="zh-CN" w:bidi="ar"/>
              </w:rPr>
              <w:t>107.78</w:t>
            </w:r>
          </w:p>
        </w:tc>
        <w:tc>
          <w:tcPr>
            <w:tcW w:w="1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2022</w:t>
            </w:r>
          </w:p>
        </w:tc>
        <w:tc>
          <w:tcPr>
            <w:tcW w:w="1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8515"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项目采购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22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品名</w:t>
            </w:r>
          </w:p>
        </w:tc>
        <w:tc>
          <w:tcPr>
            <w:tcW w:w="13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数量</w:t>
            </w:r>
          </w:p>
        </w:tc>
        <w:tc>
          <w:tcPr>
            <w:tcW w:w="487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22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3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i w:val="0"/>
                <w:color w:val="000000"/>
                <w:sz w:val="18"/>
                <w:szCs w:val="18"/>
                <w:u w:val="none"/>
              </w:rPr>
            </w:pPr>
          </w:p>
        </w:tc>
        <w:tc>
          <w:tcPr>
            <w:tcW w:w="487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8515"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项目绩效总目标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22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名称</w:t>
            </w:r>
          </w:p>
        </w:tc>
        <w:tc>
          <w:tcPr>
            <w:tcW w:w="625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目标说明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8515" w:type="dxa"/>
            <w:gridSpan w:val="7"/>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年度绩效目标表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目标名称</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一级指标</w:t>
            </w:r>
          </w:p>
        </w:tc>
        <w:tc>
          <w:tcPr>
            <w:tcW w:w="11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二级指标</w:t>
            </w:r>
          </w:p>
        </w:tc>
        <w:tc>
          <w:tcPr>
            <w:tcW w:w="16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三级指标</w:t>
            </w:r>
          </w:p>
        </w:tc>
        <w:tc>
          <w:tcPr>
            <w:tcW w:w="144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指标值</w:t>
            </w:r>
          </w:p>
        </w:tc>
        <w:tc>
          <w:tcPr>
            <w:tcW w:w="1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指标值确定</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6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机关保障经费</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数量指标</w:t>
            </w: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后勤保障人数</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≥52人</w:t>
            </w:r>
          </w:p>
        </w:tc>
        <w:tc>
          <w:tcPr>
            <w:tcW w:w="1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机关保障经费</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质量指标</w:t>
            </w: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后勤保障工作质量</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合格</w:t>
            </w:r>
          </w:p>
        </w:tc>
        <w:tc>
          <w:tcPr>
            <w:tcW w:w="1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机关保障经费</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时效指标</w:t>
            </w: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项目完成时间</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12月底前完成90%以上</w:t>
            </w:r>
          </w:p>
        </w:tc>
        <w:tc>
          <w:tcPr>
            <w:tcW w:w="1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机关保障经费</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成本指标</w:t>
            </w: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项目成本 </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控制在预算内</w:t>
            </w:r>
          </w:p>
        </w:tc>
        <w:tc>
          <w:tcPr>
            <w:tcW w:w="1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机关保障经费</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满意度指标</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满意度指标</w:t>
            </w: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工作满意度</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满意</w:t>
            </w:r>
          </w:p>
        </w:tc>
        <w:tc>
          <w:tcPr>
            <w:tcW w:w="1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机关保障经费</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数量指标</w:t>
            </w: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机关保障工作的数量</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满足单位日常运行</w:t>
            </w:r>
          </w:p>
        </w:tc>
        <w:tc>
          <w:tcPr>
            <w:tcW w:w="1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机关保障经费</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质量指标</w:t>
            </w: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工作质量</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良好</w:t>
            </w:r>
          </w:p>
        </w:tc>
        <w:tc>
          <w:tcPr>
            <w:tcW w:w="1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机关保障经费</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时效指标</w:t>
            </w: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项目执行时间</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12月底执行率达到95%以上</w:t>
            </w:r>
          </w:p>
        </w:tc>
        <w:tc>
          <w:tcPr>
            <w:tcW w:w="1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机关保障经费</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效益指标</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生态效益指标</w:t>
            </w: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是否履行环保义务</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是</w:t>
            </w:r>
          </w:p>
        </w:tc>
        <w:tc>
          <w:tcPr>
            <w:tcW w:w="1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机关保障经费</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数量指标</w:t>
            </w: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相关工作完成率</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达到100%</w:t>
            </w:r>
          </w:p>
        </w:tc>
        <w:tc>
          <w:tcPr>
            <w:tcW w:w="1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机关保障经费</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质量指标</w:t>
            </w: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工作完成质量</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良好</w:t>
            </w:r>
          </w:p>
        </w:tc>
        <w:tc>
          <w:tcPr>
            <w:tcW w:w="1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机关保障经费</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时效指标</w:t>
            </w: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工作完成时间</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12月底前达到90%以上</w:t>
            </w:r>
          </w:p>
        </w:tc>
        <w:tc>
          <w:tcPr>
            <w:tcW w:w="1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机关保障经费</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效益指标</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生态效益指标</w:t>
            </w: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绿色采购率</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达到100%</w:t>
            </w:r>
          </w:p>
        </w:tc>
        <w:tc>
          <w:tcPr>
            <w:tcW w:w="1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bl>
    <w:p>
      <w:pPr>
        <w:pStyle w:val="2"/>
        <w:rPr>
          <w:rFonts w:hint="eastAsia"/>
          <w:lang w:val="en-US" w:eastAsia="zh-CN"/>
        </w:rPr>
      </w:pPr>
    </w:p>
    <w:p>
      <w:pPr>
        <w:adjustRightInd w:val="0"/>
        <w:spacing w:line="560" w:lineRule="exact"/>
        <w:ind w:firstLine="643" w:firstLineChars="200"/>
        <w:rPr>
          <w:rFonts w:hint="eastAsia" w:ascii="仿宋" w:hAnsi="仿宋" w:eastAsia="仿宋"/>
          <w:sz w:val="32"/>
          <w:szCs w:val="32"/>
          <w:lang w:val="en-US" w:eastAsia="zh-CN"/>
        </w:rPr>
      </w:pPr>
      <w:r>
        <w:rPr>
          <w:rFonts w:hint="eastAsia" w:ascii="仿宋" w:hAnsi="仿宋" w:eastAsia="仿宋"/>
          <w:b/>
          <w:bCs/>
          <w:sz w:val="32"/>
          <w:szCs w:val="32"/>
          <w:lang w:val="en-US" w:eastAsia="zh-CN"/>
        </w:rPr>
        <w:t>5、支援共建经费。</w:t>
      </w:r>
      <w:r>
        <w:rPr>
          <w:rFonts w:hint="eastAsia" w:ascii="仿宋_GB2312" w:hAnsi="Times New Roman" w:eastAsia="仿宋_GB2312" w:cs="仿宋_GB2312"/>
          <w:i w:val="0"/>
          <w:caps w:val="0"/>
          <w:color w:val="auto"/>
          <w:spacing w:val="0"/>
          <w:kern w:val="0"/>
          <w:sz w:val="32"/>
          <w:szCs w:val="32"/>
          <w:shd w:val="clear" w:fill="FFFFFF"/>
          <w:lang w:val="en-US" w:eastAsia="zh-CN" w:bidi="ar"/>
        </w:rPr>
        <w:t>202</w:t>
      </w:r>
      <w:r>
        <w:rPr>
          <w:rFonts w:hint="eastAsia" w:ascii="仿宋_GB2312" w:eastAsia="仿宋_GB2312" w:cs="仿宋_GB2312"/>
          <w:i w:val="0"/>
          <w:caps w:val="0"/>
          <w:color w:val="auto"/>
          <w:spacing w:val="0"/>
          <w:kern w:val="0"/>
          <w:sz w:val="32"/>
          <w:szCs w:val="32"/>
          <w:shd w:val="clear" w:fill="FFFFFF"/>
          <w:lang w:val="en-US" w:eastAsia="zh-CN" w:bidi="ar"/>
        </w:rPr>
        <w:t>2</w:t>
      </w:r>
      <w:r>
        <w:rPr>
          <w:rFonts w:hint="eastAsia" w:ascii="仿宋_GB2312" w:hAnsi="Times New Roman" w:eastAsia="仿宋_GB2312" w:cs="仿宋_GB2312"/>
          <w:i w:val="0"/>
          <w:caps w:val="0"/>
          <w:color w:val="auto"/>
          <w:spacing w:val="0"/>
          <w:kern w:val="0"/>
          <w:sz w:val="32"/>
          <w:szCs w:val="32"/>
          <w:shd w:val="clear" w:fill="FFFFFF"/>
          <w:lang w:val="en-US" w:eastAsia="zh-CN" w:bidi="ar"/>
        </w:rPr>
        <w:t>年预算安排</w:t>
      </w:r>
      <w:r>
        <w:rPr>
          <w:rFonts w:hint="eastAsia" w:ascii="仿宋_GB2312" w:eastAsia="仿宋_GB2312" w:cs="仿宋_GB2312"/>
          <w:i w:val="0"/>
          <w:caps w:val="0"/>
          <w:color w:val="auto"/>
          <w:spacing w:val="0"/>
          <w:kern w:val="0"/>
          <w:sz w:val="32"/>
          <w:szCs w:val="32"/>
          <w:shd w:val="clear" w:fill="FFFFFF"/>
          <w:lang w:val="en-US" w:eastAsia="zh-CN" w:bidi="ar"/>
        </w:rPr>
        <w:t>35</w:t>
      </w:r>
      <w:r>
        <w:rPr>
          <w:rFonts w:hint="eastAsia" w:ascii="仿宋_GB2312" w:hAnsi="Times New Roman" w:eastAsia="仿宋_GB2312" w:cs="仿宋_GB2312"/>
          <w:i w:val="0"/>
          <w:caps w:val="0"/>
          <w:color w:val="auto"/>
          <w:spacing w:val="0"/>
          <w:kern w:val="0"/>
          <w:sz w:val="32"/>
          <w:szCs w:val="32"/>
          <w:shd w:val="clear" w:fill="FFFFFF"/>
          <w:lang w:val="en-US" w:eastAsia="zh-CN" w:bidi="ar"/>
        </w:rPr>
        <w:t>万元，项目主要用于</w:t>
      </w:r>
      <w:r>
        <w:rPr>
          <w:rFonts w:hint="eastAsia" w:ascii="仿宋" w:hAnsi="仿宋" w:eastAsia="仿宋"/>
          <w:sz w:val="32"/>
          <w:szCs w:val="32"/>
        </w:rPr>
        <w:t>党建</w:t>
      </w:r>
      <w:r>
        <w:rPr>
          <w:rFonts w:hint="eastAsia" w:ascii="仿宋" w:hAnsi="仿宋" w:eastAsia="仿宋"/>
          <w:sz w:val="32"/>
          <w:szCs w:val="32"/>
          <w:lang w:eastAsia="zh-CN"/>
        </w:rPr>
        <w:t>、</w:t>
      </w:r>
      <w:r>
        <w:rPr>
          <w:rFonts w:hint="eastAsia" w:ascii="仿宋" w:hAnsi="仿宋" w:eastAsia="仿宋"/>
          <w:sz w:val="32"/>
          <w:szCs w:val="32"/>
        </w:rPr>
        <w:t>文明创建</w:t>
      </w:r>
      <w:r>
        <w:rPr>
          <w:rFonts w:hint="eastAsia" w:ascii="仿宋" w:hAnsi="仿宋" w:eastAsia="仿宋"/>
          <w:sz w:val="32"/>
          <w:szCs w:val="32"/>
          <w:lang w:eastAsia="zh-CN"/>
        </w:rPr>
        <w:t>、</w:t>
      </w:r>
      <w:r>
        <w:rPr>
          <w:rFonts w:hint="eastAsia" w:ascii="仿宋" w:hAnsi="仿宋" w:eastAsia="仿宋"/>
          <w:sz w:val="32"/>
          <w:szCs w:val="32"/>
          <w:lang w:val="en-US" w:eastAsia="zh-CN"/>
        </w:rPr>
        <w:t>乡村振兴工作的相关支出。</w:t>
      </w:r>
    </w:p>
    <w:p>
      <w:pPr>
        <w:keepNext w:val="0"/>
        <w:keepLines w:val="0"/>
        <w:widowControl/>
        <w:suppressLineNumbers w:val="0"/>
        <w:spacing w:before="0" w:beforeAutospacing="0" w:after="0" w:afterAutospacing="0"/>
        <w:ind w:right="0" w:firstLine="3373" w:firstLineChars="1200"/>
        <w:jc w:val="both"/>
        <w:rPr>
          <w:rFonts w:hint="eastAsia" w:asciiTheme="majorEastAsia" w:hAnsiTheme="majorEastAsia" w:eastAsiaTheme="majorEastAsia" w:cstheme="majorEastAsia"/>
          <w:b/>
          <w:bCs/>
          <w:i w:val="0"/>
          <w:caps w:val="0"/>
          <w:color w:val="auto"/>
          <w:spacing w:val="0"/>
          <w:kern w:val="0"/>
          <w:sz w:val="28"/>
          <w:szCs w:val="28"/>
          <w:shd w:val="clear" w:fill="FFFFFF"/>
          <w:lang w:val="en-US" w:eastAsia="zh-CN" w:bidi="ar"/>
        </w:rPr>
      </w:pPr>
      <w:r>
        <w:rPr>
          <w:rFonts w:hint="eastAsia" w:asciiTheme="majorEastAsia" w:hAnsiTheme="majorEastAsia" w:eastAsiaTheme="majorEastAsia" w:cstheme="majorEastAsia"/>
          <w:b/>
          <w:bCs/>
          <w:i w:val="0"/>
          <w:caps w:val="0"/>
          <w:color w:val="auto"/>
          <w:spacing w:val="0"/>
          <w:kern w:val="0"/>
          <w:sz w:val="28"/>
          <w:szCs w:val="28"/>
          <w:shd w:val="clear" w:fill="FFFFFF"/>
          <w:lang w:val="en-US" w:eastAsia="zh-CN" w:bidi="ar"/>
        </w:rPr>
        <w:t>二级项目申报表</w:t>
      </w:r>
    </w:p>
    <w:p>
      <w:pPr>
        <w:pStyle w:val="2"/>
        <w:ind w:firstLine="6720" w:firstLineChars="3200"/>
        <w:rPr>
          <w:rFonts w:hint="eastAsia"/>
          <w:lang w:val="en-US" w:eastAsia="zh-CN"/>
        </w:rPr>
      </w:pPr>
      <w:r>
        <w:rPr>
          <w:rFonts w:hint="eastAsia" w:ascii="仿宋_GB2312" w:eastAsia="仿宋_GB2312" w:cs="仿宋_GB2312"/>
          <w:i w:val="0"/>
          <w:caps w:val="0"/>
          <w:color w:val="auto"/>
          <w:spacing w:val="0"/>
          <w:kern w:val="0"/>
          <w:sz w:val="21"/>
          <w:szCs w:val="21"/>
          <w:shd w:val="clear" w:fill="FFFFFF"/>
          <w:lang w:val="en-US" w:eastAsia="zh-CN" w:bidi="ar"/>
        </w:rPr>
        <w:t>单位:万元</w:t>
      </w:r>
    </w:p>
    <w:tbl>
      <w:tblPr>
        <w:tblStyle w:val="8"/>
        <w:tblW w:w="85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224"/>
        <w:gridCol w:w="115"/>
        <w:gridCol w:w="1013"/>
        <w:gridCol w:w="1087"/>
        <w:gridCol w:w="89"/>
        <w:gridCol w:w="1152"/>
        <w:gridCol w:w="1020"/>
        <w:gridCol w:w="28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3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项目名称</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支援共建经费</w:t>
            </w:r>
          </w:p>
        </w:tc>
        <w:tc>
          <w:tcPr>
            <w:tcW w:w="226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项目编码</w:t>
            </w:r>
          </w:p>
        </w:tc>
        <w:tc>
          <w:tcPr>
            <w:tcW w:w="2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42050022315Y000000103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3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项目主管部门</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宜昌市物流业发展中心</w:t>
            </w:r>
          </w:p>
        </w:tc>
        <w:tc>
          <w:tcPr>
            <w:tcW w:w="226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项目执行单位</w:t>
            </w:r>
          </w:p>
        </w:tc>
        <w:tc>
          <w:tcPr>
            <w:tcW w:w="2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宜昌市物流业发展中心本级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3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项目负责人</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秦俊</w:t>
            </w:r>
          </w:p>
        </w:tc>
        <w:tc>
          <w:tcPr>
            <w:tcW w:w="226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联系电话</w:t>
            </w:r>
          </w:p>
        </w:tc>
        <w:tc>
          <w:tcPr>
            <w:tcW w:w="2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13886725889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3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单位地址</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东山大道381号</w:t>
            </w:r>
          </w:p>
        </w:tc>
        <w:tc>
          <w:tcPr>
            <w:tcW w:w="226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邮政编码</w:t>
            </w:r>
          </w:p>
        </w:tc>
        <w:tc>
          <w:tcPr>
            <w:tcW w:w="2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443001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3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项目属性</w:t>
            </w:r>
          </w:p>
        </w:tc>
        <w:tc>
          <w:tcPr>
            <w:tcW w:w="7224"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常年性项目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3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支出项目类别</w:t>
            </w:r>
          </w:p>
        </w:tc>
        <w:tc>
          <w:tcPr>
            <w:tcW w:w="7224"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其他运转类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3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项目期限</w:t>
            </w:r>
          </w:p>
        </w:tc>
        <w:tc>
          <w:tcPr>
            <w:tcW w:w="7224"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3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起始年度</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2022</w:t>
            </w:r>
          </w:p>
        </w:tc>
        <w:tc>
          <w:tcPr>
            <w:tcW w:w="226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终止年度</w:t>
            </w:r>
          </w:p>
        </w:tc>
        <w:tc>
          <w:tcPr>
            <w:tcW w:w="2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33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项目简介</w:t>
            </w:r>
          </w:p>
        </w:tc>
        <w:tc>
          <w:tcPr>
            <w:tcW w:w="7224"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按年度工作计划开展党建、文明创建、乡村振兴等工作支出，共计350000元。2023和2024年分别为350000元。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3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7224"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3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项目总预算</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105.00</w:t>
            </w:r>
          </w:p>
        </w:tc>
        <w:tc>
          <w:tcPr>
            <w:tcW w:w="226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项目当年预算</w:t>
            </w:r>
          </w:p>
        </w:tc>
        <w:tc>
          <w:tcPr>
            <w:tcW w:w="2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3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当年预算变动情况</w:t>
            </w:r>
          </w:p>
        </w:tc>
        <w:tc>
          <w:tcPr>
            <w:tcW w:w="722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33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项目资金来源</w:t>
            </w:r>
          </w:p>
        </w:tc>
        <w:tc>
          <w:tcPr>
            <w:tcW w:w="436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来源项目</w:t>
            </w:r>
          </w:p>
        </w:tc>
        <w:tc>
          <w:tcPr>
            <w:tcW w:w="2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3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436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合计</w:t>
            </w:r>
          </w:p>
        </w:tc>
        <w:tc>
          <w:tcPr>
            <w:tcW w:w="2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3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436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一般公共预算财政拨款</w:t>
            </w:r>
          </w:p>
        </w:tc>
        <w:tc>
          <w:tcPr>
            <w:tcW w:w="2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3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436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其中：申请当年预算拨款</w:t>
            </w:r>
          </w:p>
        </w:tc>
        <w:tc>
          <w:tcPr>
            <w:tcW w:w="2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3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436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政府性基金预算财政拨款</w:t>
            </w:r>
          </w:p>
        </w:tc>
        <w:tc>
          <w:tcPr>
            <w:tcW w:w="2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3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436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财政专户管理资金</w:t>
            </w:r>
          </w:p>
        </w:tc>
        <w:tc>
          <w:tcPr>
            <w:tcW w:w="2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3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436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单位资金</w:t>
            </w:r>
          </w:p>
        </w:tc>
        <w:tc>
          <w:tcPr>
            <w:tcW w:w="2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3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436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其中：使用上年度财政拨款结转</w:t>
            </w:r>
          </w:p>
        </w:tc>
        <w:tc>
          <w:tcPr>
            <w:tcW w:w="2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8563"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项目支出明细测算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3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项目活动</w:t>
            </w:r>
          </w:p>
        </w:tc>
        <w:tc>
          <w:tcPr>
            <w:tcW w:w="218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支出经济分类</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金额</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测算依据及说明</w:t>
            </w:r>
          </w:p>
        </w:tc>
        <w:tc>
          <w:tcPr>
            <w:tcW w:w="2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3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支援共建经费</w:t>
            </w:r>
          </w:p>
        </w:tc>
        <w:tc>
          <w:tcPr>
            <w:tcW w:w="218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专项公用</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35.00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2024年</w:t>
            </w:r>
          </w:p>
        </w:tc>
        <w:tc>
          <w:tcPr>
            <w:tcW w:w="2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3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支援共建经费</w:t>
            </w:r>
          </w:p>
        </w:tc>
        <w:tc>
          <w:tcPr>
            <w:tcW w:w="218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专项公用</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35.00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2023年</w:t>
            </w:r>
          </w:p>
        </w:tc>
        <w:tc>
          <w:tcPr>
            <w:tcW w:w="2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3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支援共建经费</w:t>
            </w:r>
          </w:p>
        </w:tc>
        <w:tc>
          <w:tcPr>
            <w:tcW w:w="218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专项公用</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35.00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2022年</w:t>
            </w:r>
          </w:p>
        </w:tc>
        <w:tc>
          <w:tcPr>
            <w:tcW w:w="2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8563"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项目采购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3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品名</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数量</w:t>
            </w:r>
          </w:p>
        </w:tc>
        <w:tc>
          <w:tcPr>
            <w:tcW w:w="512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3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i w:val="0"/>
                <w:color w:val="000000"/>
                <w:sz w:val="18"/>
                <w:szCs w:val="18"/>
                <w:u w:val="none"/>
              </w:rPr>
            </w:pPr>
          </w:p>
        </w:tc>
        <w:tc>
          <w:tcPr>
            <w:tcW w:w="512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8563"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项目绩效总目标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3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名称</w:t>
            </w:r>
          </w:p>
        </w:tc>
        <w:tc>
          <w:tcPr>
            <w:tcW w:w="7224"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目标说明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8563"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年度绩效目标表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目标名称</w:t>
            </w:r>
          </w:p>
        </w:tc>
        <w:tc>
          <w:tcPr>
            <w:tcW w:w="11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一级指标</w:t>
            </w:r>
          </w:p>
        </w:tc>
        <w:tc>
          <w:tcPr>
            <w:tcW w:w="11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二级指标</w:t>
            </w:r>
          </w:p>
        </w:tc>
        <w:tc>
          <w:tcPr>
            <w:tcW w:w="11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三级指标</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指标值</w:t>
            </w:r>
          </w:p>
        </w:tc>
        <w:tc>
          <w:tcPr>
            <w:tcW w:w="28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ind w:firstLine="540" w:firstLineChars="300"/>
              <w:jc w:val="both"/>
              <w:textAlignment w:val="center"/>
              <w:rPr>
                <w:rFonts w:hint="eastAsia" w:asciiTheme="minorEastAsia" w:hAnsiTheme="minorEastAsia" w:eastAsiaTheme="minorEastAsia" w:cstheme="minorEastAsia"/>
                <w:i w:val="0"/>
                <w:color w:val="000000"/>
                <w:kern w:val="0"/>
                <w:sz w:val="18"/>
                <w:szCs w:val="18"/>
                <w:u w:val="none"/>
                <w:lang w:val="en-US" w:eastAsia="zh-CN" w:bidi="ar"/>
              </w:rPr>
            </w:pPr>
          </w:p>
          <w:p>
            <w:pPr>
              <w:keepNext w:val="0"/>
              <w:keepLines w:val="0"/>
              <w:widowControl/>
              <w:suppressLineNumbers w:val="0"/>
              <w:ind w:firstLine="540" w:firstLineChars="30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指标值确定依据</w:t>
            </w:r>
            <w:r>
              <w:rPr>
                <w:rFonts w:hint="eastAsia" w:asciiTheme="minorEastAsia" w:hAnsiTheme="minorEastAsia" w:eastAsiaTheme="minorEastAsia" w:cstheme="minorEastAsia"/>
                <w:i w:val="0"/>
                <w:color w:val="000000"/>
                <w:kern w:val="0"/>
                <w:sz w:val="18"/>
                <w:szCs w:val="18"/>
                <w:u w:val="none"/>
                <w:lang w:val="en-US" w:eastAsia="zh-CN" w:bidi="ar"/>
              </w:rPr>
              <w:br w:type="textWrapp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1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1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8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支援共建经费</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满意度指标</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满意度指标</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市级目标考核</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良好</w:t>
            </w:r>
          </w:p>
        </w:tc>
        <w:tc>
          <w:tcPr>
            <w:tcW w:w="2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支援共建经费</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数量指标</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开展党建活动</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≥2次</w:t>
            </w:r>
          </w:p>
        </w:tc>
        <w:tc>
          <w:tcPr>
            <w:tcW w:w="2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支援共建经费</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数量指标</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开展文明创建活动</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≥2次</w:t>
            </w:r>
          </w:p>
        </w:tc>
        <w:tc>
          <w:tcPr>
            <w:tcW w:w="2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支援共建经费</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质量指标</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活动效果</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良好</w:t>
            </w:r>
          </w:p>
        </w:tc>
        <w:tc>
          <w:tcPr>
            <w:tcW w:w="2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支援共建经费</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时效指标</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项目完成时间</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按照工作计划完成项目</w:t>
            </w:r>
          </w:p>
        </w:tc>
        <w:tc>
          <w:tcPr>
            <w:tcW w:w="2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支援共建经费</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成本指标</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项目成本 </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控制在预算内</w:t>
            </w:r>
          </w:p>
        </w:tc>
        <w:tc>
          <w:tcPr>
            <w:tcW w:w="2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支援共建经费</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数量指标</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支援共建工作数量</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按年度工作计划进行</w:t>
            </w:r>
          </w:p>
        </w:tc>
        <w:tc>
          <w:tcPr>
            <w:tcW w:w="2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支援共建经费</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质量指标</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工作质量</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良好</w:t>
            </w:r>
          </w:p>
        </w:tc>
        <w:tc>
          <w:tcPr>
            <w:tcW w:w="2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支援共建经费</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时效指标</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工作及时性</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按年度工作计划及时完成</w:t>
            </w:r>
          </w:p>
        </w:tc>
        <w:tc>
          <w:tcPr>
            <w:tcW w:w="2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支援共建经费</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效益指标</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社会效益指标</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是否完成共援共建工作任务</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是</w:t>
            </w:r>
          </w:p>
        </w:tc>
        <w:tc>
          <w:tcPr>
            <w:tcW w:w="2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支援共建经费</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满意度指标</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满意度指标</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工作满意度</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是</w:t>
            </w:r>
          </w:p>
        </w:tc>
        <w:tc>
          <w:tcPr>
            <w:tcW w:w="2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支援共建经费</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数量指标</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相关工作完成率</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达到100%</w:t>
            </w:r>
          </w:p>
        </w:tc>
        <w:tc>
          <w:tcPr>
            <w:tcW w:w="2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支援共建经费</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质量指标</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相关工作质量</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良好</w:t>
            </w:r>
          </w:p>
        </w:tc>
        <w:tc>
          <w:tcPr>
            <w:tcW w:w="2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支援共建经费</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时效指标</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工作完成时间</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12月底前执行率达到100%</w:t>
            </w:r>
          </w:p>
        </w:tc>
        <w:tc>
          <w:tcPr>
            <w:tcW w:w="2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支援共建经费</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效益指标</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生态效益指标</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绿色采购率</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达到100%</w:t>
            </w:r>
          </w:p>
        </w:tc>
        <w:tc>
          <w:tcPr>
            <w:tcW w:w="2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支援共建经费</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满意度指标</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满意度指标</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群众满意度</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满意</w:t>
            </w:r>
          </w:p>
        </w:tc>
        <w:tc>
          <w:tcPr>
            <w:tcW w:w="28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bl>
    <w:p>
      <w:pPr>
        <w:pStyle w:val="2"/>
        <w:rPr>
          <w:rFonts w:hint="eastAsia"/>
          <w:lang w:val="en-US" w:eastAsia="zh-CN"/>
        </w:rPr>
      </w:pPr>
    </w:p>
    <w:p>
      <w:pPr>
        <w:adjustRightInd w:val="0"/>
        <w:spacing w:line="560" w:lineRule="exact"/>
        <w:ind w:firstLine="643" w:firstLineChars="200"/>
        <w:rPr>
          <w:rFonts w:hint="eastAsia" w:ascii="仿宋" w:hAnsi="仿宋" w:eastAsia="仿宋"/>
          <w:b w:val="0"/>
          <w:bCs/>
          <w:sz w:val="32"/>
          <w:szCs w:val="32"/>
          <w:lang w:val="en-US" w:eastAsia="zh-CN"/>
        </w:rPr>
      </w:pPr>
      <w:r>
        <w:rPr>
          <w:rFonts w:hint="eastAsia" w:ascii="仿宋" w:hAnsi="仿宋" w:eastAsia="仿宋"/>
          <w:b/>
          <w:sz w:val="32"/>
          <w:szCs w:val="32"/>
          <w:lang w:val="en-US" w:eastAsia="zh-CN"/>
        </w:rPr>
        <w:t>6、资产购置经费。</w:t>
      </w:r>
      <w:r>
        <w:rPr>
          <w:rFonts w:hint="eastAsia" w:ascii="仿宋_GB2312" w:hAnsi="Times New Roman" w:eastAsia="仿宋_GB2312" w:cs="仿宋_GB2312"/>
          <w:i w:val="0"/>
          <w:caps w:val="0"/>
          <w:color w:val="auto"/>
          <w:spacing w:val="0"/>
          <w:kern w:val="0"/>
          <w:sz w:val="32"/>
          <w:szCs w:val="32"/>
          <w:shd w:val="clear" w:fill="FFFFFF"/>
          <w:lang w:val="en-US" w:eastAsia="zh-CN" w:bidi="ar"/>
        </w:rPr>
        <w:t>202</w:t>
      </w:r>
      <w:r>
        <w:rPr>
          <w:rFonts w:hint="eastAsia" w:ascii="仿宋_GB2312" w:eastAsia="仿宋_GB2312" w:cs="仿宋_GB2312"/>
          <w:i w:val="0"/>
          <w:caps w:val="0"/>
          <w:color w:val="auto"/>
          <w:spacing w:val="0"/>
          <w:kern w:val="0"/>
          <w:sz w:val="32"/>
          <w:szCs w:val="32"/>
          <w:shd w:val="clear" w:fill="FFFFFF"/>
          <w:lang w:val="en-US" w:eastAsia="zh-CN" w:bidi="ar"/>
        </w:rPr>
        <w:t>2</w:t>
      </w:r>
      <w:r>
        <w:rPr>
          <w:rFonts w:hint="eastAsia" w:ascii="仿宋_GB2312" w:hAnsi="Times New Roman" w:eastAsia="仿宋_GB2312" w:cs="仿宋_GB2312"/>
          <w:i w:val="0"/>
          <w:caps w:val="0"/>
          <w:color w:val="auto"/>
          <w:spacing w:val="0"/>
          <w:kern w:val="0"/>
          <w:sz w:val="32"/>
          <w:szCs w:val="32"/>
          <w:shd w:val="clear" w:fill="FFFFFF"/>
          <w:lang w:val="en-US" w:eastAsia="zh-CN" w:bidi="ar"/>
        </w:rPr>
        <w:t>年预算安排</w:t>
      </w:r>
      <w:r>
        <w:rPr>
          <w:rFonts w:hint="eastAsia" w:ascii="仿宋_GB2312" w:eastAsia="仿宋_GB2312" w:cs="仿宋_GB2312"/>
          <w:i w:val="0"/>
          <w:caps w:val="0"/>
          <w:color w:val="auto"/>
          <w:spacing w:val="0"/>
          <w:kern w:val="0"/>
          <w:sz w:val="32"/>
          <w:szCs w:val="32"/>
          <w:shd w:val="clear" w:fill="FFFFFF"/>
          <w:lang w:val="en-US" w:eastAsia="zh-CN" w:bidi="ar"/>
        </w:rPr>
        <w:t>20.95</w:t>
      </w:r>
      <w:r>
        <w:rPr>
          <w:rFonts w:hint="eastAsia" w:ascii="仿宋_GB2312" w:hAnsi="Times New Roman" w:eastAsia="仿宋_GB2312" w:cs="仿宋_GB2312"/>
          <w:i w:val="0"/>
          <w:caps w:val="0"/>
          <w:color w:val="auto"/>
          <w:spacing w:val="0"/>
          <w:kern w:val="0"/>
          <w:sz w:val="32"/>
          <w:szCs w:val="32"/>
          <w:shd w:val="clear" w:fill="FFFFFF"/>
          <w:lang w:val="en-US" w:eastAsia="zh-CN" w:bidi="ar"/>
        </w:rPr>
        <w:t>万元，项目主要用于</w:t>
      </w:r>
      <w:r>
        <w:rPr>
          <w:rFonts w:hint="eastAsia" w:ascii="仿宋" w:hAnsi="仿宋" w:eastAsia="仿宋"/>
          <w:b w:val="0"/>
          <w:bCs/>
          <w:sz w:val="32"/>
          <w:szCs w:val="32"/>
          <w:lang w:val="en-US" w:eastAsia="zh-CN"/>
        </w:rPr>
        <w:t>办公</w:t>
      </w:r>
      <w:r>
        <w:rPr>
          <w:rFonts w:hint="eastAsia" w:ascii="仿宋" w:hAnsi="仿宋" w:eastAsia="仿宋"/>
          <w:b w:val="0"/>
          <w:bCs/>
          <w:sz w:val="32"/>
          <w:szCs w:val="32"/>
        </w:rPr>
        <w:t>设备</w:t>
      </w:r>
      <w:r>
        <w:rPr>
          <w:rFonts w:hint="eastAsia" w:ascii="仿宋" w:hAnsi="仿宋" w:eastAsia="仿宋"/>
          <w:b w:val="0"/>
          <w:bCs/>
          <w:sz w:val="32"/>
          <w:szCs w:val="32"/>
          <w:lang w:val="en-US" w:eastAsia="zh-CN"/>
        </w:rPr>
        <w:t>及公务车购置。</w:t>
      </w:r>
    </w:p>
    <w:p>
      <w:pPr>
        <w:keepNext w:val="0"/>
        <w:keepLines w:val="0"/>
        <w:widowControl/>
        <w:suppressLineNumbers w:val="0"/>
        <w:spacing w:before="0" w:beforeAutospacing="0" w:after="0" w:afterAutospacing="0"/>
        <w:ind w:right="0" w:firstLine="3373" w:firstLineChars="1200"/>
        <w:jc w:val="both"/>
        <w:rPr>
          <w:rFonts w:hint="eastAsia" w:asciiTheme="majorEastAsia" w:hAnsiTheme="majorEastAsia" w:eastAsiaTheme="majorEastAsia" w:cstheme="majorEastAsia"/>
          <w:b/>
          <w:bCs/>
          <w:i w:val="0"/>
          <w:caps w:val="0"/>
          <w:color w:val="auto"/>
          <w:spacing w:val="0"/>
          <w:kern w:val="0"/>
          <w:sz w:val="28"/>
          <w:szCs w:val="28"/>
          <w:shd w:val="clear" w:fill="FFFFFF"/>
          <w:lang w:val="en-US" w:eastAsia="zh-CN" w:bidi="ar"/>
        </w:rPr>
      </w:pPr>
      <w:r>
        <w:rPr>
          <w:rFonts w:hint="eastAsia" w:asciiTheme="majorEastAsia" w:hAnsiTheme="majorEastAsia" w:eastAsiaTheme="majorEastAsia" w:cstheme="majorEastAsia"/>
          <w:b/>
          <w:bCs/>
          <w:i w:val="0"/>
          <w:caps w:val="0"/>
          <w:color w:val="auto"/>
          <w:spacing w:val="0"/>
          <w:kern w:val="0"/>
          <w:sz w:val="28"/>
          <w:szCs w:val="28"/>
          <w:shd w:val="clear" w:fill="FFFFFF"/>
          <w:lang w:val="en-US" w:eastAsia="zh-CN" w:bidi="ar"/>
        </w:rPr>
        <w:t>二级项目申报表</w:t>
      </w:r>
    </w:p>
    <w:p>
      <w:pPr>
        <w:pStyle w:val="2"/>
        <w:ind w:firstLine="6720" w:firstLineChars="3200"/>
        <w:rPr>
          <w:rFonts w:hint="eastAsia"/>
          <w:lang w:val="en-US" w:eastAsia="zh-CN"/>
        </w:rPr>
      </w:pPr>
      <w:r>
        <w:rPr>
          <w:rFonts w:hint="eastAsia" w:ascii="仿宋_GB2312" w:eastAsia="仿宋_GB2312" w:cs="仿宋_GB2312"/>
          <w:i w:val="0"/>
          <w:caps w:val="0"/>
          <w:color w:val="auto"/>
          <w:spacing w:val="0"/>
          <w:kern w:val="0"/>
          <w:sz w:val="21"/>
          <w:szCs w:val="21"/>
          <w:shd w:val="clear" w:fill="FFFFFF"/>
          <w:lang w:val="en-US" w:eastAsia="zh-CN" w:bidi="ar"/>
        </w:rPr>
        <w:t>单位:万元</w:t>
      </w:r>
    </w:p>
    <w:tbl>
      <w:tblPr>
        <w:tblStyle w:val="8"/>
        <w:tblW w:w="85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579"/>
        <w:gridCol w:w="977"/>
        <w:gridCol w:w="991"/>
        <w:gridCol w:w="137"/>
        <w:gridCol w:w="1260"/>
        <w:gridCol w:w="1320"/>
        <w:gridCol w:w="2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25"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项目名称</w:t>
            </w:r>
          </w:p>
        </w:tc>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办公设备购置经费</w:t>
            </w:r>
          </w:p>
        </w:tc>
        <w:tc>
          <w:tcPr>
            <w:tcW w:w="271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项目编码</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42050022315Y000000101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项目主管部门</w:t>
            </w:r>
          </w:p>
        </w:tc>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宜昌市物流业发展中心</w:t>
            </w:r>
          </w:p>
        </w:tc>
        <w:tc>
          <w:tcPr>
            <w:tcW w:w="271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项目执行单位</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宜昌市物流业发展中心本级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项目负责人</w:t>
            </w:r>
          </w:p>
        </w:tc>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望进</w:t>
            </w:r>
          </w:p>
        </w:tc>
        <w:tc>
          <w:tcPr>
            <w:tcW w:w="271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联系电话</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13477133618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单位地址</w:t>
            </w:r>
          </w:p>
        </w:tc>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东山大道381号</w:t>
            </w:r>
          </w:p>
        </w:tc>
        <w:tc>
          <w:tcPr>
            <w:tcW w:w="271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邮政编码</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443001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25"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项目属性</w:t>
            </w:r>
          </w:p>
        </w:tc>
        <w:tc>
          <w:tcPr>
            <w:tcW w:w="6960"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常年性项目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支出项目类别</w:t>
            </w:r>
          </w:p>
        </w:tc>
        <w:tc>
          <w:tcPr>
            <w:tcW w:w="6960"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其他运转类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项目期限</w:t>
            </w:r>
          </w:p>
        </w:tc>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w:t>
            </w:r>
          </w:p>
        </w:tc>
        <w:tc>
          <w:tcPr>
            <w:tcW w:w="271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政府专项</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25"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起始年度</w:t>
            </w:r>
          </w:p>
        </w:tc>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2022</w:t>
            </w:r>
          </w:p>
        </w:tc>
        <w:tc>
          <w:tcPr>
            <w:tcW w:w="271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终止年度</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25" w:hRule="atLeast"/>
        </w:trPr>
        <w:tc>
          <w:tcPr>
            <w:tcW w:w="157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项目简介</w:t>
            </w:r>
          </w:p>
        </w:tc>
        <w:tc>
          <w:tcPr>
            <w:tcW w:w="696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因工作需要，采购笔记本电脑1台、打印机1台、办公椅20把、四开门冰箱1台、公务用车1辆，合计金额209500元。2023年和20204年预计年均100000元。三年合计为409500元。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25"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696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696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项目总预算</w:t>
            </w:r>
          </w:p>
        </w:tc>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18"/>
                <w:szCs w:val="18"/>
                <w:u w:val="none"/>
                <w:lang w:val="en-US"/>
              </w:rPr>
            </w:pPr>
            <w:r>
              <w:rPr>
                <w:rFonts w:hint="eastAsia" w:asciiTheme="minorEastAsia" w:hAnsiTheme="minorEastAsia" w:eastAsiaTheme="minorEastAsia" w:cstheme="minorEastAsia"/>
                <w:i w:val="0"/>
                <w:color w:val="000000"/>
                <w:kern w:val="0"/>
                <w:sz w:val="18"/>
                <w:szCs w:val="18"/>
                <w:u w:val="none"/>
                <w:lang w:val="en-US" w:eastAsia="zh-CN" w:bidi="ar"/>
              </w:rPr>
              <w:t>40.95</w:t>
            </w:r>
          </w:p>
        </w:tc>
        <w:tc>
          <w:tcPr>
            <w:tcW w:w="271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项目当年预算</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25" w:hRule="atLeast"/>
        </w:trPr>
        <w:tc>
          <w:tcPr>
            <w:tcW w:w="15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当年预算变动情况</w:t>
            </w:r>
          </w:p>
        </w:tc>
        <w:tc>
          <w:tcPr>
            <w:tcW w:w="696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696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25" w:hRule="atLeast"/>
        </w:trPr>
        <w:tc>
          <w:tcPr>
            <w:tcW w:w="15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项目资金来源</w:t>
            </w:r>
          </w:p>
        </w:tc>
        <w:tc>
          <w:tcPr>
            <w:tcW w:w="468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来源项目</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25"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468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合计</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25"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468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一般公共预算财政拨款</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25"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468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其中：申请当年预算拨款</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468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政府性基金预算财政拨款</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25"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468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财政专户管理资金</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25"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468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单位资金</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468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其中：使用上年度财政拨款结转</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8539"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项目支出明细测算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25"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项目活动</w:t>
            </w:r>
          </w:p>
        </w:tc>
        <w:tc>
          <w:tcPr>
            <w:tcW w:w="210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项目任务明细</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金额</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测算依据及说明</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25"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办公设备购置经费</w:t>
            </w:r>
          </w:p>
        </w:tc>
        <w:tc>
          <w:tcPr>
            <w:tcW w:w="210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31002-办公设备购置</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2.95</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办公设备购置经费</w:t>
            </w:r>
          </w:p>
        </w:tc>
        <w:tc>
          <w:tcPr>
            <w:tcW w:w="210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31019-其他交通工具购置</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18.00</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25" w:hRule="atLeast"/>
        </w:trPr>
        <w:tc>
          <w:tcPr>
            <w:tcW w:w="8539"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项目采购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25"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品名</w:t>
            </w:r>
          </w:p>
        </w:tc>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数量</w:t>
            </w:r>
          </w:p>
        </w:tc>
        <w:tc>
          <w:tcPr>
            <w:tcW w:w="499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激光打印机</w:t>
            </w:r>
          </w:p>
        </w:tc>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w:t>
            </w:r>
          </w:p>
        </w:tc>
        <w:tc>
          <w:tcPr>
            <w:tcW w:w="499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25"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便携式计算机</w:t>
            </w:r>
          </w:p>
        </w:tc>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w:t>
            </w:r>
          </w:p>
        </w:tc>
        <w:tc>
          <w:tcPr>
            <w:tcW w:w="499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25"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轿车</w:t>
            </w:r>
          </w:p>
        </w:tc>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w:t>
            </w:r>
          </w:p>
        </w:tc>
        <w:tc>
          <w:tcPr>
            <w:tcW w:w="499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25" w:hRule="atLeast"/>
        </w:trPr>
        <w:tc>
          <w:tcPr>
            <w:tcW w:w="8539"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项目绩效总目标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名称</w:t>
            </w:r>
          </w:p>
        </w:tc>
        <w:tc>
          <w:tcPr>
            <w:tcW w:w="6960"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目标说明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25"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办公设备购置经费</w:t>
            </w:r>
          </w:p>
        </w:tc>
        <w:tc>
          <w:tcPr>
            <w:tcW w:w="696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根据工作需要，按时采购相关资产，确保项目执行率达到90％以上。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25" w:hRule="atLeast"/>
        </w:trPr>
        <w:tc>
          <w:tcPr>
            <w:tcW w:w="8539"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年度绩效目标表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25" w:hRule="atLeast"/>
        </w:trPr>
        <w:tc>
          <w:tcPr>
            <w:tcW w:w="157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目标名称</w:t>
            </w:r>
          </w:p>
        </w:tc>
        <w:tc>
          <w:tcPr>
            <w:tcW w:w="9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一级指标</w:t>
            </w:r>
          </w:p>
        </w:tc>
        <w:tc>
          <w:tcPr>
            <w:tcW w:w="11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二级指标</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三级指标</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指标值</w:t>
            </w:r>
          </w:p>
        </w:tc>
        <w:tc>
          <w:tcPr>
            <w:tcW w:w="22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指标值确定</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25" w:hRule="atLeast"/>
        </w:trPr>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1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25"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办公设备购置经费</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数量指标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采购数量</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25个</w:t>
            </w:r>
          </w:p>
        </w:tc>
        <w:tc>
          <w:tcPr>
            <w:tcW w:w="2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办公设备购置经费</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质量指标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采购质量</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合格</w:t>
            </w:r>
          </w:p>
        </w:tc>
        <w:tc>
          <w:tcPr>
            <w:tcW w:w="2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25"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办公设备购置经费</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时效指标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项目执行时效</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9月底前完成采购</w:t>
            </w:r>
          </w:p>
        </w:tc>
        <w:tc>
          <w:tcPr>
            <w:tcW w:w="2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25"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办公设备购置经费</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成本指标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项目成本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控制在预算内</w:t>
            </w:r>
          </w:p>
        </w:tc>
        <w:tc>
          <w:tcPr>
            <w:tcW w:w="2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25"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办公设备购置经费</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效益指标</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生态效益指标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绿色采购率</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达到100%</w:t>
            </w:r>
          </w:p>
        </w:tc>
        <w:tc>
          <w:tcPr>
            <w:tcW w:w="2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1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办公设备购置经费</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满意度指标</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满意度指标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用户满意度</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满意</w:t>
            </w:r>
          </w:p>
        </w:tc>
        <w:tc>
          <w:tcPr>
            <w:tcW w:w="2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bl>
    <w:p>
      <w:pPr>
        <w:adjustRightInd w:val="0"/>
        <w:spacing w:line="560" w:lineRule="exact"/>
        <w:ind w:firstLine="643" w:firstLineChars="200"/>
        <w:rPr>
          <w:rFonts w:hint="eastAsia" w:ascii="仿宋" w:hAnsi="仿宋" w:eastAsia="仿宋"/>
          <w:b/>
          <w:sz w:val="32"/>
          <w:szCs w:val="32"/>
          <w:lang w:val="en-US" w:eastAsia="zh-CN"/>
        </w:rPr>
      </w:pPr>
    </w:p>
    <w:p>
      <w:pPr>
        <w:numPr>
          <w:ilvl w:val="0"/>
          <w:numId w:val="3"/>
        </w:numPr>
        <w:adjustRightInd w:val="0"/>
        <w:spacing w:line="560" w:lineRule="exact"/>
        <w:ind w:firstLine="643" w:firstLineChars="200"/>
        <w:rPr>
          <w:rFonts w:hint="eastAsia" w:ascii="仿宋" w:hAnsi="仿宋" w:eastAsia="仿宋"/>
          <w:sz w:val="32"/>
          <w:szCs w:val="32"/>
        </w:rPr>
      </w:pPr>
      <w:r>
        <w:rPr>
          <w:rFonts w:hint="eastAsia" w:ascii="仿宋" w:hAnsi="仿宋" w:eastAsia="仿宋"/>
          <w:b/>
          <w:sz w:val="32"/>
          <w:szCs w:val="32"/>
        </w:rPr>
        <w:t>聘用人员经费</w:t>
      </w:r>
      <w:r>
        <w:rPr>
          <w:rFonts w:hint="eastAsia" w:ascii="仿宋" w:hAnsi="仿宋" w:eastAsia="仿宋"/>
          <w:sz w:val="32"/>
          <w:szCs w:val="32"/>
          <w:lang w:eastAsia="zh-CN"/>
        </w:rPr>
        <w:t>。</w:t>
      </w:r>
      <w:r>
        <w:rPr>
          <w:rFonts w:hint="eastAsia" w:ascii="仿宋_GB2312" w:hAnsi="Times New Roman" w:eastAsia="仿宋_GB2312" w:cs="仿宋_GB2312"/>
          <w:i w:val="0"/>
          <w:caps w:val="0"/>
          <w:color w:val="auto"/>
          <w:spacing w:val="0"/>
          <w:kern w:val="0"/>
          <w:sz w:val="32"/>
          <w:szCs w:val="32"/>
          <w:shd w:val="clear" w:fill="FFFFFF"/>
          <w:lang w:val="en-US" w:eastAsia="zh-CN" w:bidi="ar"/>
        </w:rPr>
        <w:t>202</w:t>
      </w:r>
      <w:r>
        <w:rPr>
          <w:rFonts w:hint="eastAsia" w:ascii="仿宋_GB2312" w:eastAsia="仿宋_GB2312" w:cs="仿宋_GB2312"/>
          <w:i w:val="0"/>
          <w:caps w:val="0"/>
          <w:color w:val="auto"/>
          <w:spacing w:val="0"/>
          <w:kern w:val="0"/>
          <w:sz w:val="32"/>
          <w:szCs w:val="32"/>
          <w:shd w:val="clear" w:fill="FFFFFF"/>
          <w:lang w:val="en-US" w:eastAsia="zh-CN" w:bidi="ar"/>
        </w:rPr>
        <w:t>2</w:t>
      </w:r>
      <w:r>
        <w:rPr>
          <w:rFonts w:hint="eastAsia" w:ascii="仿宋_GB2312" w:hAnsi="Times New Roman" w:eastAsia="仿宋_GB2312" w:cs="仿宋_GB2312"/>
          <w:i w:val="0"/>
          <w:caps w:val="0"/>
          <w:color w:val="auto"/>
          <w:spacing w:val="0"/>
          <w:kern w:val="0"/>
          <w:sz w:val="32"/>
          <w:szCs w:val="32"/>
          <w:shd w:val="clear" w:fill="FFFFFF"/>
          <w:lang w:val="en-US" w:eastAsia="zh-CN" w:bidi="ar"/>
        </w:rPr>
        <w:t>年预算安排</w:t>
      </w:r>
      <w:r>
        <w:rPr>
          <w:rFonts w:hint="eastAsia" w:ascii="仿宋_GB2312" w:eastAsia="仿宋_GB2312" w:cs="仿宋_GB2312"/>
          <w:i w:val="0"/>
          <w:caps w:val="0"/>
          <w:color w:val="auto"/>
          <w:spacing w:val="0"/>
          <w:kern w:val="0"/>
          <w:sz w:val="32"/>
          <w:szCs w:val="32"/>
          <w:shd w:val="clear" w:fill="FFFFFF"/>
          <w:lang w:val="en-US" w:eastAsia="zh-CN" w:bidi="ar"/>
        </w:rPr>
        <w:t>60</w:t>
      </w:r>
      <w:r>
        <w:rPr>
          <w:rFonts w:hint="eastAsia" w:ascii="仿宋_GB2312" w:hAnsi="Times New Roman" w:eastAsia="仿宋_GB2312" w:cs="仿宋_GB2312"/>
          <w:i w:val="0"/>
          <w:caps w:val="0"/>
          <w:color w:val="auto"/>
          <w:spacing w:val="0"/>
          <w:kern w:val="0"/>
          <w:sz w:val="32"/>
          <w:szCs w:val="32"/>
          <w:shd w:val="clear" w:fill="FFFFFF"/>
          <w:lang w:val="en-US" w:eastAsia="zh-CN" w:bidi="ar"/>
        </w:rPr>
        <w:t>万元，项目主要用于</w:t>
      </w:r>
      <w:r>
        <w:rPr>
          <w:rFonts w:hint="eastAsia" w:ascii="仿宋" w:hAnsi="仿宋" w:eastAsia="仿宋"/>
          <w:sz w:val="32"/>
          <w:szCs w:val="32"/>
          <w:lang w:val="en-US" w:eastAsia="zh-CN"/>
        </w:rPr>
        <w:t>9名</w:t>
      </w:r>
      <w:r>
        <w:rPr>
          <w:rFonts w:hint="eastAsia" w:ascii="仿宋" w:hAnsi="仿宋" w:eastAsia="仿宋"/>
          <w:sz w:val="32"/>
          <w:szCs w:val="32"/>
        </w:rPr>
        <w:t>劳务派遣人员工资及福利支出。</w:t>
      </w:r>
    </w:p>
    <w:p>
      <w:pPr>
        <w:keepNext w:val="0"/>
        <w:keepLines w:val="0"/>
        <w:widowControl/>
        <w:suppressLineNumbers w:val="0"/>
        <w:spacing w:before="0" w:beforeAutospacing="0" w:after="0" w:afterAutospacing="0"/>
        <w:ind w:right="0" w:firstLine="3654" w:firstLineChars="1300"/>
        <w:jc w:val="both"/>
        <w:rPr>
          <w:rFonts w:hint="eastAsia" w:asciiTheme="majorEastAsia" w:hAnsiTheme="majorEastAsia" w:eastAsiaTheme="majorEastAsia" w:cstheme="majorEastAsia"/>
          <w:b/>
          <w:bCs/>
          <w:i w:val="0"/>
          <w:caps w:val="0"/>
          <w:color w:val="auto"/>
          <w:spacing w:val="0"/>
          <w:kern w:val="0"/>
          <w:sz w:val="28"/>
          <w:szCs w:val="28"/>
          <w:shd w:val="clear" w:fill="FFFFFF"/>
          <w:lang w:val="en-US" w:eastAsia="zh-CN" w:bidi="ar"/>
        </w:rPr>
      </w:pPr>
      <w:r>
        <w:rPr>
          <w:rFonts w:hint="eastAsia" w:asciiTheme="majorEastAsia" w:hAnsiTheme="majorEastAsia" w:eastAsiaTheme="majorEastAsia" w:cstheme="majorEastAsia"/>
          <w:b/>
          <w:bCs/>
          <w:i w:val="0"/>
          <w:caps w:val="0"/>
          <w:color w:val="auto"/>
          <w:spacing w:val="0"/>
          <w:kern w:val="0"/>
          <w:sz w:val="28"/>
          <w:szCs w:val="28"/>
          <w:shd w:val="clear" w:fill="FFFFFF"/>
          <w:lang w:val="en-US" w:eastAsia="zh-CN" w:bidi="ar"/>
        </w:rPr>
        <w:t>二级项目申报表</w:t>
      </w:r>
    </w:p>
    <w:p>
      <w:pPr>
        <w:pStyle w:val="2"/>
        <w:ind w:firstLine="6720" w:firstLineChars="3200"/>
        <w:rPr>
          <w:rFonts w:hint="eastAsia"/>
        </w:rPr>
      </w:pPr>
      <w:r>
        <w:rPr>
          <w:rFonts w:hint="eastAsia" w:ascii="仿宋_GB2312" w:eastAsia="仿宋_GB2312" w:cs="仿宋_GB2312"/>
          <w:i w:val="0"/>
          <w:caps w:val="0"/>
          <w:color w:val="auto"/>
          <w:spacing w:val="0"/>
          <w:kern w:val="0"/>
          <w:sz w:val="21"/>
          <w:szCs w:val="21"/>
          <w:shd w:val="clear" w:fill="FFFFFF"/>
          <w:lang w:val="en-US" w:eastAsia="zh-CN" w:bidi="ar"/>
        </w:rPr>
        <w:t>单位:万元</w:t>
      </w:r>
    </w:p>
    <w:tbl>
      <w:tblPr>
        <w:tblStyle w:val="8"/>
        <w:tblW w:w="85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344"/>
        <w:gridCol w:w="156"/>
        <w:gridCol w:w="756"/>
        <w:gridCol w:w="1344"/>
        <w:gridCol w:w="204"/>
        <w:gridCol w:w="1536"/>
        <w:gridCol w:w="1441"/>
        <w:gridCol w:w="17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项目名称</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聘用人员经费</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项目编码</w:t>
            </w:r>
          </w:p>
        </w:tc>
        <w:tc>
          <w:tcPr>
            <w:tcW w:w="32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42050022315Y000000108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项目主管部门</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宜昌市物流业发展中心</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项目执行单位</w:t>
            </w:r>
          </w:p>
        </w:tc>
        <w:tc>
          <w:tcPr>
            <w:tcW w:w="32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宜昌市物流业发展中心本级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项目负责人</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周康</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联系电话</w:t>
            </w:r>
          </w:p>
        </w:tc>
        <w:tc>
          <w:tcPr>
            <w:tcW w:w="32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13986801512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单位地址</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东山大道381号</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邮政编码</w:t>
            </w:r>
          </w:p>
        </w:tc>
        <w:tc>
          <w:tcPr>
            <w:tcW w:w="32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443001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项目属性</w:t>
            </w:r>
          </w:p>
        </w:tc>
        <w:tc>
          <w:tcPr>
            <w:tcW w:w="706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常年性项目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支出项目类别</w:t>
            </w:r>
          </w:p>
        </w:tc>
        <w:tc>
          <w:tcPr>
            <w:tcW w:w="706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其他运转类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项目期限</w:t>
            </w:r>
          </w:p>
        </w:tc>
        <w:tc>
          <w:tcPr>
            <w:tcW w:w="706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起始年度</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2022</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终止年度</w:t>
            </w:r>
          </w:p>
        </w:tc>
        <w:tc>
          <w:tcPr>
            <w:tcW w:w="32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5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项目简介</w:t>
            </w:r>
          </w:p>
        </w:tc>
        <w:tc>
          <w:tcPr>
            <w:tcW w:w="7063"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因工作需要，聘请劳务派遣人员共9人，人均年工资及福利支出约为66667元，2022年合计支出600000元，2023和2024年劳务派遣人员年支出均为600000元。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5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7063"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项目总预算</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180.00</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项目当年预算</w:t>
            </w:r>
          </w:p>
        </w:tc>
        <w:tc>
          <w:tcPr>
            <w:tcW w:w="32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当年预算变动情况</w:t>
            </w:r>
          </w:p>
        </w:tc>
        <w:tc>
          <w:tcPr>
            <w:tcW w:w="706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5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项目资金来源</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来源项目</w:t>
            </w:r>
          </w:p>
        </w:tc>
        <w:tc>
          <w:tcPr>
            <w:tcW w:w="32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5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合计</w:t>
            </w:r>
          </w:p>
        </w:tc>
        <w:tc>
          <w:tcPr>
            <w:tcW w:w="32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5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一般公共预算财政拨款</w:t>
            </w:r>
          </w:p>
        </w:tc>
        <w:tc>
          <w:tcPr>
            <w:tcW w:w="32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5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其中：申请当年预算拨款</w:t>
            </w:r>
          </w:p>
        </w:tc>
        <w:tc>
          <w:tcPr>
            <w:tcW w:w="32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5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政府性基金预算财政拨款</w:t>
            </w:r>
          </w:p>
        </w:tc>
        <w:tc>
          <w:tcPr>
            <w:tcW w:w="32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5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财政专户管理资金</w:t>
            </w:r>
          </w:p>
        </w:tc>
        <w:tc>
          <w:tcPr>
            <w:tcW w:w="32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5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单位资金</w:t>
            </w:r>
          </w:p>
        </w:tc>
        <w:tc>
          <w:tcPr>
            <w:tcW w:w="32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5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其中：使用上年度财政拨款结转</w:t>
            </w:r>
          </w:p>
        </w:tc>
        <w:tc>
          <w:tcPr>
            <w:tcW w:w="32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8563"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项目支出明细测算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项目活动</w:t>
            </w:r>
          </w:p>
        </w:tc>
        <w:tc>
          <w:tcPr>
            <w:tcW w:w="23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支出经济分类</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金额</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测算依据及说明</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聘用人员经费</w:t>
            </w:r>
          </w:p>
        </w:tc>
        <w:tc>
          <w:tcPr>
            <w:tcW w:w="23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2022年劳务派遣人员工资福利支出</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60.00</w:t>
            </w:r>
          </w:p>
        </w:tc>
        <w:tc>
          <w:tcPr>
            <w:tcW w:w="1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8"/>
                <w:szCs w:val="18"/>
                <w:u w:val="none"/>
              </w:rPr>
            </w:pP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聘用人员经费</w:t>
            </w:r>
          </w:p>
        </w:tc>
        <w:tc>
          <w:tcPr>
            <w:tcW w:w="23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2024年劳务派遣人员工资福利支出</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60.00</w:t>
            </w:r>
          </w:p>
        </w:tc>
        <w:tc>
          <w:tcPr>
            <w:tcW w:w="1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8"/>
                <w:szCs w:val="18"/>
                <w:u w:val="none"/>
              </w:rPr>
            </w:pP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聘用人员经费</w:t>
            </w:r>
          </w:p>
        </w:tc>
        <w:tc>
          <w:tcPr>
            <w:tcW w:w="23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2023年劳务派遣人员工资福利支出</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60.00</w:t>
            </w:r>
          </w:p>
        </w:tc>
        <w:tc>
          <w:tcPr>
            <w:tcW w:w="1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8"/>
                <w:szCs w:val="18"/>
                <w:u w:val="none"/>
              </w:rPr>
            </w:pP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8563"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项目采购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品名</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数量</w:t>
            </w:r>
          </w:p>
        </w:tc>
        <w:tc>
          <w:tcPr>
            <w:tcW w:w="496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i w:val="0"/>
                <w:color w:val="000000"/>
                <w:sz w:val="18"/>
                <w:szCs w:val="18"/>
                <w:u w:val="none"/>
              </w:rPr>
            </w:pPr>
          </w:p>
        </w:tc>
        <w:tc>
          <w:tcPr>
            <w:tcW w:w="496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8563"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项目绩效总目标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名称</w:t>
            </w:r>
          </w:p>
        </w:tc>
        <w:tc>
          <w:tcPr>
            <w:tcW w:w="706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目标说明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8563"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年度绩效目标表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3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目标名称</w:t>
            </w:r>
          </w:p>
        </w:tc>
        <w:tc>
          <w:tcPr>
            <w:tcW w:w="91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一级指标</w:t>
            </w:r>
          </w:p>
        </w:tc>
        <w:tc>
          <w:tcPr>
            <w:tcW w:w="154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二级指标</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三级指标</w:t>
            </w:r>
          </w:p>
        </w:tc>
        <w:tc>
          <w:tcPr>
            <w:tcW w:w="144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指标值</w:t>
            </w:r>
          </w:p>
        </w:tc>
        <w:tc>
          <w:tcPr>
            <w:tcW w:w="17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指标值确定</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3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5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聘用人员经费</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15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数量指标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聘用人员人数</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≤9人</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聘用人员经费</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15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质量指标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工作合格率</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合格</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聘用人员经费</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15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时效指标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工作完成时效</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及时</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聘用人员经费</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15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成本指标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通过聘用人员解决社会就业</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≤9人</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聘用人员经费</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15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质量指标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聘用人员工作质量</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满足工作需要</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聘用人员经费</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15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时效指标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项目执行时间</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12月底前执行率达到95%以上</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聘用人员经费</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15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成本指标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项目成本 </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控制在预算内</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聘用人员经费</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效益指标</w:t>
            </w:r>
          </w:p>
        </w:tc>
        <w:tc>
          <w:tcPr>
            <w:tcW w:w="15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社会效益指标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解决社会人员就业</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≤9人</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3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聘用人员经费</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满意度指标</w:t>
            </w:r>
          </w:p>
        </w:tc>
        <w:tc>
          <w:tcPr>
            <w:tcW w:w="15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满意度指标</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工作满意度</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满意</w:t>
            </w:r>
          </w:p>
        </w:tc>
        <w:tc>
          <w:tcPr>
            <w:tcW w:w="1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bl>
    <w:p>
      <w:pPr>
        <w:pStyle w:val="2"/>
        <w:ind w:left="0" w:leftChars="0" w:firstLine="0" w:firstLineChars="0"/>
        <w:rPr>
          <w:rFonts w:hint="eastAsia"/>
        </w:rPr>
      </w:pPr>
    </w:p>
    <w:p>
      <w:pPr>
        <w:numPr>
          <w:ilvl w:val="0"/>
          <w:numId w:val="3"/>
        </w:numPr>
        <w:adjustRightInd w:val="0"/>
        <w:spacing w:line="560" w:lineRule="exact"/>
        <w:ind w:left="0" w:leftChars="0" w:firstLine="643" w:firstLineChars="200"/>
        <w:rPr>
          <w:rFonts w:hint="eastAsia" w:ascii="仿宋" w:hAnsi="仿宋" w:eastAsia="仿宋"/>
          <w:b w:val="0"/>
          <w:bCs w:val="0"/>
          <w:sz w:val="32"/>
          <w:szCs w:val="32"/>
          <w:lang w:val="en-US" w:eastAsia="zh-CN"/>
        </w:rPr>
      </w:pPr>
      <w:r>
        <w:rPr>
          <w:rFonts w:hint="eastAsia" w:ascii="仿宋" w:hAnsi="仿宋" w:eastAsia="仿宋"/>
          <w:b/>
          <w:bCs/>
          <w:sz w:val="32"/>
          <w:szCs w:val="32"/>
          <w:lang w:val="en-US" w:eastAsia="zh-CN"/>
        </w:rPr>
        <w:t>大数据集成分析软件采购经费。</w:t>
      </w:r>
      <w:r>
        <w:rPr>
          <w:rFonts w:hint="eastAsia" w:ascii="仿宋_GB2312" w:hAnsi="Times New Roman" w:eastAsia="仿宋_GB2312" w:cs="仿宋_GB2312"/>
          <w:i w:val="0"/>
          <w:caps w:val="0"/>
          <w:color w:val="auto"/>
          <w:spacing w:val="0"/>
          <w:kern w:val="0"/>
          <w:sz w:val="32"/>
          <w:szCs w:val="32"/>
          <w:shd w:val="clear" w:fill="FFFFFF"/>
          <w:lang w:val="en-US" w:eastAsia="zh-CN" w:bidi="ar"/>
        </w:rPr>
        <w:t>202</w:t>
      </w:r>
      <w:r>
        <w:rPr>
          <w:rFonts w:hint="eastAsia" w:ascii="仿宋_GB2312" w:eastAsia="仿宋_GB2312" w:cs="仿宋_GB2312"/>
          <w:i w:val="0"/>
          <w:caps w:val="0"/>
          <w:color w:val="auto"/>
          <w:spacing w:val="0"/>
          <w:kern w:val="0"/>
          <w:sz w:val="32"/>
          <w:szCs w:val="32"/>
          <w:shd w:val="clear" w:fill="FFFFFF"/>
          <w:lang w:val="en-US" w:eastAsia="zh-CN" w:bidi="ar"/>
        </w:rPr>
        <w:t>2</w:t>
      </w:r>
      <w:r>
        <w:rPr>
          <w:rFonts w:hint="eastAsia" w:ascii="仿宋_GB2312" w:hAnsi="Times New Roman" w:eastAsia="仿宋_GB2312" w:cs="仿宋_GB2312"/>
          <w:i w:val="0"/>
          <w:caps w:val="0"/>
          <w:color w:val="auto"/>
          <w:spacing w:val="0"/>
          <w:kern w:val="0"/>
          <w:sz w:val="32"/>
          <w:szCs w:val="32"/>
          <w:shd w:val="clear" w:fill="FFFFFF"/>
          <w:lang w:val="en-US" w:eastAsia="zh-CN" w:bidi="ar"/>
        </w:rPr>
        <w:t>年预算安排</w:t>
      </w:r>
      <w:r>
        <w:rPr>
          <w:rFonts w:hint="eastAsia" w:ascii="仿宋_GB2312" w:eastAsia="仿宋_GB2312" w:cs="仿宋_GB2312"/>
          <w:i w:val="0"/>
          <w:caps w:val="0"/>
          <w:color w:val="auto"/>
          <w:spacing w:val="0"/>
          <w:kern w:val="0"/>
          <w:sz w:val="32"/>
          <w:szCs w:val="32"/>
          <w:shd w:val="clear" w:fill="FFFFFF"/>
          <w:lang w:val="en-US" w:eastAsia="zh-CN" w:bidi="ar"/>
        </w:rPr>
        <w:t>22</w:t>
      </w:r>
      <w:r>
        <w:rPr>
          <w:rFonts w:hint="eastAsia" w:ascii="仿宋_GB2312" w:hAnsi="Times New Roman" w:eastAsia="仿宋_GB2312" w:cs="仿宋_GB2312"/>
          <w:i w:val="0"/>
          <w:caps w:val="0"/>
          <w:color w:val="auto"/>
          <w:spacing w:val="0"/>
          <w:kern w:val="0"/>
          <w:sz w:val="32"/>
          <w:szCs w:val="32"/>
          <w:shd w:val="clear" w:fill="FFFFFF"/>
          <w:lang w:val="en-US" w:eastAsia="zh-CN" w:bidi="ar"/>
        </w:rPr>
        <w:t>万元，项目主要用于</w:t>
      </w:r>
      <w:r>
        <w:rPr>
          <w:rFonts w:hint="eastAsia" w:ascii="仿宋" w:hAnsi="仿宋" w:eastAsia="仿宋"/>
          <w:b w:val="0"/>
          <w:bCs w:val="0"/>
          <w:sz w:val="32"/>
          <w:szCs w:val="32"/>
          <w:lang w:val="en-US" w:eastAsia="zh-CN"/>
        </w:rPr>
        <w:t>采购一套数据集成分析软件，将从各部门、各渠道、各平台采集的线上线下物流物流数据统一集成，建立物流统计数据归纳、分析、预判、展示体系。</w:t>
      </w:r>
    </w:p>
    <w:p>
      <w:pPr>
        <w:keepNext w:val="0"/>
        <w:keepLines w:val="0"/>
        <w:widowControl/>
        <w:suppressLineNumbers w:val="0"/>
        <w:spacing w:before="0" w:beforeAutospacing="0" w:after="0" w:afterAutospacing="0"/>
        <w:ind w:right="0" w:firstLine="3373" w:firstLineChars="1200"/>
        <w:jc w:val="both"/>
        <w:rPr>
          <w:rFonts w:hint="eastAsia" w:asciiTheme="majorEastAsia" w:hAnsiTheme="majorEastAsia" w:eastAsiaTheme="majorEastAsia" w:cstheme="majorEastAsia"/>
          <w:b/>
          <w:bCs/>
          <w:i w:val="0"/>
          <w:caps w:val="0"/>
          <w:color w:val="auto"/>
          <w:spacing w:val="0"/>
          <w:kern w:val="0"/>
          <w:sz w:val="28"/>
          <w:szCs w:val="28"/>
          <w:shd w:val="clear" w:fill="FFFFFF"/>
          <w:lang w:val="en-US" w:eastAsia="zh-CN" w:bidi="ar"/>
        </w:rPr>
      </w:pPr>
      <w:r>
        <w:rPr>
          <w:rFonts w:hint="eastAsia" w:asciiTheme="majorEastAsia" w:hAnsiTheme="majorEastAsia" w:eastAsiaTheme="majorEastAsia" w:cstheme="majorEastAsia"/>
          <w:b/>
          <w:bCs/>
          <w:i w:val="0"/>
          <w:caps w:val="0"/>
          <w:color w:val="auto"/>
          <w:spacing w:val="0"/>
          <w:kern w:val="0"/>
          <w:sz w:val="28"/>
          <w:szCs w:val="28"/>
          <w:shd w:val="clear" w:fill="FFFFFF"/>
          <w:lang w:val="en-US" w:eastAsia="zh-CN" w:bidi="ar"/>
        </w:rPr>
        <w:t>二级项目申报表</w:t>
      </w:r>
    </w:p>
    <w:p>
      <w:pPr>
        <w:pStyle w:val="2"/>
        <w:ind w:firstLine="6720" w:firstLineChars="3200"/>
        <w:rPr>
          <w:rFonts w:hint="default"/>
          <w:lang w:val="en-US" w:eastAsia="zh-CN"/>
        </w:rPr>
      </w:pPr>
      <w:r>
        <w:rPr>
          <w:rFonts w:hint="eastAsia" w:ascii="仿宋_GB2312" w:eastAsia="仿宋_GB2312" w:cs="仿宋_GB2312"/>
          <w:i w:val="0"/>
          <w:caps w:val="0"/>
          <w:color w:val="auto"/>
          <w:spacing w:val="0"/>
          <w:kern w:val="0"/>
          <w:sz w:val="21"/>
          <w:szCs w:val="21"/>
          <w:shd w:val="clear" w:fill="FFFFFF"/>
          <w:lang w:val="en-US" w:eastAsia="zh-CN" w:bidi="ar"/>
        </w:rPr>
        <w:t>单位:万元</w:t>
      </w:r>
    </w:p>
    <w:tbl>
      <w:tblPr>
        <w:tblStyle w:val="8"/>
        <w:tblW w:w="85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939"/>
        <w:gridCol w:w="1037"/>
        <w:gridCol w:w="1164"/>
        <w:gridCol w:w="643"/>
        <w:gridCol w:w="737"/>
        <w:gridCol w:w="1296"/>
        <w:gridCol w:w="17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项目名称</w:t>
            </w:r>
          </w:p>
        </w:tc>
        <w:tc>
          <w:tcPr>
            <w:tcW w:w="284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大数据集成分析软件采购经费</w:t>
            </w:r>
          </w:p>
        </w:tc>
        <w:tc>
          <w:tcPr>
            <w:tcW w:w="203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项目编码</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42050022315T000000100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项目主管部门</w:t>
            </w:r>
          </w:p>
        </w:tc>
        <w:tc>
          <w:tcPr>
            <w:tcW w:w="284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宜昌市物流业发展中心</w:t>
            </w:r>
          </w:p>
        </w:tc>
        <w:tc>
          <w:tcPr>
            <w:tcW w:w="203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项目执行单位</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宜昌市物流业发展中心本级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项目负责人</w:t>
            </w:r>
          </w:p>
        </w:tc>
        <w:tc>
          <w:tcPr>
            <w:tcW w:w="284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郭孙阳</w:t>
            </w:r>
          </w:p>
        </w:tc>
        <w:tc>
          <w:tcPr>
            <w:tcW w:w="203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联系电话</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单位地址</w:t>
            </w:r>
          </w:p>
        </w:tc>
        <w:tc>
          <w:tcPr>
            <w:tcW w:w="284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东山大道381号</w:t>
            </w:r>
          </w:p>
        </w:tc>
        <w:tc>
          <w:tcPr>
            <w:tcW w:w="203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邮政编码</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443001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项目属性</w:t>
            </w:r>
          </w:p>
        </w:tc>
        <w:tc>
          <w:tcPr>
            <w:tcW w:w="6660"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一次性项目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支出项目类别</w:t>
            </w:r>
          </w:p>
        </w:tc>
        <w:tc>
          <w:tcPr>
            <w:tcW w:w="6660"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特定目标类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项目期限</w:t>
            </w:r>
          </w:p>
        </w:tc>
        <w:tc>
          <w:tcPr>
            <w:tcW w:w="6660"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起始年度</w:t>
            </w:r>
          </w:p>
        </w:tc>
        <w:tc>
          <w:tcPr>
            <w:tcW w:w="284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2022</w:t>
            </w:r>
          </w:p>
        </w:tc>
        <w:tc>
          <w:tcPr>
            <w:tcW w:w="203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终止年度</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93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项目简介</w:t>
            </w:r>
          </w:p>
        </w:tc>
        <w:tc>
          <w:tcPr>
            <w:tcW w:w="666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采购一套数据集成分析软件。将从各部门、各渠道、各平台采集的线上线下物流数据统一集成，建立物流统计数据归纳、分析、预判、展示体系，并将核心数据从电脑端对接到手机端。采购金额为22万元。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0" w:hRule="atLeast"/>
        </w:trPr>
        <w:tc>
          <w:tcPr>
            <w:tcW w:w="193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666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项目总预算</w:t>
            </w:r>
          </w:p>
        </w:tc>
        <w:tc>
          <w:tcPr>
            <w:tcW w:w="284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22.00</w:t>
            </w:r>
          </w:p>
        </w:tc>
        <w:tc>
          <w:tcPr>
            <w:tcW w:w="203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项目当年预算</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当年预算变动情况</w:t>
            </w:r>
          </w:p>
        </w:tc>
        <w:tc>
          <w:tcPr>
            <w:tcW w:w="666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9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项目资金来源</w:t>
            </w:r>
          </w:p>
        </w:tc>
        <w:tc>
          <w:tcPr>
            <w:tcW w:w="487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来源项目</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9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487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合计</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9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487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一般公共预算财政拨款</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9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487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其中：申请当年预算拨款</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9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487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政府性基金预算财政拨款</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9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487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财政专户管理资金</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9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487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单位资金</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9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487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 xml:space="preserve">  其中：使用上年度财政拨款结转</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8599"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项目支出明细测算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项目活动</w:t>
            </w:r>
          </w:p>
        </w:tc>
        <w:tc>
          <w:tcPr>
            <w:tcW w:w="22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支出经济分类</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金额</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测算依据及说明</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60" w:hRule="atLeast"/>
        </w:trPr>
        <w:tc>
          <w:tcPr>
            <w:tcW w:w="1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大数据集成分析软件采购项目</w:t>
            </w:r>
          </w:p>
        </w:tc>
        <w:tc>
          <w:tcPr>
            <w:tcW w:w="22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5.系统应用与推广</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22.00</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18"/>
                <w:szCs w:val="18"/>
                <w:u w:val="none"/>
              </w:rPr>
            </w:pP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8599"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项目采购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品名</w:t>
            </w:r>
          </w:p>
        </w:tc>
        <w:tc>
          <w:tcPr>
            <w:tcW w:w="284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数量</w:t>
            </w:r>
          </w:p>
        </w:tc>
        <w:tc>
          <w:tcPr>
            <w:tcW w:w="38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其他非金融无形资产</w:t>
            </w:r>
          </w:p>
        </w:tc>
        <w:tc>
          <w:tcPr>
            <w:tcW w:w="284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w:t>
            </w:r>
          </w:p>
        </w:tc>
        <w:tc>
          <w:tcPr>
            <w:tcW w:w="38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8599"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项目绩效总目标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名称</w:t>
            </w:r>
          </w:p>
        </w:tc>
        <w:tc>
          <w:tcPr>
            <w:tcW w:w="6660"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目标说明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8599"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年度绩效目标表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93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目标名称</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一级指标</w:t>
            </w:r>
          </w:p>
        </w:tc>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二级指标</w:t>
            </w:r>
          </w:p>
        </w:tc>
        <w:tc>
          <w:tcPr>
            <w:tcW w:w="13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三级指标</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指标值</w:t>
            </w:r>
          </w:p>
        </w:tc>
        <w:tc>
          <w:tcPr>
            <w:tcW w:w="17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指标值确定</w:t>
            </w:r>
            <w:r>
              <w:rPr>
                <w:rFonts w:hint="eastAsia" w:asciiTheme="minorEastAsia" w:hAnsiTheme="minorEastAsia" w:eastAsiaTheme="minorEastAsia" w:cstheme="minorEastAsia"/>
                <w:i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color w:val="000000"/>
                <w:kern w:val="0"/>
                <w:sz w:val="18"/>
                <w:szCs w:val="18"/>
                <w:u w:val="none"/>
                <w:lang w:val="en-US" w:eastAsia="zh-CN" w:bidi="ar"/>
              </w:rPr>
              <w:t>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93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3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大数据集成分析软件采购项目</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数量指标</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采购软件数量</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1套</w:t>
            </w:r>
          </w:p>
        </w:tc>
        <w:tc>
          <w:tcPr>
            <w:tcW w:w="1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大数据集成分析软件采购项目</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数量指标</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编制报表数量</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8套</w:t>
            </w:r>
          </w:p>
        </w:tc>
        <w:tc>
          <w:tcPr>
            <w:tcW w:w="1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大数据集成分析软件采购项目</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质量指标</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项目功能要求</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满足要求</w:t>
            </w:r>
          </w:p>
        </w:tc>
        <w:tc>
          <w:tcPr>
            <w:tcW w:w="1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大数据集成分析软件采购项目</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质量指标</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数据录入要求</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准确</w:t>
            </w:r>
          </w:p>
        </w:tc>
        <w:tc>
          <w:tcPr>
            <w:tcW w:w="1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大数据集成分析软件采购项目</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质量指标</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系统可靠性</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稳定</w:t>
            </w:r>
          </w:p>
        </w:tc>
        <w:tc>
          <w:tcPr>
            <w:tcW w:w="1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大数据集成分析软件采购项目</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质量指标</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系统安全性</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安全</w:t>
            </w:r>
          </w:p>
        </w:tc>
        <w:tc>
          <w:tcPr>
            <w:tcW w:w="1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大数据集成分析软件采购项目</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质量指标</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操作培训合格率</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达到100%</w:t>
            </w:r>
          </w:p>
        </w:tc>
        <w:tc>
          <w:tcPr>
            <w:tcW w:w="1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大数据集成分析软件采购项目</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质量指标</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系统与物流信息平台对接</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顺畅</w:t>
            </w:r>
          </w:p>
        </w:tc>
        <w:tc>
          <w:tcPr>
            <w:tcW w:w="1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大数据集成分析软件采购项目</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时效指标</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资金拨付时效</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按合同约定执行</w:t>
            </w:r>
          </w:p>
        </w:tc>
        <w:tc>
          <w:tcPr>
            <w:tcW w:w="1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大数据集成分析软件采购项目</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时效指标</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资金拨付进度</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按合同约定拨付</w:t>
            </w:r>
          </w:p>
        </w:tc>
        <w:tc>
          <w:tcPr>
            <w:tcW w:w="1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大数据集成分析软件采购项目</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时效指标</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2022年上半年项目完成进度</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按合同约定考核</w:t>
            </w:r>
          </w:p>
        </w:tc>
        <w:tc>
          <w:tcPr>
            <w:tcW w:w="1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大数据集成分析软件采购项目</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成本指标</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项目成本</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不超过本次项目预算</w:t>
            </w:r>
          </w:p>
        </w:tc>
        <w:tc>
          <w:tcPr>
            <w:tcW w:w="1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大数据集成分析软件采购项目</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效益指标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经济效益指标</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成本节约率</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节约物流数据可视化开发成本</w:t>
            </w:r>
          </w:p>
        </w:tc>
        <w:tc>
          <w:tcPr>
            <w:tcW w:w="1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大数据集成分析软件采购项目</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效益指标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社会效益指标</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管理水平提升效果</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管理水平提升</w:t>
            </w:r>
          </w:p>
        </w:tc>
        <w:tc>
          <w:tcPr>
            <w:tcW w:w="1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大数据集成分析软件采购项目</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效益指标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生态效益指标</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绿色办公效果</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节约报表纸张</w:t>
            </w:r>
          </w:p>
        </w:tc>
        <w:tc>
          <w:tcPr>
            <w:tcW w:w="1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大数据集成分析软件采购项目</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效益指标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可持续影响指标</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可持续影响效果</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提高物流行业宏观经济分析和决策准确度</w:t>
            </w:r>
          </w:p>
        </w:tc>
        <w:tc>
          <w:tcPr>
            <w:tcW w:w="1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大数据集成分析软件采购项目</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满意度指标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满意度指标</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科室满意度</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满意</w:t>
            </w:r>
          </w:p>
        </w:tc>
        <w:tc>
          <w:tcPr>
            <w:tcW w:w="17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bl>
    <w:p>
      <w:pPr>
        <w:pStyle w:val="2"/>
        <w:ind w:left="0" w:leftChars="0" w:firstLine="0" w:firstLineChars="0"/>
        <w:rPr>
          <w:rFonts w:hint="default"/>
          <w:lang w:val="en-US" w:eastAsia="zh-CN"/>
        </w:rPr>
      </w:pPr>
    </w:p>
    <w:p>
      <w:pPr>
        <w:ind w:firstLine="643" w:firstLineChars="200"/>
        <w:rPr>
          <w:rFonts w:ascii="楷体_GB2312" w:hAnsi="黑体" w:eastAsia="楷体_GB2312" w:cs="宋体"/>
          <w:b/>
          <w:bCs/>
          <w:color w:val="auto"/>
          <w:kern w:val="0"/>
          <w:sz w:val="32"/>
          <w:szCs w:val="32"/>
          <w:shd w:val="clear" w:color="auto" w:fill="FFFFFF"/>
        </w:rPr>
      </w:pPr>
      <w:r>
        <w:rPr>
          <w:rFonts w:hint="eastAsia" w:ascii="楷体_GB2312" w:hAnsi="黑体" w:eastAsia="楷体_GB2312" w:cs="宋体"/>
          <w:b/>
          <w:bCs/>
          <w:color w:val="auto"/>
          <w:kern w:val="0"/>
          <w:sz w:val="32"/>
          <w:szCs w:val="32"/>
          <w:shd w:val="clear" w:color="auto" w:fill="FFFFFF"/>
        </w:rPr>
        <w:t>（</w:t>
      </w:r>
      <w:r>
        <w:rPr>
          <w:rFonts w:hint="eastAsia" w:ascii="楷体_GB2312" w:hAnsi="黑体" w:eastAsia="楷体_GB2312" w:cs="宋体"/>
          <w:b/>
          <w:bCs/>
          <w:color w:val="auto"/>
          <w:kern w:val="0"/>
          <w:sz w:val="32"/>
          <w:szCs w:val="32"/>
          <w:shd w:val="clear" w:color="auto" w:fill="FFFFFF"/>
          <w:lang w:eastAsia="zh-CN"/>
        </w:rPr>
        <w:t>二</w:t>
      </w:r>
      <w:r>
        <w:rPr>
          <w:rFonts w:hint="eastAsia" w:ascii="楷体_GB2312" w:hAnsi="黑体" w:eastAsia="楷体_GB2312" w:cs="宋体"/>
          <w:b/>
          <w:bCs/>
          <w:color w:val="auto"/>
          <w:kern w:val="0"/>
          <w:sz w:val="32"/>
          <w:szCs w:val="32"/>
          <w:shd w:val="clear" w:color="auto" w:fill="FFFFFF"/>
        </w:rPr>
        <w:t>）机关运行经费</w:t>
      </w:r>
    </w:p>
    <w:p>
      <w:pPr>
        <w:ind w:firstLine="640" w:firstLineChars="200"/>
        <w:rPr>
          <w:rFonts w:ascii="仿宋_GB2312" w:hAnsi="仿宋" w:eastAsia="仿宋_GB2312" w:cs="宋体"/>
          <w:color w:val="000000"/>
          <w:kern w:val="0"/>
          <w:sz w:val="32"/>
          <w:szCs w:val="32"/>
          <w:shd w:val="clear" w:color="auto" w:fill="FFFFFF"/>
        </w:rPr>
      </w:pPr>
      <w:r>
        <w:rPr>
          <w:rFonts w:ascii="仿宋_GB2312" w:hAnsi="仿宋" w:eastAsia="仿宋_GB2312" w:cs="宋体"/>
          <w:color w:val="000000"/>
          <w:kern w:val="0"/>
          <w:sz w:val="32"/>
          <w:szCs w:val="32"/>
          <w:shd w:val="clear" w:color="auto" w:fill="FFFFFF"/>
        </w:rPr>
        <w:t>202</w:t>
      </w:r>
      <w:r>
        <w:rPr>
          <w:rFonts w:hint="eastAsia" w:ascii="仿宋_GB2312" w:hAnsi="仿宋" w:eastAsia="仿宋_GB2312" w:cs="宋体"/>
          <w:color w:val="000000"/>
          <w:kern w:val="0"/>
          <w:sz w:val="32"/>
          <w:szCs w:val="32"/>
          <w:shd w:val="clear" w:color="auto" w:fill="FFFFFF"/>
          <w:lang w:val="en-US" w:eastAsia="zh-CN"/>
        </w:rPr>
        <w:t>2</w:t>
      </w:r>
      <w:r>
        <w:rPr>
          <w:rFonts w:hint="eastAsia" w:ascii="仿宋_GB2312" w:hAnsi="仿宋" w:eastAsia="仿宋_GB2312" w:cs="宋体"/>
          <w:color w:val="000000"/>
          <w:kern w:val="0"/>
          <w:sz w:val="32"/>
          <w:szCs w:val="32"/>
          <w:shd w:val="clear" w:color="auto" w:fill="FFFFFF"/>
        </w:rPr>
        <w:t>年机关运行经费预算</w:t>
      </w:r>
      <w:r>
        <w:rPr>
          <w:rFonts w:hint="eastAsia" w:ascii="仿宋_GB2312" w:hAnsi="仿宋" w:eastAsia="仿宋_GB2312" w:cs="宋体"/>
          <w:color w:val="000000"/>
          <w:kern w:val="0"/>
          <w:sz w:val="32"/>
          <w:szCs w:val="32"/>
          <w:shd w:val="clear" w:color="auto" w:fill="FFFFFF"/>
          <w:lang w:val="en-US" w:eastAsia="zh-CN"/>
        </w:rPr>
        <w:t>141.16</w:t>
      </w:r>
      <w:r>
        <w:rPr>
          <w:rFonts w:hint="eastAsia" w:ascii="仿宋_GB2312" w:hAnsi="仿宋" w:eastAsia="仿宋_GB2312" w:cs="宋体"/>
          <w:color w:val="000000"/>
          <w:kern w:val="0"/>
          <w:sz w:val="32"/>
          <w:szCs w:val="32"/>
          <w:shd w:val="clear" w:color="auto" w:fill="FFFFFF"/>
        </w:rPr>
        <w:t>万元，比</w:t>
      </w:r>
      <w:r>
        <w:rPr>
          <w:rFonts w:hint="eastAsia" w:ascii="仿宋_GB2312" w:hAnsi="仿宋" w:eastAsia="仿宋_GB2312" w:cs="宋体"/>
          <w:color w:val="000000"/>
          <w:kern w:val="0"/>
          <w:sz w:val="32"/>
          <w:szCs w:val="32"/>
          <w:shd w:val="clear" w:color="auto" w:fill="FFFFFF"/>
          <w:lang w:val="en-US" w:eastAsia="zh-CN"/>
        </w:rPr>
        <w:t>2021</w:t>
      </w:r>
      <w:r>
        <w:rPr>
          <w:rFonts w:hint="eastAsia" w:ascii="仿宋_GB2312" w:hAnsi="仿宋" w:eastAsia="仿宋_GB2312" w:cs="宋体"/>
          <w:color w:val="000000"/>
          <w:kern w:val="0"/>
          <w:sz w:val="32"/>
          <w:szCs w:val="32"/>
          <w:shd w:val="clear" w:color="auto" w:fill="FFFFFF"/>
        </w:rPr>
        <w:t>年预算</w:t>
      </w:r>
      <w:r>
        <w:rPr>
          <w:rFonts w:hint="eastAsia" w:ascii="仿宋_GB2312" w:hAnsi="仿宋" w:eastAsia="仿宋_GB2312" w:cs="宋体"/>
          <w:color w:val="000000"/>
          <w:kern w:val="0"/>
          <w:sz w:val="32"/>
          <w:szCs w:val="32"/>
          <w:shd w:val="clear" w:color="auto" w:fill="FFFFFF"/>
          <w:lang w:val="en-US" w:eastAsia="zh-CN"/>
        </w:rPr>
        <w:t>减少1.37</w:t>
      </w:r>
      <w:r>
        <w:rPr>
          <w:rFonts w:hint="eastAsia" w:ascii="仿宋_GB2312" w:hAnsi="仿宋" w:eastAsia="仿宋_GB2312" w:cs="宋体"/>
          <w:color w:val="000000"/>
          <w:kern w:val="0"/>
          <w:sz w:val="32"/>
          <w:szCs w:val="32"/>
          <w:shd w:val="clear" w:color="auto" w:fill="FFFFFF"/>
        </w:rPr>
        <w:t>万元。其中，办公费预算</w:t>
      </w:r>
      <w:r>
        <w:rPr>
          <w:rFonts w:hint="eastAsia" w:ascii="仿宋_GB2312" w:hAnsi="仿宋" w:eastAsia="仿宋_GB2312" w:cs="宋体"/>
          <w:color w:val="000000"/>
          <w:kern w:val="0"/>
          <w:sz w:val="32"/>
          <w:szCs w:val="32"/>
          <w:shd w:val="clear" w:color="auto" w:fill="FFFFFF"/>
          <w:lang w:val="en-US" w:eastAsia="zh-CN"/>
        </w:rPr>
        <w:t>11</w:t>
      </w:r>
      <w:r>
        <w:rPr>
          <w:rFonts w:hint="eastAsia" w:ascii="仿宋_GB2312" w:hAnsi="仿宋" w:eastAsia="仿宋_GB2312" w:cs="宋体"/>
          <w:color w:val="000000"/>
          <w:kern w:val="0"/>
          <w:sz w:val="32"/>
          <w:szCs w:val="32"/>
          <w:shd w:val="clear" w:color="auto" w:fill="FFFFFF"/>
        </w:rPr>
        <w:t>万元</w:t>
      </w:r>
      <w:r>
        <w:rPr>
          <w:rFonts w:hint="eastAsia" w:ascii="仿宋_GB2312" w:hAnsi="仿宋" w:eastAsia="仿宋_GB2312" w:cs="宋体"/>
          <w:color w:val="000000"/>
          <w:kern w:val="0"/>
          <w:sz w:val="32"/>
          <w:szCs w:val="32"/>
          <w:shd w:val="clear" w:color="auto" w:fill="FFFFFF"/>
          <w:lang w:eastAsia="zh-CN"/>
        </w:rPr>
        <w:t>，</w:t>
      </w:r>
      <w:r>
        <w:rPr>
          <w:rFonts w:hint="eastAsia" w:ascii="仿宋_GB2312" w:hAnsi="仿宋" w:eastAsia="仿宋_GB2312" w:cs="宋体"/>
          <w:color w:val="000000"/>
          <w:kern w:val="0"/>
          <w:sz w:val="32"/>
          <w:szCs w:val="32"/>
          <w:shd w:val="clear" w:color="auto" w:fill="FFFFFF"/>
        </w:rPr>
        <w:t>比</w:t>
      </w:r>
      <w:r>
        <w:rPr>
          <w:rFonts w:ascii="仿宋_GB2312" w:hAnsi="仿宋" w:eastAsia="仿宋_GB2312" w:cs="宋体"/>
          <w:color w:val="000000"/>
          <w:kern w:val="0"/>
          <w:sz w:val="32"/>
          <w:szCs w:val="32"/>
          <w:shd w:val="clear" w:color="auto" w:fill="FFFFFF"/>
        </w:rPr>
        <w:t>20</w:t>
      </w:r>
      <w:r>
        <w:rPr>
          <w:rFonts w:hint="eastAsia" w:ascii="仿宋_GB2312" w:hAnsi="仿宋" w:eastAsia="仿宋_GB2312" w:cs="宋体"/>
          <w:color w:val="000000"/>
          <w:kern w:val="0"/>
          <w:sz w:val="32"/>
          <w:szCs w:val="32"/>
          <w:shd w:val="clear" w:color="auto" w:fill="FFFFFF"/>
          <w:lang w:val="en-US" w:eastAsia="zh-CN"/>
        </w:rPr>
        <w:t>21</w:t>
      </w:r>
      <w:r>
        <w:rPr>
          <w:rFonts w:hint="eastAsia" w:ascii="仿宋_GB2312" w:hAnsi="仿宋" w:eastAsia="仿宋_GB2312" w:cs="宋体"/>
          <w:color w:val="000000"/>
          <w:kern w:val="0"/>
          <w:sz w:val="32"/>
          <w:szCs w:val="32"/>
          <w:shd w:val="clear" w:color="auto" w:fill="FFFFFF"/>
        </w:rPr>
        <w:t>年预算</w:t>
      </w:r>
      <w:r>
        <w:rPr>
          <w:rFonts w:hint="eastAsia" w:ascii="仿宋_GB2312" w:hAnsi="仿宋" w:eastAsia="仿宋_GB2312" w:cs="宋体"/>
          <w:color w:val="000000"/>
          <w:kern w:val="0"/>
          <w:sz w:val="32"/>
          <w:szCs w:val="32"/>
          <w:shd w:val="clear" w:color="auto" w:fill="FFFFFF"/>
          <w:lang w:val="en-US" w:eastAsia="zh-CN"/>
        </w:rPr>
        <w:t>增加3</w:t>
      </w:r>
      <w:r>
        <w:rPr>
          <w:rFonts w:hint="eastAsia" w:ascii="仿宋_GB2312" w:hAnsi="仿宋" w:eastAsia="仿宋_GB2312" w:cs="宋体"/>
          <w:color w:val="000000"/>
          <w:kern w:val="0"/>
          <w:sz w:val="32"/>
          <w:szCs w:val="32"/>
          <w:shd w:val="clear" w:color="auto" w:fill="FFFFFF"/>
        </w:rPr>
        <w:t>万元，主要原因是</w:t>
      </w:r>
      <w:r>
        <w:rPr>
          <w:rFonts w:hint="eastAsia" w:ascii="仿宋_GB2312" w:hAnsi="仿宋" w:eastAsia="仿宋_GB2312" w:cs="宋体"/>
          <w:color w:val="000000"/>
          <w:kern w:val="0"/>
          <w:sz w:val="32"/>
          <w:szCs w:val="32"/>
          <w:shd w:val="clear" w:color="auto" w:fill="FFFFFF"/>
          <w:lang w:val="en-US" w:eastAsia="zh-CN"/>
        </w:rPr>
        <w:t>增加日常办公用品采购支出</w:t>
      </w:r>
      <w:r>
        <w:rPr>
          <w:rFonts w:hint="eastAsia" w:ascii="仿宋_GB2312" w:hAnsi="仿宋" w:eastAsia="仿宋_GB2312" w:cs="宋体"/>
          <w:color w:val="000000"/>
          <w:kern w:val="0"/>
          <w:sz w:val="32"/>
          <w:szCs w:val="32"/>
          <w:shd w:val="clear" w:color="auto" w:fill="FFFFFF"/>
        </w:rPr>
        <w:t>；印刷费预算</w:t>
      </w:r>
      <w:r>
        <w:rPr>
          <w:rFonts w:hint="eastAsia" w:ascii="仿宋_GB2312" w:hAnsi="仿宋" w:eastAsia="仿宋_GB2312" w:cs="宋体"/>
          <w:color w:val="000000"/>
          <w:kern w:val="0"/>
          <w:sz w:val="32"/>
          <w:szCs w:val="32"/>
          <w:shd w:val="clear" w:color="auto" w:fill="FFFFFF"/>
          <w:lang w:val="en-US" w:eastAsia="zh-CN"/>
        </w:rPr>
        <w:t>6.65</w:t>
      </w:r>
      <w:r>
        <w:rPr>
          <w:rFonts w:hint="eastAsia" w:ascii="仿宋_GB2312" w:hAnsi="仿宋" w:eastAsia="仿宋_GB2312" w:cs="宋体"/>
          <w:color w:val="000000"/>
          <w:kern w:val="0"/>
          <w:sz w:val="32"/>
          <w:szCs w:val="32"/>
          <w:shd w:val="clear" w:color="auto" w:fill="FFFFFF"/>
        </w:rPr>
        <w:t>万元，比</w:t>
      </w:r>
      <w:r>
        <w:rPr>
          <w:rFonts w:ascii="仿宋_GB2312" w:hAnsi="仿宋" w:eastAsia="仿宋_GB2312" w:cs="宋体"/>
          <w:color w:val="000000"/>
          <w:kern w:val="0"/>
          <w:sz w:val="32"/>
          <w:szCs w:val="32"/>
          <w:shd w:val="clear" w:color="auto" w:fill="FFFFFF"/>
        </w:rPr>
        <w:t>20</w:t>
      </w:r>
      <w:r>
        <w:rPr>
          <w:rFonts w:hint="eastAsia" w:ascii="仿宋_GB2312" w:hAnsi="仿宋" w:eastAsia="仿宋_GB2312" w:cs="宋体"/>
          <w:color w:val="000000"/>
          <w:kern w:val="0"/>
          <w:sz w:val="32"/>
          <w:szCs w:val="32"/>
          <w:shd w:val="clear" w:color="auto" w:fill="FFFFFF"/>
          <w:lang w:val="en-US" w:eastAsia="zh-CN"/>
        </w:rPr>
        <w:t>21</w:t>
      </w:r>
      <w:r>
        <w:rPr>
          <w:rFonts w:hint="eastAsia" w:ascii="仿宋_GB2312" w:hAnsi="仿宋" w:eastAsia="仿宋_GB2312" w:cs="宋体"/>
          <w:color w:val="000000"/>
          <w:kern w:val="0"/>
          <w:sz w:val="32"/>
          <w:szCs w:val="32"/>
          <w:shd w:val="clear" w:color="auto" w:fill="FFFFFF"/>
        </w:rPr>
        <w:t>年预算</w:t>
      </w:r>
      <w:r>
        <w:rPr>
          <w:rFonts w:hint="eastAsia" w:ascii="仿宋_GB2312" w:hAnsi="仿宋" w:eastAsia="仿宋_GB2312" w:cs="宋体"/>
          <w:color w:val="000000"/>
          <w:kern w:val="0"/>
          <w:sz w:val="32"/>
          <w:szCs w:val="32"/>
          <w:shd w:val="clear" w:color="auto" w:fill="FFFFFF"/>
          <w:lang w:val="en-US" w:eastAsia="zh-CN"/>
        </w:rPr>
        <w:t>减少4.35</w:t>
      </w:r>
      <w:r>
        <w:rPr>
          <w:rFonts w:hint="eastAsia" w:ascii="仿宋_GB2312" w:hAnsi="仿宋" w:eastAsia="仿宋_GB2312" w:cs="宋体"/>
          <w:color w:val="000000"/>
          <w:kern w:val="0"/>
          <w:sz w:val="32"/>
          <w:szCs w:val="32"/>
          <w:shd w:val="clear" w:color="auto" w:fill="FFFFFF"/>
        </w:rPr>
        <w:t>万元，主要原因是</w:t>
      </w:r>
      <w:r>
        <w:rPr>
          <w:rFonts w:hint="eastAsia" w:ascii="仿宋_GB2312" w:hAnsi="仿宋" w:eastAsia="仿宋_GB2312" w:cs="宋体"/>
          <w:color w:val="000000"/>
          <w:kern w:val="0"/>
          <w:sz w:val="32"/>
          <w:szCs w:val="32"/>
          <w:shd w:val="clear" w:color="auto" w:fill="FFFFFF"/>
          <w:lang w:val="en-US" w:eastAsia="zh-CN"/>
        </w:rPr>
        <w:t>减少</w:t>
      </w:r>
      <w:r>
        <w:rPr>
          <w:rFonts w:hint="eastAsia" w:ascii="仿宋_GB2312" w:hAnsi="仿宋" w:eastAsia="仿宋_GB2312" w:cs="宋体"/>
          <w:color w:val="000000"/>
          <w:kern w:val="0"/>
          <w:sz w:val="32"/>
          <w:szCs w:val="32"/>
          <w:shd w:val="clear" w:color="auto" w:fill="FFFFFF"/>
        </w:rPr>
        <w:t>印刷数量；</w:t>
      </w:r>
      <w:r>
        <w:rPr>
          <w:rFonts w:hint="eastAsia" w:ascii="仿宋_GB2312" w:hAnsi="宋体" w:eastAsia="仿宋_GB2312" w:cs="宋体"/>
          <w:color w:val="000000"/>
          <w:kern w:val="0"/>
          <w:sz w:val="32"/>
          <w:szCs w:val="32"/>
          <w:shd w:val="clear" w:color="auto" w:fill="FFFFFF"/>
        </w:rPr>
        <w:t>邮电费</w:t>
      </w:r>
      <w:r>
        <w:rPr>
          <w:rFonts w:hint="eastAsia" w:ascii="仿宋_GB2312" w:hAnsi="仿宋" w:eastAsia="仿宋_GB2312" w:cs="宋体"/>
          <w:color w:val="000000"/>
          <w:kern w:val="0"/>
          <w:sz w:val="32"/>
          <w:szCs w:val="32"/>
          <w:shd w:val="clear" w:color="auto" w:fill="FFFFFF"/>
        </w:rPr>
        <w:t>预算3万元，</w:t>
      </w:r>
      <w:r>
        <w:rPr>
          <w:rFonts w:hint="eastAsia" w:ascii="仿宋_GB2312" w:hAnsi="仿宋" w:eastAsia="仿宋_GB2312" w:cs="宋体"/>
          <w:color w:val="000000"/>
          <w:kern w:val="0"/>
          <w:sz w:val="32"/>
          <w:szCs w:val="32"/>
          <w:shd w:val="clear" w:color="auto" w:fill="FFFFFF"/>
          <w:lang w:val="en-US" w:eastAsia="zh-CN"/>
        </w:rPr>
        <w:t>与2021年持平</w:t>
      </w:r>
      <w:r>
        <w:rPr>
          <w:rFonts w:hint="eastAsia" w:ascii="仿宋_GB2312" w:hAnsi="仿宋" w:eastAsia="仿宋_GB2312" w:cs="宋体"/>
          <w:color w:val="000000"/>
          <w:kern w:val="0"/>
          <w:sz w:val="32"/>
          <w:szCs w:val="32"/>
          <w:shd w:val="clear" w:color="auto" w:fill="FFFFFF"/>
        </w:rPr>
        <w:t>；水电费预算</w:t>
      </w:r>
      <w:r>
        <w:rPr>
          <w:rFonts w:hint="eastAsia" w:ascii="仿宋_GB2312" w:hAnsi="仿宋" w:eastAsia="仿宋_GB2312" w:cs="宋体"/>
          <w:color w:val="000000"/>
          <w:kern w:val="0"/>
          <w:sz w:val="32"/>
          <w:szCs w:val="32"/>
          <w:shd w:val="clear" w:color="auto" w:fill="FFFFFF"/>
          <w:lang w:val="en-US" w:eastAsia="zh-CN"/>
        </w:rPr>
        <w:t>10.75</w:t>
      </w:r>
      <w:r>
        <w:rPr>
          <w:rFonts w:hint="eastAsia" w:ascii="仿宋_GB2312" w:hAnsi="仿宋" w:eastAsia="仿宋_GB2312" w:cs="宋体"/>
          <w:color w:val="000000"/>
          <w:kern w:val="0"/>
          <w:sz w:val="32"/>
          <w:szCs w:val="32"/>
          <w:shd w:val="clear" w:color="auto" w:fill="FFFFFF"/>
        </w:rPr>
        <w:t>万元，比</w:t>
      </w:r>
      <w:r>
        <w:rPr>
          <w:rFonts w:hint="eastAsia" w:ascii="仿宋_GB2312" w:hAnsi="仿宋" w:eastAsia="仿宋_GB2312" w:cs="宋体"/>
          <w:color w:val="000000"/>
          <w:kern w:val="0"/>
          <w:sz w:val="32"/>
          <w:szCs w:val="32"/>
          <w:shd w:val="clear" w:color="auto" w:fill="FFFFFF"/>
          <w:lang w:val="en-US" w:eastAsia="zh-CN"/>
        </w:rPr>
        <w:t>2021</w:t>
      </w:r>
      <w:r>
        <w:rPr>
          <w:rFonts w:hint="eastAsia" w:ascii="仿宋_GB2312" w:hAnsi="仿宋" w:eastAsia="仿宋_GB2312" w:cs="宋体"/>
          <w:color w:val="000000"/>
          <w:kern w:val="0"/>
          <w:sz w:val="32"/>
          <w:szCs w:val="32"/>
          <w:shd w:val="clear" w:color="auto" w:fill="FFFFFF"/>
        </w:rPr>
        <w:t>年</w:t>
      </w:r>
      <w:r>
        <w:rPr>
          <w:rFonts w:hint="eastAsia" w:ascii="仿宋_GB2312" w:hAnsi="仿宋" w:eastAsia="仿宋_GB2312" w:cs="宋体"/>
          <w:color w:val="000000"/>
          <w:kern w:val="0"/>
          <w:sz w:val="32"/>
          <w:szCs w:val="32"/>
          <w:shd w:val="clear" w:color="auto" w:fill="FFFFFF"/>
          <w:lang w:val="en-US" w:eastAsia="zh-CN"/>
        </w:rPr>
        <w:t>增加1</w:t>
      </w:r>
      <w:r>
        <w:rPr>
          <w:rFonts w:hint="eastAsia" w:ascii="仿宋_GB2312" w:hAnsi="仿宋" w:eastAsia="仿宋_GB2312" w:cs="宋体"/>
          <w:color w:val="000000"/>
          <w:kern w:val="0"/>
          <w:sz w:val="32"/>
          <w:szCs w:val="32"/>
          <w:shd w:val="clear" w:color="auto" w:fill="FFFFFF"/>
        </w:rPr>
        <w:t>万元，主要原因是参照上年执行数进行了</w:t>
      </w:r>
      <w:r>
        <w:rPr>
          <w:rFonts w:hint="eastAsia" w:ascii="仿宋_GB2312" w:hAnsi="仿宋" w:eastAsia="仿宋_GB2312" w:cs="宋体"/>
          <w:color w:val="000000"/>
          <w:kern w:val="0"/>
          <w:sz w:val="32"/>
          <w:szCs w:val="32"/>
          <w:shd w:val="clear" w:color="auto" w:fill="FFFFFF"/>
          <w:lang w:val="en-US" w:eastAsia="zh-CN"/>
        </w:rPr>
        <w:t>调增</w:t>
      </w:r>
      <w:r>
        <w:rPr>
          <w:rFonts w:hint="eastAsia" w:ascii="仿宋_GB2312" w:hAnsi="仿宋" w:eastAsia="仿宋_GB2312" w:cs="宋体"/>
          <w:color w:val="000000"/>
          <w:kern w:val="0"/>
          <w:sz w:val="32"/>
          <w:szCs w:val="32"/>
          <w:shd w:val="clear" w:color="auto" w:fill="FFFFFF"/>
        </w:rPr>
        <w:t>；</w:t>
      </w:r>
      <w:r>
        <w:rPr>
          <w:rFonts w:hint="eastAsia" w:ascii="仿宋_GB2312" w:hAnsi="仿宋" w:eastAsia="仿宋_GB2312" w:cs="宋体"/>
          <w:color w:val="000000"/>
          <w:kern w:val="0"/>
          <w:sz w:val="32"/>
          <w:szCs w:val="32"/>
          <w:shd w:val="clear" w:color="auto" w:fill="FFFFFF"/>
          <w:lang w:val="en-US" w:eastAsia="zh-CN"/>
        </w:rPr>
        <w:t>物业管理费4.8万元，</w:t>
      </w:r>
      <w:r>
        <w:rPr>
          <w:rFonts w:hint="eastAsia" w:ascii="仿宋_GB2312" w:hAnsi="仿宋" w:eastAsia="仿宋_GB2312" w:cs="宋体"/>
          <w:color w:val="000000"/>
          <w:kern w:val="0"/>
          <w:sz w:val="32"/>
          <w:szCs w:val="32"/>
          <w:shd w:val="clear" w:color="auto" w:fill="FFFFFF"/>
        </w:rPr>
        <w:t>比</w:t>
      </w:r>
      <w:r>
        <w:rPr>
          <w:rFonts w:ascii="仿宋_GB2312" w:hAnsi="仿宋" w:eastAsia="仿宋_GB2312" w:cs="宋体"/>
          <w:color w:val="000000"/>
          <w:kern w:val="0"/>
          <w:sz w:val="32"/>
          <w:szCs w:val="32"/>
          <w:shd w:val="clear" w:color="auto" w:fill="FFFFFF"/>
        </w:rPr>
        <w:t>20</w:t>
      </w:r>
      <w:r>
        <w:rPr>
          <w:rFonts w:hint="eastAsia" w:ascii="仿宋_GB2312" w:hAnsi="仿宋" w:eastAsia="仿宋_GB2312" w:cs="宋体"/>
          <w:color w:val="000000"/>
          <w:kern w:val="0"/>
          <w:sz w:val="32"/>
          <w:szCs w:val="32"/>
          <w:shd w:val="clear" w:color="auto" w:fill="FFFFFF"/>
          <w:lang w:val="en-US" w:eastAsia="zh-CN"/>
        </w:rPr>
        <w:t>21</w:t>
      </w:r>
      <w:r>
        <w:rPr>
          <w:rFonts w:hint="eastAsia" w:ascii="仿宋_GB2312" w:hAnsi="仿宋" w:eastAsia="仿宋_GB2312" w:cs="宋体"/>
          <w:color w:val="000000"/>
          <w:kern w:val="0"/>
          <w:sz w:val="32"/>
          <w:szCs w:val="32"/>
          <w:shd w:val="clear" w:color="auto" w:fill="FFFFFF"/>
        </w:rPr>
        <w:t>年预算</w:t>
      </w:r>
      <w:r>
        <w:rPr>
          <w:rFonts w:hint="eastAsia" w:ascii="仿宋_GB2312" w:hAnsi="仿宋" w:eastAsia="仿宋_GB2312" w:cs="宋体"/>
          <w:color w:val="000000"/>
          <w:kern w:val="0"/>
          <w:sz w:val="32"/>
          <w:szCs w:val="32"/>
          <w:shd w:val="clear" w:color="auto" w:fill="FFFFFF"/>
          <w:lang w:val="en-US" w:eastAsia="zh-CN"/>
        </w:rPr>
        <w:t>增加1.3</w:t>
      </w:r>
      <w:r>
        <w:rPr>
          <w:rFonts w:hint="eastAsia" w:ascii="仿宋_GB2312" w:hAnsi="仿宋" w:eastAsia="仿宋_GB2312" w:cs="宋体"/>
          <w:color w:val="000000"/>
          <w:kern w:val="0"/>
          <w:sz w:val="32"/>
          <w:szCs w:val="32"/>
          <w:shd w:val="clear" w:color="auto" w:fill="FFFFFF"/>
        </w:rPr>
        <w:t>万元，主要原因是</w:t>
      </w:r>
      <w:r>
        <w:rPr>
          <w:rFonts w:hint="eastAsia" w:ascii="仿宋_GB2312" w:hAnsi="仿宋" w:eastAsia="仿宋_GB2312" w:cs="宋体"/>
          <w:color w:val="000000"/>
          <w:kern w:val="0"/>
          <w:sz w:val="32"/>
          <w:szCs w:val="32"/>
          <w:shd w:val="clear" w:color="auto" w:fill="FFFFFF"/>
          <w:lang w:val="en-US" w:eastAsia="zh-CN"/>
        </w:rPr>
        <w:t>调增平安创建支出；</w:t>
      </w:r>
      <w:r>
        <w:rPr>
          <w:rFonts w:hint="eastAsia" w:ascii="仿宋_GB2312" w:hAnsi="仿宋" w:eastAsia="仿宋_GB2312" w:cs="宋体"/>
          <w:color w:val="000000"/>
          <w:kern w:val="0"/>
          <w:sz w:val="32"/>
          <w:szCs w:val="32"/>
          <w:shd w:val="clear" w:color="auto" w:fill="FFFFFF"/>
        </w:rPr>
        <w:t>差旅费预算</w:t>
      </w:r>
      <w:r>
        <w:rPr>
          <w:rFonts w:hint="eastAsia" w:ascii="仿宋_GB2312" w:hAnsi="仿宋" w:eastAsia="仿宋_GB2312" w:cs="宋体"/>
          <w:color w:val="000000"/>
          <w:kern w:val="0"/>
          <w:sz w:val="32"/>
          <w:szCs w:val="32"/>
          <w:shd w:val="clear" w:color="auto" w:fill="FFFFFF"/>
          <w:lang w:val="en-US" w:eastAsia="zh-CN"/>
        </w:rPr>
        <w:t>15.3</w:t>
      </w:r>
      <w:r>
        <w:rPr>
          <w:rFonts w:hint="eastAsia" w:ascii="仿宋_GB2312" w:hAnsi="仿宋" w:eastAsia="仿宋_GB2312" w:cs="宋体"/>
          <w:color w:val="000000"/>
          <w:kern w:val="0"/>
          <w:sz w:val="32"/>
          <w:szCs w:val="32"/>
          <w:shd w:val="clear" w:color="auto" w:fill="FFFFFF"/>
        </w:rPr>
        <w:t>万元，比</w:t>
      </w:r>
      <w:r>
        <w:rPr>
          <w:rFonts w:hint="eastAsia" w:ascii="仿宋_GB2312" w:hAnsi="仿宋" w:eastAsia="仿宋_GB2312" w:cs="宋体"/>
          <w:color w:val="000000"/>
          <w:kern w:val="0"/>
          <w:sz w:val="32"/>
          <w:szCs w:val="32"/>
          <w:shd w:val="clear" w:color="auto" w:fill="FFFFFF"/>
          <w:lang w:val="en-US" w:eastAsia="zh-CN"/>
        </w:rPr>
        <w:t>2021</w:t>
      </w:r>
      <w:r>
        <w:rPr>
          <w:rFonts w:hint="eastAsia" w:ascii="仿宋_GB2312" w:hAnsi="仿宋" w:eastAsia="仿宋_GB2312" w:cs="宋体"/>
          <w:color w:val="000000"/>
          <w:kern w:val="0"/>
          <w:sz w:val="32"/>
          <w:szCs w:val="32"/>
          <w:shd w:val="clear" w:color="auto" w:fill="FFFFFF"/>
        </w:rPr>
        <w:t>年预算</w:t>
      </w:r>
      <w:r>
        <w:rPr>
          <w:rFonts w:hint="eastAsia" w:ascii="仿宋_GB2312" w:hAnsi="仿宋" w:eastAsia="仿宋_GB2312" w:cs="宋体"/>
          <w:color w:val="000000"/>
          <w:kern w:val="0"/>
          <w:sz w:val="32"/>
          <w:szCs w:val="32"/>
          <w:shd w:val="clear" w:color="auto" w:fill="FFFFFF"/>
          <w:lang w:val="en-US" w:eastAsia="zh-CN"/>
        </w:rPr>
        <w:t>减少6.09</w:t>
      </w:r>
      <w:r>
        <w:rPr>
          <w:rFonts w:hint="eastAsia" w:ascii="仿宋_GB2312" w:hAnsi="仿宋" w:eastAsia="仿宋_GB2312" w:cs="宋体"/>
          <w:color w:val="000000"/>
          <w:kern w:val="0"/>
          <w:sz w:val="32"/>
          <w:szCs w:val="32"/>
          <w:shd w:val="clear" w:color="auto" w:fill="FFFFFF"/>
        </w:rPr>
        <w:t>万元，主要原因是</w:t>
      </w:r>
      <w:r>
        <w:rPr>
          <w:rFonts w:hint="eastAsia" w:ascii="仿宋_GB2312" w:hAnsi="仿宋" w:eastAsia="仿宋_GB2312" w:cs="宋体"/>
          <w:color w:val="000000"/>
          <w:kern w:val="0"/>
          <w:sz w:val="32"/>
          <w:szCs w:val="32"/>
          <w:shd w:val="clear" w:color="auto" w:fill="FFFFFF"/>
          <w:lang w:val="en-US" w:eastAsia="zh-CN"/>
        </w:rPr>
        <w:t>考虑疫情持续影响，核减</w:t>
      </w:r>
      <w:r>
        <w:rPr>
          <w:rFonts w:hint="eastAsia" w:ascii="仿宋_GB2312" w:hAnsi="仿宋" w:eastAsia="仿宋_GB2312" w:cs="宋体"/>
          <w:color w:val="000000"/>
          <w:kern w:val="0"/>
          <w:sz w:val="32"/>
          <w:szCs w:val="32"/>
          <w:shd w:val="clear" w:color="auto" w:fill="FFFFFF"/>
        </w:rPr>
        <w:t>支出；维修（护）费预算</w:t>
      </w:r>
      <w:r>
        <w:rPr>
          <w:rFonts w:hint="eastAsia" w:ascii="仿宋_GB2312" w:hAnsi="仿宋" w:eastAsia="仿宋_GB2312" w:cs="宋体"/>
          <w:color w:val="000000"/>
          <w:kern w:val="0"/>
          <w:sz w:val="32"/>
          <w:szCs w:val="32"/>
          <w:shd w:val="clear" w:color="auto" w:fill="FFFFFF"/>
          <w:lang w:val="en-US" w:eastAsia="zh-CN"/>
        </w:rPr>
        <w:t>17</w:t>
      </w:r>
      <w:r>
        <w:rPr>
          <w:rFonts w:hint="eastAsia" w:ascii="仿宋_GB2312" w:hAnsi="仿宋" w:eastAsia="仿宋_GB2312" w:cs="宋体"/>
          <w:color w:val="000000"/>
          <w:kern w:val="0"/>
          <w:sz w:val="32"/>
          <w:szCs w:val="32"/>
          <w:shd w:val="clear" w:color="auto" w:fill="FFFFFF"/>
        </w:rPr>
        <w:t>万元，比</w:t>
      </w:r>
      <w:r>
        <w:rPr>
          <w:rFonts w:hint="eastAsia" w:ascii="仿宋_GB2312" w:hAnsi="仿宋" w:eastAsia="仿宋_GB2312" w:cs="宋体"/>
          <w:color w:val="000000"/>
          <w:kern w:val="0"/>
          <w:sz w:val="32"/>
          <w:szCs w:val="32"/>
          <w:shd w:val="clear" w:color="auto" w:fill="FFFFFF"/>
          <w:lang w:val="en-US" w:eastAsia="zh-CN"/>
        </w:rPr>
        <w:t>2021</w:t>
      </w:r>
      <w:r>
        <w:rPr>
          <w:rFonts w:hint="eastAsia" w:ascii="仿宋_GB2312" w:hAnsi="仿宋" w:eastAsia="仿宋_GB2312" w:cs="宋体"/>
          <w:color w:val="000000"/>
          <w:kern w:val="0"/>
          <w:sz w:val="32"/>
          <w:szCs w:val="32"/>
          <w:shd w:val="clear" w:color="auto" w:fill="FFFFFF"/>
        </w:rPr>
        <w:t>年</w:t>
      </w:r>
      <w:r>
        <w:rPr>
          <w:rFonts w:hint="eastAsia" w:ascii="仿宋_GB2312" w:hAnsi="仿宋" w:eastAsia="仿宋_GB2312" w:cs="宋体"/>
          <w:color w:val="000000"/>
          <w:kern w:val="0"/>
          <w:sz w:val="32"/>
          <w:szCs w:val="32"/>
          <w:shd w:val="clear" w:color="auto" w:fill="FFFFFF"/>
          <w:lang w:val="en-US" w:eastAsia="zh-CN"/>
        </w:rPr>
        <w:t>增加7.7</w:t>
      </w:r>
      <w:r>
        <w:rPr>
          <w:rFonts w:hint="eastAsia" w:ascii="仿宋_GB2312" w:hAnsi="仿宋" w:eastAsia="仿宋_GB2312" w:cs="宋体"/>
          <w:color w:val="000000"/>
          <w:kern w:val="0"/>
          <w:sz w:val="32"/>
          <w:szCs w:val="32"/>
          <w:shd w:val="clear" w:color="auto" w:fill="FFFFFF"/>
        </w:rPr>
        <w:t>万元，主要原因是</w:t>
      </w:r>
      <w:r>
        <w:rPr>
          <w:rFonts w:hint="eastAsia" w:ascii="仿宋_GB2312" w:hAnsi="仿宋" w:eastAsia="仿宋_GB2312" w:cs="宋体"/>
          <w:color w:val="000000"/>
          <w:kern w:val="0"/>
          <w:sz w:val="32"/>
          <w:szCs w:val="32"/>
          <w:shd w:val="clear" w:color="auto" w:fill="FFFFFF"/>
          <w:lang w:val="en-US" w:eastAsia="zh-CN"/>
        </w:rPr>
        <w:t>办公楼顶、线路等急需维修</w:t>
      </w:r>
      <w:r>
        <w:rPr>
          <w:rFonts w:hint="eastAsia" w:ascii="仿宋_GB2312" w:hAnsi="仿宋" w:eastAsia="仿宋_GB2312" w:cs="宋体"/>
          <w:color w:val="000000"/>
          <w:kern w:val="0"/>
          <w:sz w:val="32"/>
          <w:szCs w:val="32"/>
          <w:shd w:val="clear" w:color="auto" w:fill="FFFFFF"/>
        </w:rPr>
        <w:t>；会议费预算</w:t>
      </w:r>
      <w:r>
        <w:rPr>
          <w:rFonts w:hint="eastAsia" w:ascii="仿宋_GB2312" w:hAnsi="仿宋" w:eastAsia="仿宋_GB2312" w:cs="宋体"/>
          <w:color w:val="000000"/>
          <w:kern w:val="0"/>
          <w:sz w:val="32"/>
          <w:szCs w:val="32"/>
          <w:shd w:val="clear" w:color="auto" w:fill="FFFFFF"/>
          <w:lang w:val="en-US" w:eastAsia="zh-CN"/>
        </w:rPr>
        <w:t>3.4</w:t>
      </w:r>
      <w:r>
        <w:rPr>
          <w:rFonts w:hint="eastAsia" w:ascii="仿宋_GB2312" w:hAnsi="仿宋" w:eastAsia="仿宋_GB2312" w:cs="宋体"/>
          <w:color w:val="000000"/>
          <w:kern w:val="0"/>
          <w:sz w:val="32"/>
          <w:szCs w:val="32"/>
          <w:shd w:val="clear" w:color="auto" w:fill="FFFFFF"/>
        </w:rPr>
        <w:t>万元，比</w:t>
      </w:r>
      <w:r>
        <w:rPr>
          <w:rFonts w:hint="eastAsia" w:ascii="仿宋_GB2312" w:hAnsi="仿宋" w:eastAsia="仿宋_GB2312" w:cs="宋体"/>
          <w:color w:val="000000"/>
          <w:kern w:val="0"/>
          <w:sz w:val="32"/>
          <w:szCs w:val="32"/>
          <w:shd w:val="clear" w:color="auto" w:fill="FFFFFF"/>
          <w:lang w:val="en-US" w:eastAsia="zh-CN"/>
        </w:rPr>
        <w:t>2021</w:t>
      </w:r>
      <w:r>
        <w:rPr>
          <w:rFonts w:hint="eastAsia" w:ascii="仿宋_GB2312" w:hAnsi="仿宋" w:eastAsia="仿宋_GB2312" w:cs="宋体"/>
          <w:color w:val="000000"/>
          <w:kern w:val="0"/>
          <w:sz w:val="32"/>
          <w:szCs w:val="32"/>
          <w:shd w:val="clear" w:color="auto" w:fill="FFFFFF"/>
        </w:rPr>
        <w:t>年</w:t>
      </w:r>
      <w:r>
        <w:rPr>
          <w:rFonts w:hint="eastAsia" w:ascii="仿宋_GB2312" w:hAnsi="仿宋" w:eastAsia="仿宋_GB2312" w:cs="宋体"/>
          <w:color w:val="000000"/>
          <w:kern w:val="0"/>
          <w:sz w:val="32"/>
          <w:szCs w:val="32"/>
          <w:shd w:val="clear" w:color="auto" w:fill="FFFFFF"/>
          <w:lang w:val="en-US" w:eastAsia="zh-CN"/>
        </w:rPr>
        <w:t>增加0.4</w:t>
      </w:r>
      <w:r>
        <w:rPr>
          <w:rFonts w:hint="eastAsia" w:ascii="仿宋_GB2312" w:hAnsi="仿宋" w:eastAsia="仿宋_GB2312" w:cs="宋体"/>
          <w:color w:val="000000"/>
          <w:kern w:val="0"/>
          <w:sz w:val="32"/>
          <w:szCs w:val="32"/>
          <w:shd w:val="clear" w:color="auto" w:fill="FFFFFF"/>
        </w:rPr>
        <w:t>万元，主要原因是</w:t>
      </w:r>
      <w:r>
        <w:rPr>
          <w:rFonts w:hint="eastAsia" w:ascii="仿宋_GB2312" w:hAnsi="仿宋" w:eastAsia="仿宋_GB2312" w:cs="宋体"/>
          <w:color w:val="000000"/>
          <w:kern w:val="0"/>
          <w:sz w:val="32"/>
          <w:szCs w:val="32"/>
          <w:shd w:val="clear" w:color="auto" w:fill="FFFFFF"/>
          <w:lang w:val="en-US" w:eastAsia="zh-CN"/>
        </w:rPr>
        <w:t>工作开展的需要</w:t>
      </w:r>
      <w:r>
        <w:rPr>
          <w:rFonts w:hint="eastAsia" w:ascii="仿宋_GB2312" w:hAnsi="仿宋" w:eastAsia="仿宋_GB2312" w:cs="宋体"/>
          <w:color w:val="000000"/>
          <w:kern w:val="0"/>
          <w:sz w:val="32"/>
          <w:szCs w:val="32"/>
          <w:shd w:val="clear" w:color="auto" w:fill="FFFFFF"/>
        </w:rPr>
        <w:t>；培训费</w:t>
      </w:r>
      <w:r>
        <w:rPr>
          <w:rFonts w:hint="eastAsia" w:ascii="仿宋_GB2312" w:hAnsi="仿宋" w:eastAsia="仿宋_GB2312" w:cs="宋体"/>
          <w:color w:val="000000"/>
          <w:kern w:val="0"/>
          <w:sz w:val="32"/>
          <w:szCs w:val="32"/>
          <w:shd w:val="clear" w:color="auto" w:fill="FFFFFF"/>
          <w:lang w:val="en-US" w:eastAsia="zh-CN"/>
        </w:rPr>
        <w:t>2.7</w:t>
      </w:r>
      <w:r>
        <w:rPr>
          <w:rFonts w:hint="eastAsia" w:ascii="仿宋_GB2312" w:hAnsi="仿宋" w:eastAsia="仿宋_GB2312" w:cs="宋体"/>
          <w:color w:val="000000"/>
          <w:kern w:val="0"/>
          <w:sz w:val="32"/>
          <w:szCs w:val="32"/>
          <w:shd w:val="clear" w:color="auto" w:fill="FFFFFF"/>
        </w:rPr>
        <w:t>万元，比</w:t>
      </w:r>
      <w:r>
        <w:rPr>
          <w:rFonts w:hint="eastAsia" w:ascii="仿宋_GB2312" w:hAnsi="仿宋" w:eastAsia="仿宋_GB2312" w:cs="宋体"/>
          <w:color w:val="000000"/>
          <w:kern w:val="0"/>
          <w:sz w:val="32"/>
          <w:szCs w:val="32"/>
          <w:shd w:val="clear" w:color="auto" w:fill="FFFFFF"/>
          <w:lang w:val="en-US" w:eastAsia="zh-CN"/>
        </w:rPr>
        <w:t>2021</w:t>
      </w:r>
      <w:r>
        <w:rPr>
          <w:rFonts w:hint="eastAsia" w:ascii="仿宋_GB2312" w:hAnsi="仿宋" w:eastAsia="仿宋_GB2312" w:cs="宋体"/>
          <w:color w:val="000000"/>
          <w:kern w:val="0"/>
          <w:sz w:val="32"/>
          <w:szCs w:val="32"/>
          <w:shd w:val="clear" w:color="auto" w:fill="FFFFFF"/>
        </w:rPr>
        <w:t>年</w:t>
      </w:r>
      <w:r>
        <w:rPr>
          <w:rFonts w:hint="eastAsia" w:ascii="仿宋_GB2312" w:hAnsi="仿宋" w:eastAsia="仿宋_GB2312" w:cs="宋体"/>
          <w:color w:val="000000"/>
          <w:kern w:val="0"/>
          <w:sz w:val="32"/>
          <w:szCs w:val="32"/>
          <w:shd w:val="clear" w:color="auto" w:fill="FFFFFF"/>
          <w:lang w:val="en-US" w:eastAsia="zh-CN"/>
        </w:rPr>
        <w:t>增加0.1</w:t>
      </w:r>
      <w:r>
        <w:rPr>
          <w:rFonts w:hint="eastAsia" w:ascii="仿宋_GB2312" w:hAnsi="仿宋" w:eastAsia="仿宋_GB2312" w:cs="宋体"/>
          <w:color w:val="000000"/>
          <w:kern w:val="0"/>
          <w:sz w:val="32"/>
          <w:szCs w:val="32"/>
          <w:shd w:val="clear" w:color="auto" w:fill="FFFFFF"/>
        </w:rPr>
        <w:t>万元，主要原因是</w:t>
      </w:r>
      <w:r>
        <w:rPr>
          <w:rFonts w:hint="eastAsia" w:ascii="仿宋_GB2312" w:hAnsi="仿宋" w:eastAsia="仿宋_GB2312" w:cs="宋体"/>
          <w:color w:val="000000"/>
          <w:kern w:val="0"/>
          <w:sz w:val="32"/>
          <w:szCs w:val="32"/>
          <w:shd w:val="clear" w:color="auto" w:fill="FFFFFF"/>
          <w:lang w:val="en-US" w:eastAsia="zh-CN"/>
        </w:rPr>
        <w:t>工作开展的需要</w:t>
      </w:r>
      <w:r>
        <w:rPr>
          <w:rFonts w:hint="eastAsia" w:ascii="仿宋_GB2312" w:hAnsi="仿宋" w:eastAsia="仿宋_GB2312" w:cs="宋体"/>
          <w:color w:val="000000"/>
          <w:kern w:val="0"/>
          <w:sz w:val="32"/>
          <w:szCs w:val="32"/>
          <w:shd w:val="clear" w:color="auto" w:fill="FFFFFF"/>
        </w:rPr>
        <w:t>；公务接待费预算</w:t>
      </w:r>
      <w:r>
        <w:rPr>
          <w:rFonts w:hint="eastAsia" w:ascii="仿宋_GB2312" w:hAnsi="仿宋" w:eastAsia="仿宋_GB2312" w:cs="宋体"/>
          <w:color w:val="000000"/>
          <w:kern w:val="0"/>
          <w:sz w:val="32"/>
          <w:szCs w:val="32"/>
          <w:shd w:val="clear" w:color="auto" w:fill="FFFFFF"/>
          <w:lang w:val="en-US" w:eastAsia="zh-CN"/>
        </w:rPr>
        <w:t>4</w:t>
      </w:r>
      <w:r>
        <w:rPr>
          <w:rFonts w:hint="eastAsia" w:ascii="仿宋_GB2312" w:hAnsi="仿宋" w:eastAsia="仿宋_GB2312" w:cs="宋体"/>
          <w:color w:val="000000"/>
          <w:kern w:val="0"/>
          <w:sz w:val="32"/>
          <w:szCs w:val="32"/>
          <w:shd w:val="clear" w:color="auto" w:fill="FFFFFF"/>
        </w:rPr>
        <w:t>万元，比</w:t>
      </w:r>
      <w:r>
        <w:rPr>
          <w:rFonts w:hint="eastAsia" w:ascii="仿宋_GB2312" w:hAnsi="仿宋" w:eastAsia="仿宋_GB2312" w:cs="宋体"/>
          <w:color w:val="000000"/>
          <w:kern w:val="0"/>
          <w:sz w:val="32"/>
          <w:szCs w:val="32"/>
          <w:shd w:val="clear" w:color="auto" w:fill="FFFFFF"/>
          <w:lang w:val="en-US" w:eastAsia="zh-CN"/>
        </w:rPr>
        <w:t>2021</w:t>
      </w:r>
      <w:r>
        <w:rPr>
          <w:rFonts w:hint="eastAsia" w:ascii="仿宋_GB2312" w:hAnsi="仿宋" w:eastAsia="仿宋_GB2312" w:cs="宋体"/>
          <w:color w:val="000000"/>
          <w:kern w:val="0"/>
          <w:sz w:val="32"/>
          <w:szCs w:val="32"/>
          <w:shd w:val="clear" w:color="auto" w:fill="FFFFFF"/>
        </w:rPr>
        <w:t>年预算减少</w:t>
      </w:r>
      <w:r>
        <w:rPr>
          <w:rFonts w:hint="eastAsia" w:ascii="仿宋_GB2312" w:hAnsi="仿宋" w:eastAsia="仿宋_GB2312" w:cs="宋体"/>
          <w:color w:val="000000"/>
          <w:kern w:val="0"/>
          <w:sz w:val="32"/>
          <w:szCs w:val="32"/>
          <w:shd w:val="clear" w:color="auto" w:fill="FFFFFF"/>
          <w:lang w:val="en-US" w:eastAsia="zh-CN"/>
        </w:rPr>
        <w:t>1</w:t>
      </w:r>
      <w:r>
        <w:rPr>
          <w:rFonts w:hint="eastAsia" w:ascii="仿宋_GB2312" w:hAnsi="仿宋" w:eastAsia="仿宋_GB2312" w:cs="宋体"/>
          <w:color w:val="000000"/>
          <w:kern w:val="0"/>
          <w:sz w:val="32"/>
          <w:szCs w:val="32"/>
          <w:shd w:val="clear" w:color="auto" w:fill="FFFFFF"/>
        </w:rPr>
        <w:t>万元，主要原因是压减了支出；劳务费预算</w:t>
      </w:r>
      <w:r>
        <w:rPr>
          <w:rFonts w:hint="eastAsia" w:ascii="仿宋_GB2312" w:hAnsi="仿宋" w:eastAsia="仿宋_GB2312" w:cs="宋体"/>
          <w:color w:val="000000"/>
          <w:kern w:val="0"/>
          <w:sz w:val="32"/>
          <w:szCs w:val="32"/>
          <w:shd w:val="clear" w:color="auto" w:fill="FFFFFF"/>
          <w:lang w:val="en-US" w:eastAsia="zh-CN"/>
        </w:rPr>
        <w:t>2</w:t>
      </w:r>
      <w:r>
        <w:rPr>
          <w:rFonts w:hint="eastAsia" w:ascii="仿宋_GB2312" w:hAnsi="仿宋" w:eastAsia="仿宋_GB2312" w:cs="宋体"/>
          <w:color w:val="000000"/>
          <w:kern w:val="0"/>
          <w:sz w:val="32"/>
          <w:szCs w:val="32"/>
          <w:shd w:val="clear" w:color="auto" w:fill="FFFFFF"/>
        </w:rPr>
        <w:t>万元，</w:t>
      </w:r>
      <w:r>
        <w:rPr>
          <w:rFonts w:hint="eastAsia" w:ascii="仿宋_GB2312" w:hAnsi="仿宋" w:eastAsia="仿宋_GB2312" w:cs="宋体"/>
          <w:color w:val="000000"/>
          <w:kern w:val="0"/>
          <w:sz w:val="32"/>
          <w:szCs w:val="32"/>
          <w:shd w:val="clear" w:color="auto" w:fill="FFFFFF"/>
          <w:lang w:val="en-US" w:eastAsia="zh-CN"/>
        </w:rPr>
        <w:t>比2021年增加1万元，主要原因是工作开展的需要</w:t>
      </w:r>
      <w:r>
        <w:rPr>
          <w:rFonts w:hint="eastAsia" w:ascii="仿宋_GB2312" w:hAnsi="仿宋" w:eastAsia="仿宋_GB2312" w:cs="宋体"/>
          <w:color w:val="000000"/>
          <w:kern w:val="0"/>
          <w:sz w:val="32"/>
          <w:szCs w:val="32"/>
          <w:shd w:val="clear" w:color="auto" w:fill="FFFFFF"/>
        </w:rPr>
        <w:t>；委托业务费预算</w:t>
      </w:r>
      <w:r>
        <w:rPr>
          <w:rFonts w:hint="eastAsia" w:ascii="仿宋_GB2312" w:hAnsi="仿宋" w:eastAsia="仿宋_GB2312" w:cs="宋体"/>
          <w:color w:val="000000"/>
          <w:kern w:val="0"/>
          <w:sz w:val="32"/>
          <w:szCs w:val="32"/>
          <w:shd w:val="clear" w:color="auto" w:fill="FFFFFF"/>
          <w:lang w:val="en-US" w:eastAsia="zh-CN"/>
        </w:rPr>
        <w:t>7.5</w:t>
      </w:r>
      <w:r>
        <w:rPr>
          <w:rFonts w:hint="eastAsia" w:ascii="仿宋_GB2312" w:hAnsi="仿宋" w:eastAsia="仿宋_GB2312" w:cs="宋体"/>
          <w:color w:val="000000"/>
          <w:kern w:val="0"/>
          <w:sz w:val="32"/>
          <w:szCs w:val="32"/>
          <w:shd w:val="clear" w:color="auto" w:fill="FFFFFF"/>
        </w:rPr>
        <w:t>万元，比</w:t>
      </w:r>
      <w:r>
        <w:rPr>
          <w:rFonts w:hint="eastAsia" w:ascii="仿宋_GB2312" w:hAnsi="仿宋" w:eastAsia="仿宋_GB2312" w:cs="宋体"/>
          <w:color w:val="000000"/>
          <w:kern w:val="0"/>
          <w:sz w:val="32"/>
          <w:szCs w:val="32"/>
          <w:shd w:val="clear" w:color="auto" w:fill="FFFFFF"/>
          <w:lang w:val="en-US" w:eastAsia="zh-CN"/>
        </w:rPr>
        <w:t>2021</w:t>
      </w:r>
      <w:r>
        <w:rPr>
          <w:rFonts w:hint="eastAsia" w:ascii="仿宋_GB2312" w:hAnsi="仿宋" w:eastAsia="仿宋_GB2312" w:cs="宋体"/>
          <w:color w:val="000000"/>
          <w:kern w:val="0"/>
          <w:sz w:val="32"/>
          <w:szCs w:val="32"/>
          <w:shd w:val="clear" w:color="auto" w:fill="FFFFFF"/>
        </w:rPr>
        <w:t>年</w:t>
      </w:r>
      <w:r>
        <w:rPr>
          <w:rFonts w:hint="eastAsia" w:ascii="仿宋_GB2312" w:hAnsi="仿宋" w:eastAsia="仿宋_GB2312" w:cs="宋体"/>
          <w:color w:val="000000"/>
          <w:kern w:val="0"/>
          <w:sz w:val="32"/>
          <w:szCs w:val="32"/>
          <w:shd w:val="clear" w:color="auto" w:fill="FFFFFF"/>
          <w:lang w:val="en-US" w:eastAsia="zh-CN"/>
        </w:rPr>
        <w:t>增加5.5</w:t>
      </w:r>
      <w:r>
        <w:rPr>
          <w:rFonts w:hint="eastAsia" w:ascii="仿宋_GB2312" w:hAnsi="仿宋" w:eastAsia="仿宋_GB2312" w:cs="宋体"/>
          <w:color w:val="000000"/>
          <w:kern w:val="0"/>
          <w:sz w:val="32"/>
          <w:szCs w:val="32"/>
          <w:shd w:val="clear" w:color="auto" w:fill="FFFFFF"/>
        </w:rPr>
        <w:t>万元，主要原因是</w:t>
      </w:r>
      <w:r>
        <w:rPr>
          <w:rFonts w:hint="eastAsia" w:ascii="仿宋_GB2312" w:hAnsi="仿宋" w:eastAsia="仿宋_GB2312" w:cs="宋体"/>
          <w:color w:val="000000"/>
          <w:kern w:val="0"/>
          <w:sz w:val="32"/>
          <w:szCs w:val="32"/>
          <w:shd w:val="clear" w:color="auto" w:fill="FFFFFF"/>
          <w:lang w:val="en-US" w:eastAsia="zh-CN"/>
        </w:rPr>
        <w:t>增加聘请中介机构审计支出及律师代理费</w:t>
      </w:r>
      <w:r>
        <w:rPr>
          <w:rFonts w:hint="eastAsia" w:ascii="仿宋_GB2312" w:hAnsi="仿宋" w:eastAsia="仿宋_GB2312" w:cs="宋体"/>
          <w:color w:val="000000"/>
          <w:kern w:val="0"/>
          <w:sz w:val="32"/>
          <w:szCs w:val="32"/>
          <w:shd w:val="clear" w:color="auto" w:fill="FFFFFF"/>
        </w:rPr>
        <w:t>；</w:t>
      </w:r>
      <w:r>
        <w:rPr>
          <w:rFonts w:hint="eastAsia" w:ascii="仿宋_GB2312" w:hAnsi="仿宋" w:eastAsia="仿宋_GB2312" w:cs="宋体"/>
          <w:color w:val="000000"/>
          <w:kern w:val="0"/>
          <w:sz w:val="32"/>
          <w:szCs w:val="32"/>
          <w:shd w:val="clear" w:color="auto" w:fill="FFFFFF"/>
          <w:lang w:val="en-US" w:eastAsia="zh-CN"/>
        </w:rPr>
        <w:t>工会经费预算14.27万元，比2021年减少1.62万元，主要原因是人员增减变动，提取金额减少；</w:t>
      </w:r>
      <w:r>
        <w:rPr>
          <w:rFonts w:hint="eastAsia" w:ascii="仿宋_GB2312" w:hAnsi="仿宋" w:eastAsia="仿宋_GB2312" w:cs="宋体"/>
          <w:color w:val="000000"/>
          <w:kern w:val="0"/>
          <w:sz w:val="32"/>
          <w:szCs w:val="32"/>
          <w:shd w:val="clear" w:color="auto" w:fill="FFFFFF"/>
        </w:rPr>
        <w:t>福利费预算</w:t>
      </w:r>
      <w:r>
        <w:rPr>
          <w:rFonts w:hint="eastAsia" w:ascii="仿宋_GB2312" w:hAnsi="仿宋" w:eastAsia="仿宋_GB2312" w:cs="宋体"/>
          <w:color w:val="000000"/>
          <w:kern w:val="0"/>
          <w:sz w:val="32"/>
          <w:szCs w:val="32"/>
          <w:shd w:val="clear" w:color="auto" w:fill="FFFFFF"/>
          <w:lang w:val="en-US" w:eastAsia="zh-CN"/>
        </w:rPr>
        <w:t>9</w:t>
      </w:r>
      <w:r>
        <w:rPr>
          <w:rFonts w:hint="eastAsia" w:ascii="仿宋_GB2312" w:hAnsi="仿宋" w:eastAsia="仿宋_GB2312" w:cs="宋体"/>
          <w:color w:val="000000"/>
          <w:kern w:val="0"/>
          <w:sz w:val="32"/>
          <w:szCs w:val="32"/>
          <w:shd w:val="clear" w:color="auto" w:fill="FFFFFF"/>
        </w:rPr>
        <w:t>万元，</w:t>
      </w:r>
      <w:r>
        <w:rPr>
          <w:rFonts w:hint="eastAsia" w:ascii="仿宋_GB2312" w:hAnsi="仿宋" w:eastAsia="仿宋_GB2312" w:cs="宋体"/>
          <w:color w:val="000000"/>
          <w:kern w:val="0"/>
          <w:sz w:val="32"/>
          <w:szCs w:val="32"/>
          <w:shd w:val="clear" w:color="auto" w:fill="FFFFFF"/>
          <w:lang w:val="en-US" w:eastAsia="zh-CN"/>
        </w:rPr>
        <w:t>与2021年减少7万元，主要是</w:t>
      </w:r>
      <w:r>
        <w:rPr>
          <w:rFonts w:hint="eastAsia" w:ascii="仿宋_GB2312" w:hAnsi="仿宋" w:eastAsia="仿宋_GB2312" w:cs="宋体"/>
          <w:color w:val="000000"/>
          <w:kern w:val="0"/>
          <w:sz w:val="32"/>
          <w:szCs w:val="32"/>
          <w:shd w:val="clear" w:color="auto" w:fill="FFFFFF"/>
        </w:rPr>
        <w:t>压减了支出</w:t>
      </w:r>
      <w:r>
        <w:rPr>
          <w:rFonts w:hint="eastAsia" w:ascii="仿宋_GB2312" w:hAnsi="仿宋" w:eastAsia="仿宋_GB2312" w:cs="宋体"/>
          <w:color w:val="000000"/>
          <w:kern w:val="0"/>
          <w:sz w:val="32"/>
          <w:szCs w:val="32"/>
          <w:shd w:val="clear" w:color="auto" w:fill="FFFFFF"/>
          <w:lang w:val="en-US" w:eastAsia="zh-CN"/>
        </w:rPr>
        <w:t>；</w:t>
      </w:r>
      <w:r>
        <w:rPr>
          <w:rFonts w:hint="eastAsia" w:ascii="仿宋_GB2312" w:hAnsi="仿宋" w:eastAsia="仿宋_GB2312" w:cs="宋体"/>
          <w:color w:val="000000"/>
          <w:kern w:val="0"/>
          <w:sz w:val="32"/>
          <w:szCs w:val="32"/>
          <w:shd w:val="clear" w:color="auto" w:fill="FFFFFF"/>
        </w:rPr>
        <w:t>其他交通费用预算</w:t>
      </w:r>
      <w:r>
        <w:rPr>
          <w:rFonts w:hint="eastAsia" w:ascii="仿宋_GB2312" w:hAnsi="仿宋" w:eastAsia="仿宋_GB2312" w:cs="宋体"/>
          <w:color w:val="000000"/>
          <w:kern w:val="0"/>
          <w:sz w:val="32"/>
          <w:szCs w:val="32"/>
          <w:shd w:val="clear" w:color="auto" w:fill="FFFFFF"/>
          <w:lang w:val="en-US" w:eastAsia="zh-CN"/>
        </w:rPr>
        <w:t>22.16</w:t>
      </w:r>
      <w:r>
        <w:rPr>
          <w:rFonts w:hint="eastAsia" w:ascii="仿宋_GB2312" w:hAnsi="仿宋" w:eastAsia="仿宋_GB2312" w:cs="宋体"/>
          <w:color w:val="000000"/>
          <w:kern w:val="0"/>
          <w:sz w:val="32"/>
          <w:szCs w:val="32"/>
          <w:shd w:val="clear" w:color="auto" w:fill="FFFFFF"/>
        </w:rPr>
        <w:t>万元，比</w:t>
      </w:r>
      <w:r>
        <w:rPr>
          <w:rFonts w:hint="eastAsia" w:ascii="仿宋_GB2312" w:hAnsi="仿宋" w:eastAsia="仿宋_GB2312" w:cs="宋体"/>
          <w:color w:val="000000"/>
          <w:kern w:val="0"/>
          <w:sz w:val="32"/>
          <w:szCs w:val="32"/>
          <w:shd w:val="clear" w:color="auto" w:fill="FFFFFF"/>
          <w:lang w:val="en-US" w:eastAsia="zh-CN"/>
        </w:rPr>
        <w:t>2021</w:t>
      </w:r>
      <w:r>
        <w:rPr>
          <w:rFonts w:hint="eastAsia" w:ascii="仿宋_GB2312" w:hAnsi="仿宋" w:eastAsia="仿宋_GB2312" w:cs="宋体"/>
          <w:color w:val="000000"/>
          <w:kern w:val="0"/>
          <w:sz w:val="32"/>
          <w:szCs w:val="32"/>
          <w:shd w:val="clear" w:color="auto" w:fill="FFFFFF"/>
        </w:rPr>
        <w:t>年</w:t>
      </w:r>
      <w:r>
        <w:rPr>
          <w:rFonts w:hint="eastAsia" w:ascii="仿宋_GB2312" w:hAnsi="仿宋" w:eastAsia="仿宋_GB2312" w:cs="宋体"/>
          <w:color w:val="000000"/>
          <w:kern w:val="0"/>
          <w:sz w:val="32"/>
          <w:szCs w:val="32"/>
          <w:shd w:val="clear" w:color="auto" w:fill="FFFFFF"/>
          <w:lang w:val="en-US" w:eastAsia="zh-CN"/>
        </w:rPr>
        <w:t>减少8.94</w:t>
      </w:r>
      <w:r>
        <w:rPr>
          <w:rFonts w:hint="eastAsia" w:ascii="仿宋_GB2312" w:hAnsi="仿宋" w:eastAsia="仿宋_GB2312" w:cs="宋体"/>
          <w:color w:val="000000"/>
          <w:kern w:val="0"/>
          <w:sz w:val="32"/>
          <w:szCs w:val="32"/>
          <w:shd w:val="clear" w:color="auto" w:fill="FFFFFF"/>
        </w:rPr>
        <w:t>万元，主要原因是压减了支出；其他商品和服务支出预算</w:t>
      </w:r>
      <w:r>
        <w:rPr>
          <w:rFonts w:hint="eastAsia" w:ascii="仿宋_GB2312" w:hAnsi="仿宋" w:eastAsia="仿宋_GB2312" w:cs="宋体"/>
          <w:color w:val="000000"/>
          <w:kern w:val="0"/>
          <w:sz w:val="32"/>
          <w:szCs w:val="32"/>
          <w:shd w:val="clear" w:color="auto" w:fill="FFFFFF"/>
          <w:lang w:val="en-US" w:eastAsia="zh-CN"/>
        </w:rPr>
        <w:t>7.63</w:t>
      </w:r>
      <w:r>
        <w:rPr>
          <w:rFonts w:hint="eastAsia" w:ascii="仿宋_GB2312" w:hAnsi="仿宋" w:eastAsia="仿宋_GB2312" w:cs="宋体"/>
          <w:color w:val="000000"/>
          <w:kern w:val="0"/>
          <w:sz w:val="32"/>
          <w:szCs w:val="32"/>
          <w:shd w:val="clear" w:color="auto" w:fill="FFFFFF"/>
        </w:rPr>
        <w:t>万元，比</w:t>
      </w:r>
      <w:r>
        <w:rPr>
          <w:rFonts w:hint="eastAsia" w:ascii="仿宋_GB2312" w:hAnsi="仿宋" w:eastAsia="仿宋_GB2312" w:cs="宋体"/>
          <w:color w:val="000000"/>
          <w:kern w:val="0"/>
          <w:sz w:val="32"/>
          <w:szCs w:val="32"/>
          <w:shd w:val="clear" w:color="auto" w:fill="FFFFFF"/>
          <w:lang w:val="en-US" w:eastAsia="zh-CN"/>
        </w:rPr>
        <w:t>2021</w:t>
      </w:r>
      <w:r>
        <w:rPr>
          <w:rFonts w:hint="eastAsia" w:ascii="仿宋_GB2312" w:hAnsi="仿宋" w:eastAsia="仿宋_GB2312" w:cs="宋体"/>
          <w:color w:val="000000"/>
          <w:kern w:val="0"/>
          <w:sz w:val="32"/>
          <w:szCs w:val="32"/>
          <w:shd w:val="clear" w:color="auto" w:fill="FFFFFF"/>
        </w:rPr>
        <w:t>年</w:t>
      </w:r>
      <w:r>
        <w:rPr>
          <w:rFonts w:hint="eastAsia" w:ascii="仿宋_GB2312" w:hAnsi="仿宋" w:eastAsia="仿宋_GB2312" w:cs="宋体"/>
          <w:color w:val="000000"/>
          <w:kern w:val="0"/>
          <w:sz w:val="32"/>
          <w:szCs w:val="32"/>
          <w:shd w:val="clear" w:color="auto" w:fill="FFFFFF"/>
          <w:lang w:val="en-US" w:eastAsia="zh-CN"/>
        </w:rPr>
        <w:t>增加4.13</w:t>
      </w:r>
      <w:r>
        <w:rPr>
          <w:rFonts w:hint="eastAsia" w:ascii="仿宋_GB2312" w:hAnsi="仿宋" w:eastAsia="仿宋_GB2312" w:cs="宋体"/>
          <w:color w:val="000000"/>
          <w:kern w:val="0"/>
          <w:sz w:val="32"/>
          <w:szCs w:val="32"/>
          <w:shd w:val="clear" w:color="auto" w:fill="FFFFFF"/>
        </w:rPr>
        <w:t>万元，主要原因是参照上年执行数进行了</w:t>
      </w:r>
      <w:r>
        <w:rPr>
          <w:rFonts w:hint="eastAsia" w:ascii="仿宋_GB2312" w:hAnsi="仿宋" w:eastAsia="仿宋_GB2312" w:cs="宋体"/>
          <w:color w:val="000000"/>
          <w:kern w:val="0"/>
          <w:sz w:val="32"/>
          <w:szCs w:val="32"/>
          <w:shd w:val="clear" w:color="auto" w:fill="FFFFFF"/>
          <w:lang w:val="en-US" w:eastAsia="zh-CN"/>
        </w:rPr>
        <w:t>调增。</w:t>
      </w:r>
    </w:p>
    <w:p>
      <w:pPr>
        <w:keepNext w:val="0"/>
        <w:keepLines w:val="0"/>
        <w:pageBreakBefore w:val="0"/>
        <w:kinsoku/>
        <w:wordWrap/>
        <w:overflowPunct/>
        <w:topLinePunct w:val="0"/>
        <w:autoSpaceDE/>
        <w:autoSpaceDN/>
        <w:bidi w:val="0"/>
        <w:adjustRightInd/>
        <w:snapToGrid/>
        <w:spacing w:beforeAutospacing="0" w:afterAutospacing="0" w:line="240" w:lineRule="auto"/>
        <w:ind w:firstLine="643" w:firstLineChars="200"/>
        <w:textAlignment w:val="auto"/>
        <w:rPr>
          <w:rFonts w:ascii="楷体_GB2312" w:hAnsi="仿宋" w:eastAsia="楷体_GB2312" w:cs="宋体"/>
          <w:b/>
          <w:color w:val="auto"/>
          <w:kern w:val="0"/>
          <w:sz w:val="32"/>
          <w:szCs w:val="32"/>
          <w:shd w:val="clear" w:color="auto" w:fill="FFFFFF"/>
        </w:rPr>
      </w:pPr>
      <w:r>
        <w:rPr>
          <w:rFonts w:hint="eastAsia" w:ascii="楷体_GB2312" w:hAnsi="黑体" w:eastAsia="楷体_GB2312" w:cs="宋体"/>
          <w:b/>
          <w:color w:val="auto"/>
          <w:kern w:val="0"/>
          <w:sz w:val="32"/>
          <w:szCs w:val="32"/>
          <w:shd w:val="clear" w:color="auto" w:fill="FFFFFF"/>
        </w:rPr>
        <w:t>（</w:t>
      </w:r>
      <w:r>
        <w:rPr>
          <w:rFonts w:hint="eastAsia" w:ascii="楷体_GB2312" w:hAnsi="黑体" w:eastAsia="楷体_GB2312" w:cs="宋体"/>
          <w:b/>
          <w:color w:val="auto"/>
          <w:kern w:val="0"/>
          <w:sz w:val="32"/>
          <w:szCs w:val="32"/>
          <w:shd w:val="clear" w:color="auto" w:fill="FFFFFF"/>
          <w:lang w:eastAsia="zh-CN"/>
        </w:rPr>
        <w:t>三</w:t>
      </w:r>
      <w:r>
        <w:rPr>
          <w:rFonts w:hint="eastAsia" w:ascii="楷体_GB2312" w:hAnsi="黑体" w:eastAsia="楷体_GB2312" w:cs="宋体"/>
          <w:b/>
          <w:color w:val="auto"/>
          <w:kern w:val="0"/>
          <w:sz w:val="32"/>
          <w:szCs w:val="32"/>
          <w:shd w:val="clear" w:color="auto" w:fill="FFFFFF"/>
        </w:rPr>
        <w:t>）</w:t>
      </w:r>
      <w:r>
        <w:rPr>
          <w:rFonts w:hint="eastAsia" w:ascii="楷体_GB2312" w:hAnsi="黑体" w:eastAsia="楷体_GB2312" w:cs="宋体"/>
          <w:b/>
          <w:bCs/>
          <w:color w:val="auto"/>
          <w:kern w:val="0"/>
          <w:sz w:val="32"/>
          <w:szCs w:val="32"/>
          <w:shd w:val="clear" w:color="auto" w:fill="FFFFFF"/>
        </w:rPr>
        <w:t>政府采购情况</w:t>
      </w:r>
    </w:p>
    <w:p>
      <w:pPr>
        <w:ind w:firstLine="640" w:firstLineChars="200"/>
        <w:rPr>
          <w:rFonts w:hint="default" w:ascii="仿宋_GB2312" w:hAnsi="仿宋" w:eastAsia="仿宋_GB2312" w:cs="宋体"/>
          <w:color w:val="FF0000"/>
          <w:kern w:val="0"/>
          <w:sz w:val="32"/>
          <w:szCs w:val="32"/>
          <w:shd w:val="clear" w:color="auto" w:fill="FFFFFF"/>
          <w:lang w:val="en-US" w:eastAsia="zh-CN"/>
        </w:rPr>
      </w:pPr>
      <w:r>
        <w:rPr>
          <w:rFonts w:ascii="仿宋_GB2312" w:hAnsi="仿宋" w:eastAsia="仿宋_GB2312" w:cs="宋体"/>
          <w:color w:val="auto"/>
          <w:kern w:val="0"/>
          <w:sz w:val="32"/>
          <w:szCs w:val="32"/>
          <w:shd w:val="clear" w:color="auto" w:fill="FFFFFF"/>
        </w:rPr>
        <w:t>202</w:t>
      </w:r>
      <w:r>
        <w:rPr>
          <w:rFonts w:hint="eastAsia" w:ascii="仿宋_GB2312" w:hAnsi="仿宋" w:eastAsia="仿宋_GB2312" w:cs="宋体"/>
          <w:color w:val="auto"/>
          <w:kern w:val="0"/>
          <w:sz w:val="32"/>
          <w:szCs w:val="32"/>
          <w:shd w:val="clear" w:color="auto" w:fill="FFFFFF"/>
          <w:lang w:val="en-US" w:eastAsia="zh-CN"/>
        </w:rPr>
        <w:t>2</w:t>
      </w:r>
      <w:r>
        <w:rPr>
          <w:rFonts w:hint="eastAsia" w:ascii="仿宋_GB2312" w:hAnsi="仿宋" w:eastAsia="仿宋_GB2312" w:cs="宋体"/>
          <w:color w:val="auto"/>
          <w:kern w:val="0"/>
          <w:sz w:val="32"/>
          <w:szCs w:val="32"/>
          <w:shd w:val="clear" w:color="auto" w:fill="FFFFFF"/>
        </w:rPr>
        <w:t>年政府采购预算</w:t>
      </w:r>
      <w:r>
        <w:rPr>
          <w:rFonts w:hint="eastAsia" w:ascii="仿宋_GB2312" w:hAnsi="仿宋" w:eastAsia="仿宋_GB2312" w:cs="宋体"/>
          <w:color w:val="auto"/>
          <w:kern w:val="0"/>
          <w:sz w:val="32"/>
          <w:szCs w:val="32"/>
          <w:shd w:val="clear" w:color="auto" w:fill="FFFFFF"/>
          <w:lang w:val="en-US" w:eastAsia="zh-CN"/>
        </w:rPr>
        <w:t>50.35</w:t>
      </w:r>
      <w:r>
        <w:rPr>
          <w:rFonts w:hint="eastAsia" w:ascii="仿宋_GB2312" w:hAnsi="仿宋" w:eastAsia="仿宋_GB2312" w:cs="宋体"/>
          <w:color w:val="auto"/>
          <w:kern w:val="0"/>
          <w:sz w:val="32"/>
          <w:szCs w:val="32"/>
          <w:shd w:val="clear" w:color="auto" w:fill="FFFFFF"/>
        </w:rPr>
        <w:t>万元，</w:t>
      </w:r>
      <w:r>
        <w:rPr>
          <w:rFonts w:hint="eastAsia" w:ascii="仿宋_GB2312" w:hAnsi="仿宋" w:eastAsia="仿宋_GB2312" w:cs="宋体"/>
          <w:color w:val="auto"/>
          <w:kern w:val="0"/>
          <w:sz w:val="32"/>
          <w:szCs w:val="32"/>
          <w:shd w:val="clear" w:color="auto" w:fill="FFFFFF"/>
          <w:lang w:val="en-US" w:eastAsia="zh-CN"/>
        </w:rPr>
        <w:t>其中：政府采购货物类预算42.35万元，主要是：办公设备购置支出2.35万元、办公软件购置支出22万元、公务用车购置支出18万元；政府采购服务类预算8万元，主要是：物流基础数据采集服务；无工程类政府采购预算。</w:t>
      </w:r>
    </w:p>
    <w:p>
      <w:pPr>
        <w:pStyle w:val="7"/>
        <w:keepNext w:val="0"/>
        <w:keepLines w:val="0"/>
        <w:pageBreakBefore w:val="0"/>
        <w:widowControl/>
        <w:kinsoku/>
        <w:wordWrap/>
        <w:overflowPunct/>
        <w:topLinePunct w:val="0"/>
        <w:autoSpaceDE/>
        <w:autoSpaceDN/>
        <w:bidi w:val="0"/>
        <w:adjustRightInd/>
        <w:snapToGrid/>
        <w:spacing w:beforeAutospacing="0" w:afterAutospacing="0" w:line="240" w:lineRule="auto"/>
        <w:ind w:firstLine="643" w:firstLineChars="200"/>
        <w:textAlignment w:val="auto"/>
        <w:rPr>
          <w:rFonts w:ascii="楷体_GB2312" w:hAnsi="仿宋" w:eastAsia="楷体_GB2312" w:cs="宋体"/>
          <w:b/>
          <w:color w:val="auto"/>
          <w:sz w:val="32"/>
          <w:szCs w:val="32"/>
          <w:shd w:val="clear" w:color="auto" w:fill="FFFFFF"/>
        </w:rPr>
      </w:pPr>
      <w:r>
        <w:rPr>
          <w:rFonts w:hint="eastAsia" w:ascii="楷体_GB2312" w:hAnsi="仿宋" w:eastAsia="楷体_GB2312" w:cs="宋体"/>
          <w:b/>
          <w:color w:val="auto"/>
          <w:sz w:val="32"/>
          <w:szCs w:val="32"/>
          <w:shd w:val="clear" w:color="auto" w:fill="FFFFFF"/>
        </w:rPr>
        <w:t>（</w:t>
      </w:r>
      <w:r>
        <w:rPr>
          <w:rFonts w:hint="eastAsia" w:ascii="楷体_GB2312" w:hAnsi="仿宋" w:eastAsia="楷体_GB2312" w:cs="宋体"/>
          <w:b/>
          <w:color w:val="auto"/>
          <w:sz w:val="32"/>
          <w:szCs w:val="32"/>
          <w:shd w:val="clear" w:color="auto" w:fill="FFFFFF"/>
          <w:lang w:eastAsia="zh-CN"/>
        </w:rPr>
        <w:t>四</w:t>
      </w:r>
      <w:r>
        <w:rPr>
          <w:rFonts w:hint="eastAsia" w:ascii="楷体_GB2312" w:hAnsi="仿宋" w:eastAsia="楷体_GB2312" w:cs="宋体"/>
          <w:b/>
          <w:color w:val="auto"/>
          <w:sz w:val="32"/>
          <w:szCs w:val="32"/>
          <w:shd w:val="clear" w:color="auto" w:fill="FFFFFF"/>
        </w:rPr>
        <w:t>）国有资产占有使用情况</w:t>
      </w:r>
    </w:p>
    <w:p>
      <w:pPr>
        <w:spacing w:line="560" w:lineRule="exact"/>
        <w:ind w:firstLine="640" w:firstLineChars="200"/>
        <w:rPr>
          <w:rFonts w:hint="eastAsia" w:ascii="仿宋_GB2312" w:eastAsia="仿宋_GB2312"/>
          <w:color w:val="auto"/>
          <w:sz w:val="32"/>
          <w:szCs w:val="32"/>
        </w:rPr>
      </w:pPr>
      <w:r>
        <w:rPr>
          <w:rFonts w:hint="eastAsia" w:ascii="仿宋" w:hAnsi="仿宋" w:eastAsia="仿宋"/>
          <w:color w:val="auto"/>
          <w:sz w:val="32"/>
          <w:szCs w:val="32"/>
        </w:rPr>
        <w:t>现有固定资产</w:t>
      </w:r>
      <w:r>
        <w:rPr>
          <w:rFonts w:hint="eastAsia" w:ascii="仿宋_GB2312" w:eastAsia="仿宋_GB2312"/>
          <w:color w:val="auto"/>
          <w:sz w:val="32"/>
          <w:szCs w:val="32"/>
          <w:lang w:val="en-US" w:eastAsia="zh-CN"/>
        </w:rPr>
        <w:t>1331.69</w:t>
      </w:r>
      <w:r>
        <w:rPr>
          <w:rFonts w:hint="eastAsia" w:ascii="仿宋_GB2312" w:eastAsia="仿宋_GB2312"/>
          <w:color w:val="auto"/>
          <w:sz w:val="32"/>
          <w:szCs w:val="32"/>
        </w:rPr>
        <w:t>万元，其中：房屋</w:t>
      </w:r>
      <w:r>
        <w:rPr>
          <w:rFonts w:hint="eastAsia" w:ascii="仿宋_GB2312" w:eastAsia="仿宋_GB2312"/>
          <w:color w:val="auto"/>
          <w:sz w:val="32"/>
          <w:szCs w:val="32"/>
          <w:lang w:val="en-US" w:eastAsia="zh-CN"/>
        </w:rPr>
        <w:t>及土地1014.51</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r>
        <w:rPr>
          <w:rFonts w:hint="eastAsia" w:ascii="仿宋_GB2312" w:eastAsia="仿宋_GB2312"/>
          <w:color w:val="auto"/>
          <w:sz w:val="32"/>
          <w:szCs w:val="32"/>
        </w:rPr>
        <w:t>车辆</w:t>
      </w:r>
      <w:r>
        <w:rPr>
          <w:rFonts w:hint="eastAsia" w:ascii="仿宋_GB2312" w:eastAsia="仿宋_GB2312"/>
          <w:color w:val="auto"/>
          <w:sz w:val="32"/>
          <w:szCs w:val="32"/>
          <w:lang w:val="en-US" w:eastAsia="zh-CN"/>
        </w:rPr>
        <w:t>136.64</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r>
        <w:rPr>
          <w:rFonts w:hint="eastAsia" w:ascii="仿宋_GB2312" w:eastAsia="仿宋_GB2312"/>
          <w:color w:val="auto"/>
          <w:sz w:val="32"/>
          <w:szCs w:val="32"/>
        </w:rPr>
        <w:t>通用设备</w:t>
      </w:r>
      <w:r>
        <w:rPr>
          <w:rFonts w:hint="eastAsia" w:ascii="仿宋_GB2312" w:eastAsia="仿宋_GB2312"/>
          <w:color w:val="auto"/>
          <w:sz w:val="32"/>
          <w:szCs w:val="32"/>
          <w:lang w:val="en-US" w:eastAsia="zh-CN"/>
        </w:rPr>
        <w:t>124.06</w:t>
      </w:r>
      <w:r>
        <w:rPr>
          <w:rFonts w:hint="eastAsia" w:ascii="仿宋_GB2312" w:eastAsia="仿宋_GB2312"/>
          <w:color w:val="auto"/>
          <w:sz w:val="32"/>
          <w:szCs w:val="32"/>
        </w:rPr>
        <w:t>万元，</w:t>
      </w:r>
      <w:r>
        <w:rPr>
          <w:rFonts w:hint="eastAsia" w:ascii="仿宋_GB2312" w:eastAsia="仿宋_GB2312"/>
          <w:color w:val="auto"/>
          <w:sz w:val="32"/>
          <w:szCs w:val="32"/>
          <w:lang w:val="en-US" w:eastAsia="zh-CN"/>
        </w:rPr>
        <w:t>专业设备6.4万元，</w:t>
      </w:r>
      <w:r>
        <w:rPr>
          <w:rFonts w:hint="eastAsia" w:ascii="仿宋_GB2312" w:eastAsia="仿宋_GB2312"/>
          <w:color w:val="auto"/>
          <w:sz w:val="32"/>
          <w:szCs w:val="32"/>
        </w:rPr>
        <w:t>家具用具</w:t>
      </w:r>
      <w:r>
        <w:rPr>
          <w:rFonts w:hint="eastAsia" w:ascii="仿宋_GB2312" w:eastAsia="仿宋_GB2312"/>
          <w:color w:val="auto"/>
          <w:sz w:val="32"/>
          <w:szCs w:val="32"/>
          <w:lang w:val="en-US" w:eastAsia="zh-CN"/>
        </w:rPr>
        <w:t>50.08</w:t>
      </w:r>
      <w:r>
        <w:rPr>
          <w:rFonts w:hint="eastAsia" w:ascii="仿宋_GB2312" w:eastAsia="仿宋_GB2312"/>
          <w:color w:val="auto"/>
          <w:sz w:val="32"/>
          <w:szCs w:val="32"/>
        </w:rPr>
        <w:t>万元。</w:t>
      </w:r>
    </w:p>
    <w:p>
      <w:pPr>
        <w:spacing w:line="560" w:lineRule="exact"/>
        <w:ind w:firstLine="645"/>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2022年预算新增固定资产42.95万元，其中：车辆1台18万元，通用设备1.95万元，</w:t>
      </w:r>
      <w:r>
        <w:rPr>
          <w:rFonts w:hint="eastAsia" w:ascii="仿宋_GB2312" w:eastAsia="仿宋_GB2312"/>
          <w:color w:val="auto"/>
          <w:sz w:val="32"/>
          <w:szCs w:val="32"/>
        </w:rPr>
        <w:t>家具用具</w:t>
      </w:r>
      <w:r>
        <w:rPr>
          <w:rFonts w:hint="eastAsia" w:ascii="仿宋_GB2312" w:eastAsia="仿宋_GB2312"/>
          <w:color w:val="auto"/>
          <w:sz w:val="32"/>
          <w:szCs w:val="32"/>
          <w:lang w:val="en-US" w:eastAsia="zh-CN"/>
        </w:rPr>
        <w:t>1万元，无形资产（办公软件）22万元。</w:t>
      </w:r>
    </w:p>
    <w:p>
      <w:pPr>
        <w:ind w:firstLine="643" w:firstLineChars="200"/>
        <w:rPr>
          <w:rFonts w:ascii="楷体_GB2312" w:hAnsi="仿宋" w:eastAsia="楷体_GB2312" w:cs="宋体"/>
          <w:b/>
          <w:color w:val="auto"/>
          <w:kern w:val="0"/>
          <w:sz w:val="32"/>
          <w:szCs w:val="32"/>
          <w:highlight w:val="yellow"/>
          <w:shd w:val="clear" w:color="auto" w:fill="FFFFFF"/>
        </w:rPr>
      </w:pPr>
      <w:r>
        <w:rPr>
          <w:rFonts w:hint="eastAsia" w:ascii="楷体_GB2312" w:hAnsi="仿宋" w:eastAsia="楷体_GB2312" w:cs="宋体"/>
          <w:b/>
          <w:color w:val="auto"/>
          <w:kern w:val="0"/>
          <w:sz w:val="32"/>
          <w:szCs w:val="32"/>
          <w:highlight w:val="none"/>
          <w:shd w:val="clear" w:color="auto" w:fill="FFFFFF"/>
        </w:rPr>
        <w:t>（</w:t>
      </w:r>
      <w:r>
        <w:rPr>
          <w:rFonts w:hint="eastAsia" w:ascii="楷体_GB2312" w:hAnsi="仿宋" w:eastAsia="楷体_GB2312" w:cs="宋体"/>
          <w:b/>
          <w:color w:val="auto"/>
          <w:kern w:val="0"/>
          <w:sz w:val="32"/>
          <w:szCs w:val="32"/>
          <w:highlight w:val="none"/>
          <w:shd w:val="clear" w:color="auto" w:fill="FFFFFF"/>
          <w:lang w:eastAsia="zh-CN"/>
        </w:rPr>
        <w:t>五</w:t>
      </w:r>
      <w:r>
        <w:rPr>
          <w:rFonts w:hint="eastAsia" w:ascii="楷体_GB2312" w:hAnsi="仿宋" w:eastAsia="楷体_GB2312" w:cs="宋体"/>
          <w:b/>
          <w:color w:val="auto"/>
          <w:kern w:val="0"/>
          <w:sz w:val="32"/>
          <w:szCs w:val="32"/>
          <w:highlight w:val="none"/>
          <w:shd w:val="clear" w:color="auto" w:fill="FFFFFF"/>
        </w:rPr>
        <w:t>）预算绩效情况说明</w:t>
      </w:r>
    </w:p>
    <w:p>
      <w:pPr>
        <w:ind w:firstLine="640"/>
        <w:rPr>
          <w:rFonts w:ascii="仿宋_GB2312" w:hAnsi="黑体" w:eastAsia="仿宋_GB2312" w:cs="宋体"/>
          <w:b/>
          <w:bCs/>
          <w:color w:val="auto"/>
          <w:kern w:val="0"/>
          <w:sz w:val="32"/>
          <w:szCs w:val="32"/>
          <w:highlight w:val="none"/>
        </w:rPr>
      </w:pPr>
      <w:r>
        <w:rPr>
          <w:rFonts w:hint="eastAsia" w:ascii="仿宋_GB2312" w:hAnsi="黑体" w:eastAsia="仿宋_GB2312" w:cs="宋体"/>
          <w:b/>
          <w:bCs/>
          <w:color w:val="auto"/>
          <w:kern w:val="0"/>
          <w:sz w:val="32"/>
          <w:szCs w:val="32"/>
          <w:highlight w:val="none"/>
        </w:rPr>
        <w:t>1、预算绩效管理工作开展情况</w:t>
      </w: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640" w:firstLineChars="200"/>
        <w:textAlignment w:val="auto"/>
        <w:outlineLvl w:val="9"/>
        <w:rPr>
          <w:rFonts w:hint="default" w:ascii="仿宋" w:hAnsi="仿宋" w:eastAsia="仿宋"/>
          <w:sz w:val="32"/>
          <w:szCs w:val="32"/>
          <w:lang w:val="en-US" w:eastAsia="zh-CN"/>
        </w:rPr>
      </w:pPr>
      <w:r>
        <w:rPr>
          <w:rFonts w:hint="eastAsia" w:ascii="仿宋" w:hAnsi="仿宋" w:eastAsia="仿宋" w:cs="宋体"/>
          <w:kern w:val="0"/>
          <w:sz w:val="32"/>
          <w:szCs w:val="32"/>
          <w:lang w:val="en-US" w:eastAsia="zh-CN"/>
        </w:rPr>
        <w:t>预算编制前期阶段，结合单位职责，科学谋划论证项目，积极听取各科室意见和建议，实事求是合理编制预算。预算编制阶段，严格执行预算编制口径及相关要求，结合单位实际设置整体绩效目标，充分发挥资金使用效益。预算批复执行阶段，</w:t>
      </w:r>
      <w:r>
        <w:rPr>
          <w:rFonts w:hint="eastAsia" w:ascii="仿宋" w:hAnsi="仿宋" w:eastAsia="仿宋"/>
          <w:sz w:val="32"/>
          <w:szCs w:val="32"/>
          <w:lang w:val="en-US" w:eastAsia="zh-CN"/>
        </w:rPr>
        <w:t>将批复预算分解到具体责任科室，执行中严格遵循“无预算不支出原则”，</w:t>
      </w:r>
      <w:r>
        <w:rPr>
          <w:rFonts w:hint="eastAsia" w:ascii="仿宋" w:hAnsi="仿宋" w:eastAsia="仿宋" w:cs="宋体"/>
          <w:kern w:val="0"/>
          <w:sz w:val="32"/>
          <w:szCs w:val="32"/>
        </w:rPr>
        <w:t>严控“三公”、会议费、培训费</w:t>
      </w:r>
      <w:r>
        <w:rPr>
          <w:rFonts w:hint="eastAsia" w:ascii="仿宋" w:hAnsi="仿宋" w:eastAsia="仿宋" w:cs="宋体"/>
          <w:kern w:val="0"/>
          <w:sz w:val="32"/>
          <w:szCs w:val="32"/>
          <w:lang w:val="en-US" w:eastAsia="zh-CN"/>
        </w:rPr>
        <w:t>重点</w:t>
      </w:r>
      <w:r>
        <w:rPr>
          <w:rFonts w:hint="eastAsia" w:ascii="仿宋" w:hAnsi="仿宋" w:eastAsia="仿宋" w:cs="宋体"/>
          <w:kern w:val="0"/>
          <w:sz w:val="32"/>
          <w:szCs w:val="32"/>
        </w:rPr>
        <w:t>支出，</w:t>
      </w:r>
      <w:r>
        <w:rPr>
          <w:rFonts w:hint="eastAsia" w:ascii="仿宋" w:hAnsi="仿宋" w:eastAsia="仿宋" w:cs="宋体"/>
          <w:kern w:val="0"/>
          <w:sz w:val="32"/>
          <w:szCs w:val="32"/>
          <w:lang w:val="en-US" w:eastAsia="zh-CN"/>
        </w:rPr>
        <w:t>严格</w:t>
      </w:r>
      <w:r>
        <w:rPr>
          <w:rFonts w:hint="eastAsia" w:ascii="仿宋" w:hAnsi="仿宋" w:eastAsia="仿宋" w:cs="宋体"/>
          <w:kern w:val="0"/>
          <w:sz w:val="32"/>
          <w:szCs w:val="32"/>
        </w:rPr>
        <w:t>政府采购程序</w:t>
      </w:r>
      <w:r>
        <w:rPr>
          <w:rFonts w:hint="eastAsia" w:ascii="仿宋" w:hAnsi="仿宋" w:eastAsia="仿宋" w:cs="宋体"/>
          <w:kern w:val="0"/>
          <w:sz w:val="32"/>
          <w:szCs w:val="32"/>
          <w:lang w:eastAsia="zh-CN"/>
        </w:rPr>
        <w:t>，</w:t>
      </w:r>
      <w:r>
        <w:rPr>
          <w:rFonts w:hint="eastAsia" w:ascii="仿宋" w:hAnsi="仿宋" w:eastAsia="仿宋" w:cs="宋体"/>
          <w:kern w:val="0"/>
          <w:sz w:val="32"/>
          <w:szCs w:val="32"/>
          <w:lang w:val="en-US" w:eastAsia="zh-CN"/>
        </w:rPr>
        <w:t>公务卡结算；</w:t>
      </w:r>
      <w:r>
        <w:rPr>
          <w:rFonts w:hint="eastAsia" w:ascii="仿宋" w:hAnsi="仿宋" w:eastAsia="仿宋"/>
          <w:sz w:val="32"/>
          <w:szCs w:val="32"/>
          <w:lang w:val="en-US" w:eastAsia="zh-CN"/>
        </w:rPr>
        <w:t>重点关注绩效目标实现程度和预算执行进度，未达预期进度或目标的，责任科室分析原因及时纠正；每季度向党组汇报预算执行情况，在党组的指导下开展预算执行工作。</w:t>
      </w:r>
    </w:p>
    <w:p>
      <w:pPr>
        <w:ind w:firstLine="640"/>
        <w:rPr>
          <w:rFonts w:hint="eastAsia" w:ascii="楷体_GB2312" w:hAnsi="仿宋" w:eastAsia="楷体_GB2312" w:cs="宋体"/>
          <w:b/>
          <w:color w:val="auto"/>
          <w:kern w:val="0"/>
          <w:sz w:val="32"/>
          <w:szCs w:val="32"/>
          <w:highlight w:val="none"/>
          <w:shd w:val="clear" w:color="auto" w:fill="FFFFFF"/>
        </w:rPr>
      </w:pPr>
      <w:r>
        <w:rPr>
          <w:rFonts w:hint="eastAsia" w:ascii="仿宋_GB2312" w:hAnsi="黑体" w:eastAsia="仿宋_GB2312" w:cs="宋体"/>
          <w:b/>
          <w:bCs/>
          <w:color w:val="auto"/>
          <w:kern w:val="0"/>
          <w:sz w:val="32"/>
          <w:szCs w:val="32"/>
          <w:highlight w:val="none"/>
        </w:rPr>
        <w:t>2、部门整体支出预算绩效目标表</w:t>
      </w:r>
    </w:p>
    <w:tbl>
      <w:tblPr>
        <w:tblStyle w:val="8"/>
        <w:tblW w:w="88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365"/>
        <w:gridCol w:w="2739"/>
        <w:gridCol w:w="2652"/>
        <w:gridCol w:w="20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一级指标</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二级指标内容</w:t>
            </w:r>
          </w:p>
        </w:tc>
        <w:tc>
          <w:tcPr>
            <w:tcW w:w="2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指标值</w:t>
            </w:r>
          </w:p>
        </w:tc>
        <w:tc>
          <w:tcPr>
            <w:tcW w:w="2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18"/>
                <w:szCs w:val="18"/>
                <w:u w:val="none"/>
              </w:rPr>
            </w:pPr>
            <w:r>
              <w:rPr>
                <w:rFonts w:hint="eastAsia" w:asciiTheme="minorEastAsia" w:hAnsiTheme="minorEastAsia" w:eastAsiaTheme="minorEastAsia" w:cstheme="minorEastAsia"/>
                <w:b/>
                <w:i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0" w:hRule="atLeast"/>
        </w:trPr>
        <w:tc>
          <w:tcPr>
            <w:tcW w:w="136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预算编制</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人员经费支出预算编报准确率</w:t>
            </w:r>
          </w:p>
        </w:tc>
        <w:tc>
          <w:tcPr>
            <w:tcW w:w="2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0" w:hRule="atLeast"/>
        </w:trPr>
        <w:tc>
          <w:tcPr>
            <w:tcW w:w="13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公用经费支出预算编报准确率</w:t>
            </w:r>
          </w:p>
        </w:tc>
        <w:tc>
          <w:tcPr>
            <w:tcW w:w="2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90%及以上</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0" w:hRule="atLeast"/>
        </w:trPr>
        <w:tc>
          <w:tcPr>
            <w:tcW w:w="136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项目经费支出预算编报准确率</w:t>
            </w:r>
          </w:p>
        </w:tc>
        <w:tc>
          <w:tcPr>
            <w:tcW w:w="2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90%及以上</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预算执行</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累计结转结余资金比上年增长率</w:t>
            </w:r>
          </w:p>
        </w:tc>
        <w:tc>
          <w:tcPr>
            <w:tcW w:w="2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三公经费预算支出控制率</w:t>
            </w:r>
          </w:p>
        </w:tc>
        <w:tc>
          <w:tcPr>
            <w:tcW w:w="2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100%及以下</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实际支出占预算比率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公用经费预算支出控制率</w:t>
            </w:r>
          </w:p>
        </w:tc>
        <w:tc>
          <w:tcPr>
            <w:tcW w:w="2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80%—100%</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实际支出占预算比率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项目经费预算支出控制率</w:t>
            </w:r>
          </w:p>
        </w:tc>
        <w:tc>
          <w:tcPr>
            <w:tcW w:w="2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90%—100%</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实际支出占预算比率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7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资金使用合法、合规性</w:t>
            </w:r>
          </w:p>
        </w:tc>
        <w:tc>
          <w:tcPr>
            <w:tcW w:w="26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合法、合规</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7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资金使用率</w:t>
            </w:r>
          </w:p>
        </w:tc>
        <w:tc>
          <w:tcPr>
            <w:tcW w:w="26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90%及以上</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5"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资金支付进度</w:t>
            </w:r>
          </w:p>
        </w:tc>
        <w:tc>
          <w:tcPr>
            <w:tcW w:w="2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6月底达到40%及以上、9月底达到60%及以上、12月底达到90%及以上。</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绩效管理</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绩效目标编报</w:t>
            </w:r>
          </w:p>
        </w:tc>
        <w:tc>
          <w:tcPr>
            <w:tcW w:w="2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科学、规范、准确</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预算绩效监控</w:t>
            </w:r>
          </w:p>
        </w:tc>
        <w:tc>
          <w:tcPr>
            <w:tcW w:w="2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每季度至少一次</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预算绩效评价</w:t>
            </w:r>
          </w:p>
        </w:tc>
        <w:tc>
          <w:tcPr>
            <w:tcW w:w="2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每年至少一次</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信息公开</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部门预算</w:t>
            </w:r>
          </w:p>
        </w:tc>
        <w:tc>
          <w:tcPr>
            <w:tcW w:w="2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规范、完整、准确</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绩效信息</w:t>
            </w:r>
          </w:p>
        </w:tc>
        <w:tc>
          <w:tcPr>
            <w:tcW w:w="2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规范、完整、准确</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部门决算</w:t>
            </w:r>
          </w:p>
        </w:tc>
        <w:tc>
          <w:tcPr>
            <w:tcW w:w="2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规范、完整、准确</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资产管理</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资产处置程序</w:t>
            </w:r>
          </w:p>
        </w:tc>
        <w:tc>
          <w:tcPr>
            <w:tcW w:w="2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合法合规</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固定资产闲置比率</w:t>
            </w:r>
          </w:p>
        </w:tc>
        <w:tc>
          <w:tcPr>
            <w:tcW w:w="2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10%及以下</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资产出租出借</w:t>
            </w:r>
          </w:p>
        </w:tc>
        <w:tc>
          <w:tcPr>
            <w:tcW w:w="2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合法合规</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资产配置标准</w:t>
            </w:r>
          </w:p>
        </w:tc>
        <w:tc>
          <w:tcPr>
            <w:tcW w:w="2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合法合规</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资产清查</w:t>
            </w:r>
          </w:p>
        </w:tc>
        <w:tc>
          <w:tcPr>
            <w:tcW w:w="2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合法合规</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政府采购</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政府采购预算应编未编率</w:t>
            </w:r>
          </w:p>
        </w:tc>
        <w:tc>
          <w:tcPr>
            <w:tcW w:w="2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政府采购预算项目个数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政府采购预算执行率</w:t>
            </w:r>
          </w:p>
        </w:tc>
        <w:tc>
          <w:tcPr>
            <w:tcW w:w="2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2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政府采购预算项目执行个数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所有政府采购项目建立《政府采购台账》</w:t>
            </w:r>
          </w:p>
        </w:tc>
        <w:tc>
          <w:tcPr>
            <w:tcW w:w="2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完整、准确、规范</w:t>
            </w:r>
          </w:p>
        </w:tc>
        <w:tc>
          <w:tcPr>
            <w:tcW w:w="2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8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及时签定政府采购合同</w:t>
            </w:r>
          </w:p>
        </w:tc>
        <w:tc>
          <w:tcPr>
            <w:tcW w:w="2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在中标/成交通知书发出之日起30日内签订政府采购合同</w:t>
            </w:r>
          </w:p>
        </w:tc>
        <w:tc>
          <w:tcPr>
            <w:tcW w:w="2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政府采购合同按时公示</w:t>
            </w:r>
          </w:p>
        </w:tc>
        <w:tc>
          <w:tcPr>
            <w:tcW w:w="2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签订合同后2个工作日内</w:t>
            </w:r>
          </w:p>
        </w:tc>
        <w:tc>
          <w:tcPr>
            <w:tcW w:w="2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在湖北省政府采购网上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政府采购合同按时备案</w:t>
            </w:r>
          </w:p>
        </w:tc>
        <w:tc>
          <w:tcPr>
            <w:tcW w:w="2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签订合同后7个工作日内</w:t>
            </w:r>
          </w:p>
        </w:tc>
        <w:tc>
          <w:tcPr>
            <w:tcW w:w="2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在政府采购备案系统上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政府采购合同按时支付资金</w:t>
            </w:r>
          </w:p>
        </w:tc>
        <w:tc>
          <w:tcPr>
            <w:tcW w:w="2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收到发票后30日内</w:t>
            </w:r>
          </w:p>
        </w:tc>
        <w:tc>
          <w:tcPr>
            <w:tcW w:w="2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政府采购项目履约验收率</w:t>
            </w:r>
          </w:p>
        </w:tc>
        <w:tc>
          <w:tcPr>
            <w:tcW w:w="2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2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绿色采购比例</w:t>
            </w:r>
          </w:p>
        </w:tc>
        <w:tc>
          <w:tcPr>
            <w:tcW w:w="2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90%及以上</w:t>
            </w:r>
          </w:p>
        </w:tc>
        <w:tc>
          <w:tcPr>
            <w:tcW w:w="2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8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在“832”平台采购脱贫地区农副产品比例</w:t>
            </w:r>
          </w:p>
        </w:tc>
        <w:tc>
          <w:tcPr>
            <w:tcW w:w="2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食堂预留15%及以上，工会人均不得低于200元</w:t>
            </w:r>
          </w:p>
        </w:tc>
        <w:tc>
          <w:tcPr>
            <w:tcW w:w="2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8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支持中小企业政策</w:t>
            </w:r>
          </w:p>
        </w:tc>
        <w:tc>
          <w:tcPr>
            <w:tcW w:w="2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采购限额标准以上，200万元以下的货物和服务采购项目、400万元以下的工程采购项目，适宜由中小企业提供的，采购人应当专门面向中小企业采购；超过200万元的货物和服务采购项目，超过400万元的工程采购项目中，适宜由中小企业提供的，预留该部分采购项目预算总额的30%以上专门面向中小企业采购，其中预留给小微企业的比例不低于60%。</w:t>
            </w:r>
          </w:p>
        </w:tc>
        <w:tc>
          <w:tcPr>
            <w:tcW w:w="2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对不适宜预留的采购项目要做好项目评估及解释说明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95"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工作产出</w:t>
            </w:r>
          </w:p>
        </w:tc>
        <w:tc>
          <w:tcPr>
            <w:tcW w:w="2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社会物流总额</w:t>
            </w:r>
          </w:p>
        </w:tc>
        <w:tc>
          <w:tcPr>
            <w:tcW w:w="2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同比增长达11%以上</w:t>
            </w:r>
          </w:p>
        </w:tc>
        <w:tc>
          <w:tcPr>
            <w:tcW w:w="2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三定方案相关职能预计2021年工作目标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8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7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A级物流企业</w:t>
            </w:r>
          </w:p>
        </w:tc>
        <w:tc>
          <w:tcPr>
            <w:tcW w:w="2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新增A级物流企业10家，其中4A级或以上物流企业1家。</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7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社会物流总费用占地区生产总值比重</w:t>
            </w:r>
          </w:p>
        </w:tc>
        <w:tc>
          <w:tcPr>
            <w:tcW w:w="2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低于全国平均水平</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工作效益</w:t>
            </w:r>
          </w:p>
        </w:tc>
        <w:tc>
          <w:tcPr>
            <w:tcW w:w="27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目标考核</w:t>
            </w:r>
          </w:p>
        </w:tc>
        <w:tc>
          <w:tcPr>
            <w:tcW w:w="2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良好以上</w:t>
            </w:r>
          </w:p>
        </w:tc>
        <w:tc>
          <w:tcPr>
            <w:tcW w:w="2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按照预计考核等次填报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7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某项考核验收</w:t>
            </w:r>
          </w:p>
        </w:tc>
        <w:tc>
          <w:tcPr>
            <w:tcW w:w="2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良好以上</w:t>
            </w:r>
          </w:p>
        </w:tc>
        <w:tc>
          <w:tcPr>
            <w:tcW w:w="2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按照预计考核等次填报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29"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7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国家物流枢纽建设</w:t>
            </w:r>
          </w:p>
        </w:tc>
        <w:tc>
          <w:tcPr>
            <w:tcW w:w="2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剩余8个补短板项目开工率达到30%</w:t>
            </w:r>
          </w:p>
        </w:tc>
        <w:tc>
          <w:tcPr>
            <w:tcW w:w="2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其他社会、经济、生态等效益选择填报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7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推进“商品车滚装翻坝”等多式联运特色品牌建设</w:t>
            </w:r>
          </w:p>
        </w:tc>
        <w:tc>
          <w:tcPr>
            <w:tcW w:w="2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全程铁水多式联运集装箱运量达到2800箱;利用宜昌枢纽分流过坝货物400万吨</w:t>
            </w:r>
          </w:p>
        </w:tc>
        <w:tc>
          <w:tcPr>
            <w:tcW w:w="2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60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18"/>
                <w:szCs w:val="18"/>
                <w:u w:val="none"/>
              </w:rPr>
            </w:pPr>
          </w:p>
        </w:tc>
        <w:tc>
          <w:tcPr>
            <w:tcW w:w="27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农村物流网络体系建设</w:t>
            </w:r>
          </w:p>
        </w:tc>
        <w:tc>
          <w:tcPr>
            <w:tcW w:w="2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争取一批农村交通物流发展项目纳入省级物流发展专项资金分配计划，打造可复制的宜昌农村物流品牌。争取省级物流园区建设补助资金1000万元以上。</w:t>
            </w:r>
          </w:p>
        </w:tc>
        <w:tc>
          <w:tcPr>
            <w:tcW w:w="2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Theme="minorEastAsia" w:hAnsiTheme="minorEastAsia" w:eastAsiaTheme="minorEastAsia" w:cstheme="minorEastAsia"/>
                <w:i w:val="0"/>
                <w:color w:val="000000"/>
                <w:sz w:val="18"/>
                <w:szCs w:val="18"/>
                <w:u w:val="none"/>
              </w:rPr>
            </w:pPr>
          </w:p>
        </w:tc>
      </w:tr>
    </w:tbl>
    <w:p>
      <w:pPr>
        <w:rPr>
          <w:rFonts w:hint="eastAsia"/>
        </w:rPr>
      </w:pPr>
    </w:p>
    <w:p>
      <w:pPr>
        <w:ind w:firstLine="640"/>
        <w:rPr>
          <w:rFonts w:ascii="楷体_GB2312" w:hAnsi="仿宋" w:eastAsia="楷体_GB2312" w:cs="宋体"/>
          <w:b/>
          <w:color w:val="auto"/>
          <w:kern w:val="0"/>
          <w:sz w:val="32"/>
          <w:szCs w:val="32"/>
          <w:highlight w:val="none"/>
          <w:shd w:val="clear" w:color="auto" w:fill="FFFFFF"/>
        </w:rPr>
      </w:pPr>
      <w:r>
        <w:rPr>
          <w:rFonts w:hint="eastAsia" w:ascii="楷体_GB2312" w:hAnsi="仿宋" w:eastAsia="楷体_GB2312" w:cs="宋体"/>
          <w:b/>
          <w:color w:val="auto"/>
          <w:kern w:val="0"/>
          <w:sz w:val="32"/>
          <w:szCs w:val="32"/>
          <w:highlight w:val="none"/>
          <w:shd w:val="clear" w:color="auto" w:fill="FFFFFF"/>
        </w:rPr>
        <w:t>（</w:t>
      </w:r>
      <w:r>
        <w:rPr>
          <w:rFonts w:hint="eastAsia" w:ascii="楷体_GB2312" w:hAnsi="仿宋" w:eastAsia="楷体_GB2312" w:cs="宋体"/>
          <w:b/>
          <w:color w:val="auto"/>
          <w:kern w:val="0"/>
          <w:sz w:val="32"/>
          <w:szCs w:val="32"/>
          <w:highlight w:val="none"/>
          <w:shd w:val="clear" w:color="auto" w:fill="FFFFFF"/>
          <w:lang w:eastAsia="zh-CN"/>
        </w:rPr>
        <w:t>六</w:t>
      </w:r>
      <w:r>
        <w:rPr>
          <w:rFonts w:hint="eastAsia" w:ascii="楷体_GB2312" w:hAnsi="仿宋" w:eastAsia="楷体_GB2312" w:cs="宋体"/>
          <w:b/>
          <w:color w:val="auto"/>
          <w:kern w:val="0"/>
          <w:sz w:val="32"/>
          <w:szCs w:val="32"/>
          <w:highlight w:val="none"/>
          <w:shd w:val="clear" w:color="auto" w:fill="FFFFFF"/>
        </w:rPr>
        <w:t>）政府债务情况说明</w:t>
      </w:r>
    </w:p>
    <w:p>
      <w:pPr>
        <w:numPr>
          <w:ilvl w:val="0"/>
          <w:numId w:val="0"/>
        </w:numPr>
        <w:ind w:firstLine="640" w:firstLineChars="200"/>
        <w:rPr>
          <w:rFonts w:hint="default" w:ascii="仿宋" w:hAnsi="仿宋" w:eastAsia="仿宋"/>
          <w:sz w:val="32"/>
          <w:szCs w:val="32"/>
          <w:lang w:val="en-US" w:eastAsia="zh-CN"/>
        </w:rPr>
      </w:pPr>
      <w:r>
        <w:rPr>
          <w:rFonts w:hint="eastAsia" w:ascii="仿宋" w:hAnsi="仿宋" w:eastAsia="仿宋"/>
          <w:sz w:val="32"/>
          <w:szCs w:val="32"/>
        </w:rPr>
        <w:t>宜昌市物流业发展中心</w:t>
      </w:r>
      <w:r>
        <w:rPr>
          <w:rFonts w:hint="eastAsia" w:ascii="仿宋" w:hAnsi="仿宋" w:eastAsia="仿宋"/>
          <w:sz w:val="32"/>
          <w:szCs w:val="32"/>
          <w:lang w:val="en-US" w:eastAsia="zh-CN"/>
        </w:rPr>
        <w:t>2022年无政府债务情况。</w:t>
      </w:r>
    </w:p>
    <w:p>
      <w:pPr>
        <w:keepNext w:val="0"/>
        <w:keepLines w:val="0"/>
        <w:pageBreakBefore w:val="0"/>
        <w:widowControl w:val="0"/>
        <w:kinsoku/>
        <w:wordWrap/>
        <w:overflowPunct/>
        <w:topLinePunct w:val="0"/>
        <w:autoSpaceDE/>
        <w:autoSpaceDN/>
        <w:bidi w:val="0"/>
        <w:adjustRightInd/>
        <w:snapToGrid/>
        <w:spacing w:before="157" w:beforeLines="50" w:line="600" w:lineRule="exact"/>
        <w:jc w:val="center"/>
        <w:textAlignment w:val="auto"/>
        <w:rPr>
          <w:rFonts w:hint="eastAsia" w:ascii="黑体" w:hAnsi="黑体" w:eastAsia="黑体" w:cs="宋体"/>
          <w:bCs/>
          <w:color w:val="auto"/>
          <w:kern w:val="0"/>
          <w:sz w:val="32"/>
          <w:szCs w:val="32"/>
        </w:rPr>
      </w:pPr>
      <w:r>
        <w:rPr>
          <w:rFonts w:hint="eastAsia" w:ascii="黑体" w:hAnsi="黑体" w:eastAsia="黑体" w:cs="Tahoma"/>
          <w:color w:val="auto"/>
          <w:kern w:val="0"/>
          <w:sz w:val="32"/>
          <w:szCs w:val="32"/>
        </w:rPr>
        <w:t>第</w:t>
      </w:r>
      <w:r>
        <w:rPr>
          <w:rFonts w:hint="eastAsia" w:ascii="黑体" w:hAnsi="黑体" w:eastAsia="黑体" w:cs="Tahoma"/>
          <w:color w:val="auto"/>
          <w:kern w:val="0"/>
          <w:sz w:val="32"/>
          <w:szCs w:val="32"/>
          <w:lang w:val="en-US" w:eastAsia="zh-CN"/>
        </w:rPr>
        <w:t>四</w:t>
      </w:r>
      <w:r>
        <w:rPr>
          <w:rFonts w:hint="eastAsia" w:ascii="黑体" w:hAnsi="黑体" w:eastAsia="黑体" w:cs="Tahoma"/>
          <w:color w:val="auto"/>
          <w:kern w:val="0"/>
          <w:sz w:val="32"/>
          <w:szCs w:val="32"/>
        </w:rPr>
        <w:t>部分</w:t>
      </w:r>
      <w:r>
        <w:rPr>
          <w:rFonts w:ascii="Tahoma" w:hAnsi="Tahoma" w:eastAsia="黑体" w:cs="Tahoma"/>
          <w:color w:val="auto"/>
          <w:kern w:val="0"/>
          <w:sz w:val="32"/>
          <w:szCs w:val="32"/>
        </w:rPr>
        <w:t> </w:t>
      </w:r>
      <w:r>
        <w:rPr>
          <w:rFonts w:hint="eastAsia" w:ascii="黑体" w:hAnsi="黑体" w:eastAsia="黑体" w:cs="宋体"/>
          <w:bCs/>
          <w:color w:val="auto"/>
          <w:kern w:val="0"/>
          <w:sz w:val="32"/>
          <w:szCs w:val="32"/>
        </w:rPr>
        <w:t>名词解释</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ascii="仿宋_GB2312" w:hAnsi="Arial" w:eastAsia="仿宋_GB2312" w:cs="Arial"/>
          <w:color w:val="auto"/>
          <w:sz w:val="32"/>
          <w:szCs w:val="32"/>
        </w:rPr>
      </w:pPr>
      <w:r>
        <w:rPr>
          <w:rFonts w:hint="eastAsia" w:ascii="仿宋_GB2312" w:hAnsi="宋体" w:eastAsia="仿宋_GB2312" w:cs="宋体"/>
          <w:b/>
          <w:color w:val="auto"/>
          <w:kern w:val="0"/>
          <w:sz w:val="32"/>
          <w:szCs w:val="32"/>
          <w:shd w:val="clear" w:color="auto" w:fill="FFFFFF"/>
          <w:lang w:val="en-US" w:eastAsia="zh-CN"/>
        </w:rPr>
        <w:t>1.</w:t>
      </w:r>
      <w:r>
        <w:rPr>
          <w:rFonts w:hint="eastAsia" w:ascii="仿宋_GB2312" w:hAnsi="宋体" w:eastAsia="仿宋_GB2312" w:cs="宋体"/>
          <w:b/>
          <w:color w:val="auto"/>
          <w:kern w:val="0"/>
          <w:sz w:val="32"/>
          <w:szCs w:val="32"/>
          <w:shd w:val="clear" w:color="auto" w:fill="FFFFFF"/>
        </w:rPr>
        <w:t>机关运行经费：</w:t>
      </w:r>
      <w:r>
        <w:rPr>
          <w:rFonts w:hint="eastAsia" w:ascii="仿宋_GB2312" w:hAnsi="Arial" w:eastAsia="仿宋_GB2312" w:cs="Arial"/>
          <w:color w:val="auto"/>
          <w:sz w:val="32"/>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firstLineChars="200"/>
        <w:rPr>
          <w:rFonts w:ascii="仿宋_GB2312" w:hAnsi="Arial" w:eastAsia="仿宋_GB2312" w:cs="Arial"/>
          <w:bCs/>
          <w:color w:val="000000"/>
          <w:sz w:val="32"/>
          <w:szCs w:val="32"/>
        </w:rPr>
      </w:pPr>
      <w:r>
        <w:rPr>
          <w:rFonts w:hint="eastAsia" w:ascii="仿宋_GB2312" w:hAnsi="Arial" w:eastAsia="仿宋_GB2312" w:cs="Arial"/>
          <w:b/>
          <w:color w:val="auto"/>
          <w:sz w:val="32"/>
          <w:szCs w:val="32"/>
          <w:lang w:val="en-US" w:eastAsia="zh-CN"/>
        </w:rPr>
        <w:t>2</w:t>
      </w:r>
      <w:r>
        <w:rPr>
          <w:rFonts w:hint="eastAsia" w:ascii="仿宋_GB2312" w:hAnsi="Arial" w:eastAsia="仿宋_GB2312" w:cs="Arial"/>
          <w:b/>
          <w:color w:val="000000"/>
          <w:sz w:val="32"/>
          <w:szCs w:val="32"/>
          <w:lang w:val="en-US" w:eastAsia="zh-CN"/>
        </w:rPr>
        <w:t>.</w:t>
      </w:r>
      <w:r>
        <w:rPr>
          <w:rFonts w:hint="eastAsia" w:ascii="仿宋_GB2312" w:hAnsi="Arial" w:eastAsia="仿宋_GB2312" w:cs="Arial"/>
          <w:b/>
          <w:color w:val="000000"/>
          <w:sz w:val="32"/>
          <w:szCs w:val="32"/>
        </w:rPr>
        <w:t>交通运输</w:t>
      </w:r>
      <w:r>
        <w:rPr>
          <w:rFonts w:hint="eastAsia" w:ascii="仿宋_GB2312" w:hAnsi="Arial" w:eastAsia="仿宋_GB2312" w:cs="Arial"/>
          <w:bCs/>
          <w:color w:val="000000"/>
          <w:sz w:val="32"/>
          <w:szCs w:val="32"/>
        </w:rPr>
        <w:t>：反映政府交通运输和邮政业方面的支出。我单位交通运输主要为物流运输支出等。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宋体"/>
          <w:bCs/>
          <w:color w:val="auto"/>
          <w:kern w:val="0"/>
          <w:sz w:val="32"/>
          <w:szCs w:val="32"/>
          <w:shd w:val="clear" w:color="auto" w:fill="FFFFFF"/>
        </w:rPr>
      </w:pPr>
    </w:p>
    <w:sectPr>
      <w:pgSz w:w="11850" w:h="16783"/>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D358BB"/>
    <w:multiLevelType w:val="singleLevel"/>
    <w:tmpl w:val="DCD358BB"/>
    <w:lvl w:ilvl="0" w:tentative="0">
      <w:start w:val="7"/>
      <w:numFmt w:val="decimal"/>
      <w:suff w:val="nothing"/>
      <w:lvlText w:val="%1、"/>
      <w:lvlJc w:val="left"/>
    </w:lvl>
  </w:abstractNum>
  <w:abstractNum w:abstractNumId="1">
    <w:nsid w:val="DEED7017"/>
    <w:multiLevelType w:val="singleLevel"/>
    <w:tmpl w:val="DEED7017"/>
    <w:lvl w:ilvl="0" w:tentative="0">
      <w:start w:val="2"/>
      <w:numFmt w:val="chineseCounting"/>
      <w:suff w:val="space"/>
      <w:lvlText w:val="第%1部分"/>
      <w:lvlJc w:val="left"/>
      <w:pPr>
        <w:ind w:left="960" w:leftChars="0" w:firstLine="0" w:firstLineChars="0"/>
      </w:pPr>
      <w:rPr>
        <w:rFonts w:hint="eastAsia"/>
      </w:rPr>
    </w:lvl>
  </w:abstractNum>
  <w:abstractNum w:abstractNumId="2">
    <w:nsid w:val="44F0A306"/>
    <w:multiLevelType w:val="singleLevel"/>
    <w:tmpl w:val="44F0A306"/>
    <w:lvl w:ilvl="0" w:tentative="0">
      <w:start w:val="1"/>
      <w:numFmt w:val="chineseCounting"/>
      <w:suff w:val="nothing"/>
      <w:lvlText w:val="（%1）"/>
      <w:lvlJc w:val="left"/>
      <w:rPr>
        <w:rFonts w:hint="eastAsia" w:ascii="楷体" w:hAnsi="楷体" w:eastAsia="楷体" w:cs="楷体"/>
        <w:b/>
        <w:bC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4CB1"/>
    <w:rsid w:val="0003575F"/>
    <w:rsid w:val="00040323"/>
    <w:rsid w:val="00085A8F"/>
    <w:rsid w:val="001C0232"/>
    <w:rsid w:val="001D3525"/>
    <w:rsid w:val="001D6E99"/>
    <w:rsid w:val="001E4FE8"/>
    <w:rsid w:val="00334CB1"/>
    <w:rsid w:val="003A765E"/>
    <w:rsid w:val="003B2647"/>
    <w:rsid w:val="00401294"/>
    <w:rsid w:val="004B4CC0"/>
    <w:rsid w:val="004B702E"/>
    <w:rsid w:val="006202F9"/>
    <w:rsid w:val="006441F7"/>
    <w:rsid w:val="00717E48"/>
    <w:rsid w:val="00770033"/>
    <w:rsid w:val="00813CB9"/>
    <w:rsid w:val="00842CED"/>
    <w:rsid w:val="0085612A"/>
    <w:rsid w:val="00870BB5"/>
    <w:rsid w:val="008907FC"/>
    <w:rsid w:val="00907CE9"/>
    <w:rsid w:val="009B5CE5"/>
    <w:rsid w:val="009E3547"/>
    <w:rsid w:val="00A03F00"/>
    <w:rsid w:val="00A14774"/>
    <w:rsid w:val="00AC4B94"/>
    <w:rsid w:val="00C20FCE"/>
    <w:rsid w:val="00D016F1"/>
    <w:rsid w:val="00D62FD8"/>
    <w:rsid w:val="00D87821"/>
    <w:rsid w:val="00DA64E9"/>
    <w:rsid w:val="00DC06DA"/>
    <w:rsid w:val="00DE5D80"/>
    <w:rsid w:val="00DF004E"/>
    <w:rsid w:val="00DF108F"/>
    <w:rsid w:val="00E13AD0"/>
    <w:rsid w:val="00E31801"/>
    <w:rsid w:val="00E70E90"/>
    <w:rsid w:val="00E87B7D"/>
    <w:rsid w:val="00E96F43"/>
    <w:rsid w:val="00ED7B8B"/>
    <w:rsid w:val="00EF1C89"/>
    <w:rsid w:val="00F0419E"/>
    <w:rsid w:val="00F279E4"/>
    <w:rsid w:val="00F515B4"/>
    <w:rsid w:val="00F83D30"/>
    <w:rsid w:val="00F9544E"/>
    <w:rsid w:val="00FF33E2"/>
    <w:rsid w:val="02786206"/>
    <w:rsid w:val="02B0496C"/>
    <w:rsid w:val="04C4588E"/>
    <w:rsid w:val="069C4259"/>
    <w:rsid w:val="06B5785C"/>
    <w:rsid w:val="07486C40"/>
    <w:rsid w:val="09EC7B1C"/>
    <w:rsid w:val="0C8661C4"/>
    <w:rsid w:val="0D1F03D4"/>
    <w:rsid w:val="0EDD414A"/>
    <w:rsid w:val="0FD20E78"/>
    <w:rsid w:val="12D32D68"/>
    <w:rsid w:val="14DE72D7"/>
    <w:rsid w:val="15AF2B4B"/>
    <w:rsid w:val="15BB0BF4"/>
    <w:rsid w:val="199A3452"/>
    <w:rsid w:val="19F44662"/>
    <w:rsid w:val="1A3E7BAF"/>
    <w:rsid w:val="1A660E95"/>
    <w:rsid w:val="1B3D3425"/>
    <w:rsid w:val="1B4D6F45"/>
    <w:rsid w:val="1C457FA5"/>
    <w:rsid w:val="1E042109"/>
    <w:rsid w:val="21DC1691"/>
    <w:rsid w:val="221C2C30"/>
    <w:rsid w:val="22781803"/>
    <w:rsid w:val="23682DFB"/>
    <w:rsid w:val="237670E9"/>
    <w:rsid w:val="23C4460D"/>
    <w:rsid w:val="23FD3305"/>
    <w:rsid w:val="256B794A"/>
    <w:rsid w:val="2592498B"/>
    <w:rsid w:val="259A3926"/>
    <w:rsid w:val="263A0393"/>
    <w:rsid w:val="274613FE"/>
    <w:rsid w:val="282C71E0"/>
    <w:rsid w:val="2903756C"/>
    <w:rsid w:val="29B91A42"/>
    <w:rsid w:val="29EB4427"/>
    <w:rsid w:val="2A002D26"/>
    <w:rsid w:val="2A853A2B"/>
    <w:rsid w:val="2C690187"/>
    <w:rsid w:val="2D1A5AF1"/>
    <w:rsid w:val="2D3D5C15"/>
    <w:rsid w:val="2E000D08"/>
    <w:rsid w:val="2EA37DB0"/>
    <w:rsid w:val="2F366425"/>
    <w:rsid w:val="31156CF2"/>
    <w:rsid w:val="323E4EF2"/>
    <w:rsid w:val="32C16EFE"/>
    <w:rsid w:val="35FB1906"/>
    <w:rsid w:val="375C7DFF"/>
    <w:rsid w:val="379D2BFC"/>
    <w:rsid w:val="38022315"/>
    <w:rsid w:val="3847137B"/>
    <w:rsid w:val="390F215C"/>
    <w:rsid w:val="3A130B13"/>
    <w:rsid w:val="3A8828D0"/>
    <w:rsid w:val="3AC0027E"/>
    <w:rsid w:val="3AE9092D"/>
    <w:rsid w:val="3AF6393A"/>
    <w:rsid w:val="3B486834"/>
    <w:rsid w:val="3BF864AE"/>
    <w:rsid w:val="3CAF2C51"/>
    <w:rsid w:val="3DBE5662"/>
    <w:rsid w:val="3E6756A3"/>
    <w:rsid w:val="3F2673D3"/>
    <w:rsid w:val="411C359F"/>
    <w:rsid w:val="44507912"/>
    <w:rsid w:val="44E94809"/>
    <w:rsid w:val="450777AC"/>
    <w:rsid w:val="47B36DA9"/>
    <w:rsid w:val="488A70A8"/>
    <w:rsid w:val="497FFC56"/>
    <w:rsid w:val="49F95C8E"/>
    <w:rsid w:val="4C0E3F42"/>
    <w:rsid w:val="4CF932E5"/>
    <w:rsid w:val="4D6D411A"/>
    <w:rsid w:val="4DFD0224"/>
    <w:rsid w:val="4E05639F"/>
    <w:rsid w:val="4E733DFE"/>
    <w:rsid w:val="4EAB5D9F"/>
    <w:rsid w:val="503A429B"/>
    <w:rsid w:val="509641A7"/>
    <w:rsid w:val="51860B85"/>
    <w:rsid w:val="524B2BE7"/>
    <w:rsid w:val="52C92FB1"/>
    <w:rsid w:val="531C083D"/>
    <w:rsid w:val="542C2D90"/>
    <w:rsid w:val="54872BC7"/>
    <w:rsid w:val="558C282C"/>
    <w:rsid w:val="55AD06AA"/>
    <w:rsid w:val="56B57920"/>
    <w:rsid w:val="57CB47E7"/>
    <w:rsid w:val="58493667"/>
    <w:rsid w:val="585B0063"/>
    <w:rsid w:val="59AB64BA"/>
    <w:rsid w:val="59C12657"/>
    <w:rsid w:val="5DBF4333"/>
    <w:rsid w:val="5E870460"/>
    <w:rsid w:val="605523BF"/>
    <w:rsid w:val="60DE0AE7"/>
    <w:rsid w:val="620664EA"/>
    <w:rsid w:val="62CF6E13"/>
    <w:rsid w:val="643F4022"/>
    <w:rsid w:val="65505047"/>
    <w:rsid w:val="665A3B19"/>
    <w:rsid w:val="675D7A8D"/>
    <w:rsid w:val="676F23FD"/>
    <w:rsid w:val="6A9804B4"/>
    <w:rsid w:val="70E0142C"/>
    <w:rsid w:val="723440E0"/>
    <w:rsid w:val="7246579C"/>
    <w:rsid w:val="74624526"/>
    <w:rsid w:val="760B40AD"/>
    <w:rsid w:val="76692DC3"/>
    <w:rsid w:val="797C6E28"/>
    <w:rsid w:val="79982121"/>
    <w:rsid w:val="79B0147F"/>
    <w:rsid w:val="7A366180"/>
    <w:rsid w:val="7A974F1B"/>
    <w:rsid w:val="7B2E6190"/>
    <w:rsid w:val="7BA80DC4"/>
    <w:rsid w:val="7C0D7FEF"/>
    <w:rsid w:val="7C5D062A"/>
    <w:rsid w:val="7DA71187"/>
    <w:rsid w:val="7EEA4128"/>
    <w:rsid w:val="7FFB5247"/>
    <w:rsid w:val="EB9FF68C"/>
    <w:rsid w:val="F7275B50"/>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1"/>
    <w:qFormat/>
    <w:uiPriority w:val="0"/>
    <w:pPr>
      <w:keepNext w:val="0"/>
      <w:keepLines w:val="0"/>
      <w:widowControl w:val="0"/>
      <w:suppressLineNumbers w:val="0"/>
      <w:spacing w:before="0" w:beforeAutospacing="0" w:after="120" w:afterAutospacing="0"/>
      <w:ind w:left="420" w:leftChars="200" w:right="0" w:firstLine="420" w:firstLineChars="200"/>
      <w:jc w:val="both"/>
    </w:pPr>
    <w:rPr>
      <w:rFonts w:ascii="Calibri" w:hAnsi="Calibri" w:cs="Times New Roman"/>
      <w:lang w:bidi="ar"/>
    </w:rPr>
  </w:style>
  <w:style w:type="paragraph" w:styleId="3">
    <w:name w:val="Body Text Indent"/>
    <w:basedOn w:val="1"/>
    <w:next w:val="4"/>
    <w:unhideWhenUsed/>
    <w:qFormat/>
    <w:uiPriority w:val="99"/>
    <w:pPr>
      <w:spacing w:after="120"/>
      <w:ind w:left="420" w:leftChars="200"/>
    </w:pPr>
  </w:style>
  <w:style w:type="paragraph" w:styleId="4">
    <w:name w:val="Normal Indent"/>
    <w:basedOn w:val="1"/>
    <w:qFormat/>
    <w:uiPriority w:val="99"/>
    <w:pPr>
      <w:ind w:firstLine="200" w:firstLineChars="200"/>
    </w:pPr>
  </w:style>
  <w:style w:type="paragraph" w:styleId="5">
    <w:name w:val="footer"/>
    <w:basedOn w:val="1"/>
    <w:link w:val="13"/>
    <w:semiHidden/>
    <w:qFormat/>
    <w:uiPriority w:val="99"/>
    <w:pPr>
      <w:tabs>
        <w:tab w:val="center" w:pos="4153"/>
        <w:tab w:val="right" w:pos="8306"/>
      </w:tabs>
      <w:snapToGrid w:val="0"/>
      <w:jc w:val="left"/>
    </w:pPr>
    <w:rPr>
      <w:sz w:val="18"/>
      <w:szCs w:val="18"/>
    </w:rPr>
  </w:style>
  <w:style w:type="paragraph" w:styleId="6">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kern w:val="0"/>
      <w:sz w:val="24"/>
    </w:rPr>
  </w:style>
  <w:style w:type="character" w:styleId="10">
    <w:name w:val="Strong"/>
    <w:basedOn w:val="9"/>
    <w:qFormat/>
    <w:locked/>
    <w:uiPriority w:val="0"/>
    <w:rPr>
      <w:b/>
    </w:rPr>
  </w:style>
  <w:style w:type="character" w:styleId="11">
    <w:name w:val="Hyperlink"/>
    <w:basedOn w:val="9"/>
    <w:semiHidden/>
    <w:unhideWhenUsed/>
    <w:qFormat/>
    <w:uiPriority w:val="99"/>
    <w:rPr>
      <w:color w:val="0000FF"/>
      <w:u w:val="single"/>
    </w:rPr>
  </w:style>
  <w:style w:type="character" w:customStyle="1" w:styleId="12">
    <w:name w:val="页眉 Char"/>
    <w:basedOn w:val="9"/>
    <w:link w:val="6"/>
    <w:semiHidden/>
    <w:qFormat/>
    <w:locked/>
    <w:uiPriority w:val="99"/>
    <w:rPr>
      <w:rFonts w:ascii="Times New Roman" w:hAnsi="Times New Roman" w:eastAsia="宋体" w:cs="Times New Roman"/>
      <w:sz w:val="18"/>
      <w:szCs w:val="18"/>
    </w:rPr>
  </w:style>
  <w:style w:type="character" w:customStyle="1" w:styleId="13">
    <w:name w:val="页脚 Char"/>
    <w:basedOn w:val="9"/>
    <w:link w:val="5"/>
    <w:semiHidden/>
    <w:qFormat/>
    <w:locked/>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style>
  <w:style w:type="character" w:customStyle="1" w:styleId="15">
    <w:name w:val="font31"/>
    <w:basedOn w:val="9"/>
    <w:qFormat/>
    <w:uiPriority w:val="0"/>
    <w:rPr>
      <w:rFonts w:hint="default" w:ascii="Calibri" w:hAnsi="Calibri" w:cs="Calibri"/>
      <w:color w:val="000000"/>
      <w:sz w:val="22"/>
      <w:szCs w:val="22"/>
      <w:u w:val="none"/>
    </w:rPr>
  </w:style>
  <w:style w:type="character" w:customStyle="1" w:styleId="16">
    <w:name w:val="font11"/>
    <w:basedOn w:val="9"/>
    <w:qFormat/>
    <w:uiPriority w:val="0"/>
    <w:rPr>
      <w:rFonts w:hint="default" w:ascii="Calibri" w:hAnsi="Calibri" w:cs="Calibri"/>
      <w:color w:val="000000"/>
      <w:sz w:val="24"/>
      <w:szCs w:val="24"/>
      <w:u w:val="none"/>
    </w:rPr>
  </w:style>
  <w:style w:type="character" w:customStyle="1" w:styleId="17">
    <w:name w:val="font2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2415</Words>
  <Characters>395</Characters>
  <Lines>3</Lines>
  <Paragraphs>5</Paragraphs>
  <TotalTime>1</TotalTime>
  <ScaleCrop>false</ScaleCrop>
  <LinksUpToDate>false</LinksUpToDate>
  <CharactersWithSpaces>2805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2019-12-18T00:29:00Z</dcterms:created>
  <dc:creator>admin</dc:creator>
  <cp:lastModifiedBy>NTKO</cp:lastModifiedBy>
  <cp:lastPrinted>2021-02-01T15:55:00Z</cp:lastPrinted>
  <dcterms:modified xsi:type="dcterms:W3CDTF">2022-02-09T01:21:46Z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AFE03B1165914A80A8CEEA690552C914</vt:lpwstr>
  </property>
</Properties>
</file>