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华文中宋"/>
                <w:b w:val="0"/>
                <w:bCs w:val="0"/>
                <w:sz w:val="24"/>
                <w:szCs w:val="24"/>
              </w:rPr>
              <w:t>湖北迅盛半导体材料有限公司年产40吨乙硅烷建设项目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bookmarkStart w:id="0" w:name="_GoBack"/>
            <w:bookmarkEnd w:id="0"/>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A756AF2"/>
    <w:rsid w:val="2CBD37E9"/>
    <w:rsid w:val="2EE45342"/>
    <w:rsid w:val="45A20870"/>
    <w:rsid w:val="47CD2281"/>
    <w:rsid w:val="4EDD21A8"/>
    <w:rsid w:val="563B19F4"/>
    <w:rsid w:val="6FB8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378</Characters>
  <Lines>0</Lines>
  <Paragraphs>0</Paragraphs>
  <TotalTime>0</TotalTime>
  <ScaleCrop>false</ScaleCrop>
  <LinksUpToDate>false</LinksUpToDate>
  <CharactersWithSpaces>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2023-07-31T09:20:46Z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EE9FA7AC41CD4A608E1151A7640FE2B7_13</vt:lpwstr>
  </property>
</Properties>
</file>