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pacing w:val="20"/>
          <w:w w:val="80"/>
          <w:kern w:val="144"/>
          <w:sz w:val="68"/>
          <w:szCs w:val="68"/>
        </w:rPr>
      </w:pPr>
      <w:bookmarkStart w:id="4" w:name="_GoBack"/>
      <w:bookmarkEnd w:id="4"/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</w:rPr>
        <w:t xml:space="preserve">宜 昌 市 </w:t>
      </w:r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  <w:lang w:eastAsia="zh-CN"/>
        </w:rPr>
        <w:t>生</w:t>
      </w:r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  <w:lang w:eastAsia="zh-CN"/>
        </w:rPr>
        <w:t>态</w:t>
      </w:r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FF0000"/>
          <w:spacing w:val="20"/>
          <w:kern w:val="0"/>
          <w:sz w:val="68"/>
          <w:szCs w:val="68"/>
        </w:rPr>
        <w:t>环 境 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87695" cy="0"/>
                <wp:effectExtent l="0" t="12700" r="8255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0pt;height:0pt;width:447.85pt;mso-position-horizontal:center;z-index:251658240;mso-width-relative:page;mso-height-relative:page;" filled="f" stroked="t" coordsize="21600,21600" o:gfxdata="UEsFBgAAAAAAAAAAAAAAAAAAAAAAAFBLAwQKAAAAAACHTuJAAAAAAAAAAAAAAAAABAAAAGRycy9Q&#10;SwMEFAAAAAgAh07iQHbY33LSAAAAAgEAAA8AAABkcnMvZG93bnJldi54bWxNj81OwzAQhO9IvIO1&#10;SNyoE6SGEuL00AokuLWlIG7beBNH2Osodn94e9xe4DLSaFYz31bzk7PiQGPoPSvIJxkI4sbrnjsF&#10;75vnuxmIEJE1Ws+k4IcCzOvrqwpL7Y+8osM6diKVcChRgYlxKKUMjSGHYeIH4pS1fnQYkx07qUc8&#10;pnJn5X2WFdJhz2nB4EALQ833eu8UvH7QVm+/3pZTb3Xefr4UoTWFUrc3efYEItIp/h3DGT+hQ52Y&#10;dn7POgirID0SL5qy2eP0AcTubGVdyf/o9S9QSwMEFAAAAAgAh07iQB4RT0bSAQAAkQMAAA4AAABk&#10;cnMvZTJvRG9jLnhtbK1TS44TMRDdI3EHy3vSPREZhlY6syCEDYKRBg5Q8afbkn9yOenkLFyDFRuO&#10;M9eg7GQyfDYIkYVTdpWf33tVvbw9OMv2KqEJvudXs5Yz5UWQxg89//xp8+KGM8zgJdjgVc+PCvnt&#10;6vmz5RQ7NQ9jsFIlRiAeuyn2fMw5dk2DYlQOcBai8pTUITnItE1DIxNMhO5sM2/b62YKScYUhEKk&#10;0/UpyVcVX2sl8ketUWVme07ccl1TXbdlbVZL6IYEcTTiTAP+gYUD4+nRC9QaMrBdMn9AOSNSwKDz&#10;TATXBK2NUFUDqblqf1NzP0JUVQuZg/FiE/4/WPFhf5eYkdQ7zjw4atHDl68P376zefFmithRyX28&#10;S+cdUliEHnRy5Z8ksEP183jxUx0yE3S4uL55df16wZl4zDVPF2PC/E4Fx0rQc2t8kQod7N9jpseo&#10;9LGkHFvPpp7PFy9baqMAGhVtIVPoIpFHP9TLGKyRG2NtuYJp2L6xie2Bmr/ZtPQrmgj4l7Lyyhpw&#10;PNXV1GksRgXyrZcsHyPZ4ml+eeHglOTMKhr3EhEgdBmM/ZtKetp6YlBsPRlZom2QR2rCLiYzjGRF&#10;TjtViZYk9b1SPs9oGayf9xXs6Uta/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22N9y0gAAAAIB&#10;AAAPAAAAAAAAAAEAIAAAADgAAABkcnMvZG93bnJldi54bWxQSwECFAAUAAAACACHTuJAHhFPRtIB&#10;AACRAwAADgAAAAAAAAABACAAAAA3AQAAZHJzL2Uyb0RvYy54bWxQSwUGAAAAAAYABgBZAQAAewUA&#10;AAAA&#10;">
                <v:fill on="f" focussize="0,0"/>
                <v:stroke weight="2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mainunit"/>
      <w:bookmarkStart w:id="1" w:name="keywords"/>
      <w:bookmarkStart w:id="2" w:name="wh"/>
      <w:bookmarkStart w:id="3" w:name="title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</w:t>
      </w:r>
      <w:bookmarkEnd w:id="0"/>
      <w:bookmarkEnd w:id="1"/>
      <w:bookmarkEnd w:id="2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于征求《宜昌市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地表水自动监测系统建设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运行维护规范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各县市区分局：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规范宜昌市流域地表水水质自动监测站的运行管理工作，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促进我市重点流域水环境质量持续改善，根据《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中华人民共和国环境保护法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中华人民共和国水污染防治法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《湖北省水污染防治条例》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法律法规和规范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结合实际情况，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编制了《宜昌市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地表水自动监测系统建设运行维护规范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》征求意见稿。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请结合单位职责和地方实际提出修改意见，填写《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地方标准征求意见表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表格请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9月15日前反馈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人：杨斌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电话：13387264772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"mailto:1046052922@qq.com"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285115804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@qq.com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宜昌市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地表水自动监测系统建设运行维护规范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地方标准征求意见表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宜昌市生态环境局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sectPr>
      <w:headerReference r:id="rId3" w:type="default"/>
      <w:pgSz w:w="11906" w:h="16838"/>
      <w:pgMar w:top="1134" w:right="1474" w:bottom="1871" w:left="1587" w:header="851" w:footer="1497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1"/>
  <w:defaultTabStop w:val="420"/>
  <w:hyphenationZone w:val="360"/>
  <w:evenAndOddHeaders w:val="true"/>
  <w:drawingGridHorizontalSpacing w:val="105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18"/>
    <w:rsid w:val="00012392"/>
    <w:rsid w:val="00025014"/>
    <w:rsid w:val="0004195B"/>
    <w:rsid w:val="00047A91"/>
    <w:rsid w:val="000A306E"/>
    <w:rsid w:val="000A639D"/>
    <w:rsid w:val="000F312A"/>
    <w:rsid w:val="0012155E"/>
    <w:rsid w:val="00126128"/>
    <w:rsid w:val="00147588"/>
    <w:rsid w:val="001537DE"/>
    <w:rsid w:val="001731FE"/>
    <w:rsid w:val="001B0746"/>
    <w:rsid w:val="001B0C44"/>
    <w:rsid w:val="0022076B"/>
    <w:rsid w:val="00226F77"/>
    <w:rsid w:val="00250E79"/>
    <w:rsid w:val="00283B40"/>
    <w:rsid w:val="002A431D"/>
    <w:rsid w:val="002B495C"/>
    <w:rsid w:val="00332B38"/>
    <w:rsid w:val="00355A2D"/>
    <w:rsid w:val="0036604F"/>
    <w:rsid w:val="003730D2"/>
    <w:rsid w:val="003757BD"/>
    <w:rsid w:val="00380E61"/>
    <w:rsid w:val="003B5470"/>
    <w:rsid w:val="004440C1"/>
    <w:rsid w:val="004448CB"/>
    <w:rsid w:val="00467278"/>
    <w:rsid w:val="00471518"/>
    <w:rsid w:val="00472D3A"/>
    <w:rsid w:val="00474678"/>
    <w:rsid w:val="00481AB5"/>
    <w:rsid w:val="00495BD9"/>
    <w:rsid w:val="004A5FB6"/>
    <w:rsid w:val="004D3BEE"/>
    <w:rsid w:val="004E097D"/>
    <w:rsid w:val="004F2168"/>
    <w:rsid w:val="005075D3"/>
    <w:rsid w:val="0053114A"/>
    <w:rsid w:val="005406D1"/>
    <w:rsid w:val="00564F56"/>
    <w:rsid w:val="00582A1A"/>
    <w:rsid w:val="005858EC"/>
    <w:rsid w:val="005C3257"/>
    <w:rsid w:val="005C443B"/>
    <w:rsid w:val="006111AD"/>
    <w:rsid w:val="0065746E"/>
    <w:rsid w:val="00667463"/>
    <w:rsid w:val="00670B12"/>
    <w:rsid w:val="006B0163"/>
    <w:rsid w:val="006F7AFC"/>
    <w:rsid w:val="00707571"/>
    <w:rsid w:val="007163EF"/>
    <w:rsid w:val="00787C1B"/>
    <w:rsid w:val="007D78C9"/>
    <w:rsid w:val="00825E60"/>
    <w:rsid w:val="0083574B"/>
    <w:rsid w:val="00836F51"/>
    <w:rsid w:val="00841699"/>
    <w:rsid w:val="00882803"/>
    <w:rsid w:val="008967B1"/>
    <w:rsid w:val="008A3C9D"/>
    <w:rsid w:val="008C77D5"/>
    <w:rsid w:val="008D7895"/>
    <w:rsid w:val="00956C3C"/>
    <w:rsid w:val="00957670"/>
    <w:rsid w:val="00963926"/>
    <w:rsid w:val="0097359B"/>
    <w:rsid w:val="00981923"/>
    <w:rsid w:val="0098465C"/>
    <w:rsid w:val="0099451E"/>
    <w:rsid w:val="00997A93"/>
    <w:rsid w:val="009D4F36"/>
    <w:rsid w:val="009E60C7"/>
    <w:rsid w:val="00A07517"/>
    <w:rsid w:val="00A15790"/>
    <w:rsid w:val="00A256A3"/>
    <w:rsid w:val="00AA5695"/>
    <w:rsid w:val="00AA624F"/>
    <w:rsid w:val="00AB61BF"/>
    <w:rsid w:val="00B02630"/>
    <w:rsid w:val="00B02D76"/>
    <w:rsid w:val="00B22BDD"/>
    <w:rsid w:val="00B819C7"/>
    <w:rsid w:val="00BA2EF0"/>
    <w:rsid w:val="00BB67EB"/>
    <w:rsid w:val="00BB6EB5"/>
    <w:rsid w:val="00BE50E4"/>
    <w:rsid w:val="00BF0A26"/>
    <w:rsid w:val="00C006A4"/>
    <w:rsid w:val="00C33D0B"/>
    <w:rsid w:val="00C3791D"/>
    <w:rsid w:val="00C41466"/>
    <w:rsid w:val="00CC03E5"/>
    <w:rsid w:val="00CC5CA1"/>
    <w:rsid w:val="00CE0AA7"/>
    <w:rsid w:val="00D8296F"/>
    <w:rsid w:val="00D93E64"/>
    <w:rsid w:val="00D952BA"/>
    <w:rsid w:val="00DC6587"/>
    <w:rsid w:val="00DE1C85"/>
    <w:rsid w:val="00DE356F"/>
    <w:rsid w:val="00E0022E"/>
    <w:rsid w:val="00E0093F"/>
    <w:rsid w:val="00E2747F"/>
    <w:rsid w:val="00E76A73"/>
    <w:rsid w:val="00EE18CE"/>
    <w:rsid w:val="00F00ABF"/>
    <w:rsid w:val="00F17563"/>
    <w:rsid w:val="00F20974"/>
    <w:rsid w:val="00F22E2A"/>
    <w:rsid w:val="00F32861"/>
    <w:rsid w:val="00F544CF"/>
    <w:rsid w:val="00FA4836"/>
    <w:rsid w:val="00FB28D7"/>
    <w:rsid w:val="00FD6631"/>
    <w:rsid w:val="00FE348F"/>
    <w:rsid w:val="27E51932"/>
    <w:rsid w:val="2920719C"/>
    <w:rsid w:val="2C920A52"/>
    <w:rsid w:val="5F471CC0"/>
    <w:rsid w:val="7FB7604E"/>
    <w:rsid w:val="F5ED0DA5"/>
    <w:rsid w:val="FCF60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</Words>
  <Characters>109</Characters>
  <Lines>1</Lines>
  <Paragraphs>1</Paragraphs>
  <TotalTime>2</TotalTime>
  <ScaleCrop>false</ScaleCrop>
  <LinksUpToDate>false</LinksUpToDate>
  <CharactersWithSpaces>126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2010-03-29T16:54:00Z</dcterms:created>
  <dc:creator>huangyun</dc:creator>
  <cp:lastModifiedBy>greatwall</cp:lastModifiedBy>
  <dcterms:modified xsi:type="dcterms:W3CDTF">2023-08-17T14:42:59Z</dcterms:modified>
  <dc:title>宜 昌 市 生 态 环 境 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