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w:t>
            </w:r>
            <w:r>
              <w:rPr>
                <w:rFonts w:ascii="黑体" w:hAnsi="黑体" w:eastAsia="黑体"/>
                <w:sz w:val="21"/>
                <w:szCs w:val="21"/>
              </w:rPr>
              <w:fldChar w:fldCharType="end"/>
            </w:r>
            <w:bookmarkEnd w:id="0"/>
            <w:r>
              <w:rPr>
                <w:rFonts w:hint="eastAsia" w:ascii="黑体" w:hAnsi="黑体" w:eastAsia="黑体"/>
                <w:sz w:val="21"/>
                <w:szCs w:val="21"/>
                <w:lang w:val="en-US" w:eastAsia="zh"/>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39</w:t>
            </w:r>
            <w:r>
              <w:rPr>
                <w:rFonts w:ascii="黑体" w:hAnsi="黑体" w:eastAsia="黑体"/>
                <w:sz w:val="21"/>
                <w:szCs w:val="21"/>
              </w:rPr>
              <w:fldChar w:fldCharType="end"/>
            </w:r>
            <w:bookmarkEnd w:id="1"/>
          </w:p>
        </w:tc>
      </w:tr>
    </w:tbl>
    <w:tbl>
      <w:tblPr>
        <w:tblStyle w:val="29"/>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2"/>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42</w:t>
            </w:r>
            <w:r>
              <w:fldChar w:fldCharType="end"/>
            </w:r>
            <w:bookmarkEnd w:id="3"/>
          </w:p>
        </w:tc>
      </w:tr>
    </w:tbl>
    <w:p>
      <w:pPr>
        <w:pStyle w:val="53"/>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8"/>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42</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9"/>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J4NJltgAAAAMAQAADwAAAAAAAAABACAAAAA4AAAAZHJzL2Rvd25yZXYu&#10;eG1sUEsBAhQAFAAAAAgAh07iQLvgymblAQAArAMAAA4AAAAAAAAAAQAgAAAAPQEAAGRycy9lMm9E&#10;b2MueG1sUEsFBgAAAAAGAAYAWQEAAJQFAAAAAA==&#10;">
                <v:fill on="f" focussize="0,0"/>
                <v:stroke color="#000000" joinstyle="round"/>
                <v:imagedata o:title=""/>
                <o:lock v:ext="edit" aspectratio="f"/>
              </v:line>
            </w:pict>
          </mc:Fallback>
        </mc:AlternateContent>
      </w:r>
    </w:p>
    <w:p>
      <w:pPr>
        <w:pStyle w:val="53"/>
        <w:framePr w:w="9639" w:h="6976" w:hRule="exact" w:hSpace="0" w:vSpace="0" w:hAnchor="page" w:y="6408"/>
        <w:jc w:val="center"/>
        <w:rPr>
          <w:rFonts w:ascii="黑体" w:hAnsi="黑体" w:eastAsia="黑体"/>
          <w:b w:val="0"/>
          <w:bCs w:val="0"/>
          <w:w w:val="100"/>
        </w:rPr>
      </w:pPr>
    </w:p>
    <w:p>
      <w:pPr>
        <w:pStyle w:val="200"/>
        <w:framePr w:h="6974" w:hRule="exact" w:x="1419" w:anchorLock="1"/>
      </w:pPr>
      <w:r>
        <w:rPr>
          <w:bCs/>
          <w:spacing w:val="-20"/>
          <w:sz w:val="52"/>
        </w:rPr>
        <w:fldChar w:fldCharType="begin">
          <w:ffData>
            <w:name w:val="CSTD_NAME"/>
            <w:enabled/>
            <w:calcOnExit w:val="0"/>
            <w:textInput>
              <w:default w:val="点击此处添加标准名称"/>
            </w:textInput>
          </w:ffData>
        </w:fldChar>
      </w:r>
      <w:bookmarkStart w:id="9" w:name="CSTD_NAME"/>
      <w:r>
        <w:rPr>
          <w:bCs/>
          <w:spacing w:val="-20"/>
          <w:sz w:val="52"/>
        </w:rPr>
        <w:instrText xml:space="preserve"> FORMTEXT </w:instrText>
      </w:r>
      <w:r>
        <w:rPr>
          <w:bCs/>
          <w:spacing w:val="-20"/>
          <w:sz w:val="52"/>
        </w:rPr>
        <w:fldChar w:fldCharType="separate"/>
      </w:r>
      <w:r>
        <w:rPr>
          <w:rFonts w:hint="eastAsia"/>
          <w:bCs/>
          <w:spacing w:val="-20"/>
          <w:sz w:val="52"/>
        </w:rPr>
        <w:t>香菇生产技术</w:t>
      </w:r>
      <w:r>
        <w:rPr>
          <w:rFonts w:hint="eastAsia"/>
          <w:bCs/>
          <w:spacing w:val="-20"/>
          <w:sz w:val="52"/>
          <w:lang w:eastAsia="zh-CN"/>
        </w:rPr>
        <w:t>系列</w:t>
      </w:r>
      <w:r>
        <w:rPr>
          <w:rFonts w:hint="eastAsia"/>
          <w:bCs/>
          <w:spacing w:val="-20"/>
          <w:sz w:val="52"/>
        </w:rPr>
        <w:t>规程 第1部分：液体</w:t>
      </w:r>
      <w:r>
        <w:rPr>
          <w:bCs/>
          <w:spacing w:val="-20"/>
          <w:sz w:val="52"/>
        </w:rPr>
        <w:t>菌种</w:t>
      </w:r>
      <w:r>
        <w:rPr>
          <w:bCs/>
          <w:spacing w:val="-20"/>
          <w:sz w:val="52"/>
        </w:rPr>
        <w:fldChar w:fldCharType="end"/>
      </w:r>
      <w:bookmarkEnd w:id="9"/>
    </w:p>
    <w:p>
      <w:pPr>
        <w:framePr w:w="9639" w:h="6974" w:hRule="exact" w:wrap="around" w:vAnchor="page" w:hAnchor="page" w:x="1419" w:y="6408" w:anchorLock="1"/>
        <w:ind w:left="-1418"/>
      </w:pPr>
    </w:p>
    <w:p>
      <w:pPr>
        <w:pStyle w:val="128"/>
        <w:framePr w:w="9639" w:h="6974" w:hRule="exact" w:wrap="around" w:vAnchor="page" w:hAnchor="page" w:x="1419" w:y="6408" w:anchorLock="1"/>
        <w:textAlignment w:val="bottom"/>
        <w:rPr>
          <w:rFonts w:eastAsia="黑体"/>
          <w:szCs w:val="28"/>
        </w:rPr>
      </w:pPr>
      <w:r>
        <w:rPr>
          <w:rFonts w:hint="eastAsia" w:eastAsia="黑体"/>
          <w:szCs w:val="28"/>
          <w:lang w:eastAsia="zh"/>
        </w:rPr>
        <w:t xml:space="preserve"> </w:t>
      </w: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Code </w:t>
      </w:r>
      <w:r>
        <w:rPr>
          <w:rFonts w:hint="eastAsia" w:eastAsia="黑体"/>
          <w:szCs w:val="28"/>
          <w:lang w:eastAsia="zh"/>
        </w:rPr>
        <w:t>of practice for cultivation</w:t>
      </w:r>
      <w:r>
        <w:rPr>
          <w:rFonts w:hint="eastAsia" w:eastAsia="黑体"/>
          <w:szCs w:val="28"/>
        </w:rPr>
        <w:t xml:space="preserve"> </w:t>
      </w:r>
      <w:r>
        <w:rPr>
          <w:rFonts w:hint="eastAsia" w:eastAsia="黑体"/>
          <w:szCs w:val="28"/>
          <w:lang w:eastAsia="zh"/>
        </w:rPr>
        <w:t xml:space="preserve">of </w:t>
      </w:r>
      <w:r>
        <w:rPr>
          <w:rFonts w:hint="eastAsia" w:eastAsia="黑体"/>
          <w:i/>
          <w:iCs/>
          <w:szCs w:val="28"/>
          <w:lang w:val="en-US" w:eastAsia="zh-CN"/>
        </w:rPr>
        <w:t>L</w:t>
      </w:r>
      <w:r>
        <w:rPr>
          <w:rFonts w:hint="eastAsia" w:eastAsia="黑体"/>
          <w:i/>
          <w:iCs/>
          <w:szCs w:val="28"/>
          <w:lang w:val="en-US" w:eastAsia="zh"/>
        </w:rPr>
        <w:t>entinula edodes</w:t>
      </w:r>
      <w:r>
        <w:rPr>
          <w:rFonts w:hint="eastAsia" w:eastAsia="黑体"/>
          <w:szCs w:val="28"/>
        </w:rPr>
        <w:t>—</w:t>
      </w:r>
      <w:r>
        <w:rPr>
          <w:rFonts w:hint="eastAsia" w:eastAsia="黑体"/>
          <w:szCs w:val="28"/>
          <w:lang w:eastAsia="zh"/>
        </w:rPr>
        <w:t xml:space="preserve">part </w:t>
      </w:r>
      <w:r>
        <w:rPr>
          <w:rFonts w:hint="eastAsia" w:eastAsia="黑体"/>
          <w:szCs w:val="28"/>
        </w:rPr>
        <w:t>1</w:t>
      </w:r>
      <w:r>
        <w:rPr>
          <w:rFonts w:hint="eastAsia" w:eastAsia="黑体"/>
          <w:szCs w:val="28"/>
          <w:lang w:eastAsia="zh"/>
        </w:rPr>
        <w:t xml:space="preserve"> :</w:t>
      </w:r>
      <w:r>
        <w:rPr>
          <w:rFonts w:hint="eastAsia" w:eastAsia="黑体"/>
          <w:szCs w:val="28"/>
        </w:rPr>
        <w:t>L</w:t>
      </w:r>
      <w:r>
        <w:rPr>
          <w:rFonts w:hint="eastAsia" w:eastAsia="黑体"/>
          <w:szCs w:val="28"/>
          <w:lang w:eastAsia="zh"/>
        </w:rPr>
        <w:t>iquid</w:t>
      </w:r>
      <w:r>
        <w:rPr>
          <w:rFonts w:hint="eastAsia" w:eastAsia="黑体"/>
          <w:szCs w:val="28"/>
        </w:rPr>
        <w:t xml:space="preserve"> </w:t>
      </w:r>
      <w:r>
        <w:rPr>
          <w:rFonts w:hint="eastAsia" w:eastAsia="黑体"/>
          <w:szCs w:val="28"/>
          <w:lang w:eastAsia="zh"/>
        </w:rPr>
        <w:t>spawn</w:t>
      </w:r>
      <w:r>
        <w:rPr>
          <w:rFonts w:hint="eastAsia" w:eastAsia="黑体"/>
          <w:szCs w:val="28"/>
        </w:rPr>
        <w:t xml:space="preserve"> </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8"/>
        <w:framePr w:w="9639" w:h="6974" w:hRule="exact" w:wrap="around" w:vAnchor="page" w:hAnchor="page" w:x="1419" w:y="6408" w:anchorLock="1"/>
        <w:textAlignment w:val="bottom"/>
        <w:rPr>
          <w:rFonts w:eastAsia="黑体"/>
          <w:szCs w:val="28"/>
        </w:rPr>
      </w:pPr>
    </w:p>
    <w:p>
      <w:pPr>
        <w:pStyle w:val="128"/>
        <w:framePr w:w="9639" w:h="6974" w:hRule="exact" w:wrap="around" w:vAnchor="page" w:hAnchor="page" w:x="1419" w:y="6408" w:anchorLock="1"/>
        <w:spacing w:before="440" w:after="160"/>
        <w:textAlignment w:val="bottom"/>
        <w:rPr>
          <w:sz w:val="24"/>
          <w:szCs w:val="28"/>
        </w:rPr>
      </w:pPr>
      <w:bookmarkStart w:id="11" w:name="下拉1"/>
      <w:r>
        <w:rPr>
          <w:rFonts w:hint="eastAsia"/>
          <w:sz w:val="24"/>
          <w:szCs w:val="28"/>
          <w:lang w:eastAsia="zh-CN"/>
        </w:rPr>
        <w:t>征求意见稿</w:t>
      </w:r>
      <w:r>
        <w:rPr>
          <w:rFonts w:hint="eastAsia"/>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rFonts w:hint="eastAsia"/>
          <w:sz w:val="24"/>
          <w:szCs w:val="28"/>
        </w:rPr>
        <w:instrText xml:space="preserve">FORMDROPDOWN</w:instrText>
      </w:r>
      <w:r>
        <w:rPr>
          <w:sz w:val="24"/>
          <w:szCs w:val="28"/>
        </w:rPr>
        <w:fldChar w:fldCharType="separate"/>
      </w:r>
      <w:r>
        <w:rPr>
          <w:rFonts w:hint="eastAsia"/>
          <w:sz w:val="24"/>
          <w:szCs w:val="28"/>
        </w:rPr>
        <w:fldChar w:fldCharType="end"/>
      </w:r>
      <w:bookmarkEnd w:id="11"/>
    </w:p>
    <w:p>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（202</w:t>
      </w:r>
      <w:r>
        <w:rPr>
          <w:rFonts w:hint="eastAsia"/>
          <w:sz w:val="21"/>
          <w:szCs w:val="28"/>
          <w:lang w:val="en-US" w:eastAsia="zh-CN"/>
        </w:rPr>
        <w:t>3</w:t>
      </w:r>
      <w:r>
        <w:rPr>
          <w:rFonts w:hint="eastAsia"/>
          <w:sz w:val="21"/>
          <w:szCs w:val="28"/>
        </w:rPr>
        <w:t>/0</w:t>
      </w:r>
      <w:r>
        <w:rPr>
          <w:rFonts w:hint="eastAsia"/>
          <w:sz w:val="21"/>
          <w:szCs w:val="28"/>
          <w:lang w:val="en-US" w:eastAsia="zh-CN"/>
        </w:rPr>
        <w:t>9</w:t>
      </w:r>
      <w:r>
        <w:rPr>
          <w:rFonts w:hint="eastAsia"/>
          <w:sz w:val="21"/>
          <w:szCs w:val="28"/>
        </w:rPr>
        <w:t>）</w:t>
      </w:r>
      <w:r>
        <w:rPr>
          <w:sz w:val="21"/>
          <w:szCs w:val="28"/>
        </w:rPr>
        <w:fldChar w:fldCharType="end"/>
      </w:r>
      <w:bookmarkEnd w:id="12"/>
    </w:p>
    <w:p>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6"/>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XXXX</w:t>
      </w:r>
      <w:r>
        <w:rPr>
          <w:rFonts w:ascii="黑体"/>
        </w:rPr>
        <w:t> </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7"/>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4"/>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湖北省市场监督管理局</w:t>
      </w:r>
      <w:r>
        <w:rPr>
          <w:rFonts w:hAnsi="黑体"/>
          <w:w w:val="100"/>
          <w:sz w:val="28"/>
        </w:rPr>
        <w:fldChar w:fldCharType="end"/>
      </w:r>
      <w:bookmarkEnd w:id="20"/>
      <w:r>
        <w:rPr>
          <w:rFonts w:ascii="Times New Roman"/>
          <w:w w:val="100"/>
          <w:sz w:val="28"/>
        </w:rPr>
        <w:t>  </w:t>
      </w:r>
      <w:r>
        <w:rPr>
          <w:rStyle w:val="232"/>
          <w:rFonts w:hint="eastAsia" w:hAnsi="黑体"/>
          <w:position w:val="0"/>
        </w:rPr>
        <w:t>发</w:t>
      </w:r>
      <w:r>
        <w:rPr>
          <w:rStyle w:val="232"/>
          <w:rFonts w:hint="eastAsia" w:hAnsi="黑体"/>
          <w:spacing w:val="0"/>
          <w:position w:val="0"/>
        </w:rPr>
        <w:t>布</w:t>
      </w:r>
    </w:p>
    <w:p>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qzMc+9cAAAAOAQAADwAAAAAAAAABACAAAAA4AAAAZHJzL2Rvd25yZXYueG1s&#10;UEsBAhQAFAAAAAgAh07iQAM1DObjAQAAqgMAAA4AAAAAAAAAAQAgAAAAPAEAAGRycy9lMm9Eb2Mu&#10;eG1sUEsFBgAAAAAGAAYAWQEAAJEFAAAAAA==&#10;">
                <v:fill on="f" focussize="0,0"/>
                <v:stroke color="#000000" joinstyle="round"/>
                <v:imagedata o:title=""/>
                <o:lock v:ext="edit" aspectratio="f"/>
                <w10:anchorlock/>
              </v:line>
            </w:pict>
          </mc:Fallback>
        </mc:AlternateContent>
      </w:r>
    </w:p>
    <w:p>
      <w:pPr>
        <w:pStyle w:val="94"/>
        <w:spacing w:after="468"/>
        <w:rPr>
          <w:spacing w:val="320"/>
        </w:rPr>
        <w:sectPr>
          <w:footerReference r:id="rId10" w:type="default"/>
          <w:pgSz w:w="11906" w:h="16838"/>
          <w:pgMar w:top="567" w:right="1134" w:bottom="1134" w:left="1134" w:header="1418" w:footer="1134" w:gutter="284"/>
          <w:pgNumType w:fmt="upperRoman" w:start="1"/>
          <w:cols w:space="425" w:num="1"/>
          <w:formProt w:val="0"/>
          <w:docGrid w:type="lines" w:linePitch="312" w:charSpace="0"/>
        </w:sectPr>
      </w:pPr>
      <w:bookmarkStart w:id="21" w:name="BookMark1"/>
      <w:bookmarkStart w:id="22" w:name="_Toc74041510"/>
      <w:bookmarkStart w:id="23" w:name="_Toc74041690"/>
      <w:bookmarkStart w:id="24" w:name="_Toc85720391"/>
      <w:bookmarkStart w:id="25" w:name="_Toc74042050"/>
      <w:bookmarkStart w:id="26" w:name="_Toc74041238"/>
      <w:bookmarkStart w:id="27" w:name="_Toc74146724"/>
      <w:bookmarkStart w:id="28" w:name="_Toc86065740"/>
      <w:bookmarkStart w:id="29" w:name="_Toc80347961"/>
      <w:bookmarkStart w:id="30" w:name="_Toc80348541"/>
      <w:bookmarkStart w:id="31" w:name="_Toc74040297"/>
      <w:bookmarkStart w:id="32" w:name="_Toc66090050"/>
      <w:bookmarkStart w:id="33" w:name="_Toc74228300"/>
      <w:bookmarkStart w:id="34" w:name="_Toc74146682"/>
      <w:bookmarkStart w:id="35" w:name="_Toc80347712"/>
      <w:bookmarkStart w:id="36" w:name="_Toc85719858"/>
      <w:bookmarkStart w:id="37" w:name="_Toc66093414"/>
      <w:bookmarkStart w:id="38" w:name="_Toc74040252"/>
      <w:bookmarkStart w:id="39" w:name="_Toc74042090"/>
      <w:bookmarkStart w:id="40" w:name="_Toc74040212"/>
    </w:p>
    <w:p>
      <w:pPr>
        <w:pStyle w:val="94"/>
        <w:spacing w:after="468"/>
      </w:pPr>
      <w:r>
        <w:rPr>
          <w:rFonts w:hint="eastAsia"/>
          <w:spacing w:val="320"/>
        </w:rPr>
        <w:t>目</w:t>
      </w:r>
      <w:r>
        <w:rPr>
          <w:rFonts w:hint="eastAsia"/>
        </w:rPr>
        <w:t>次</w:t>
      </w:r>
    </w:p>
    <w:p>
      <w:pPr>
        <w:pStyle w:val="20"/>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_Toc1548377939 </w:instrText>
      </w:r>
      <w:r>
        <w:fldChar w:fldCharType="separate"/>
      </w:r>
      <w:r>
        <w:rPr>
          <w:spacing w:val="320"/>
        </w:rPr>
        <w:t>前</w:t>
      </w:r>
      <w:r>
        <w:t>言</w:t>
      </w:r>
      <w:r>
        <w:tab/>
      </w:r>
      <w:r>
        <w:fldChar w:fldCharType="begin"/>
      </w:r>
      <w:r>
        <w:instrText xml:space="preserve"> PAGEREF _Toc1548377939 </w:instrText>
      </w:r>
      <w:r>
        <w:fldChar w:fldCharType="separate"/>
      </w:r>
      <w:r>
        <w:t>3</w:t>
      </w:r>
      <w:r>
        <w:fldChar w:fldCharType="end"/>
      </w:r>
      <w:r>
        <w:fldChar w:fldCharType="end"/>
      </w:r>
    </w:p>
    <w:p>
      <w:pPr>
        <w:pStyle w:val="20"/>
        <w:tabs>
          <w:tab w:val="right" w:leader="dot" w:pos="9354"/>
        </w:tabs>
      </w:pPr>
      <w:r>
        <w:fldChar w:fldCharType="begin"/>
      </w:r>
      <w:r>
        <w:instrText xml:space="preserve"> HYPERLINK \l _Toc438776703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_Toc438776703 </w:instrText>
      </w:r>
      <w:r>
        <w:fldChar w:fldCharType="separate"/>
      </w:r>
      <w:r>
        <w:t>5</w:t>
      </w:r>
      <w:r>
        <w:fldChar w:fldCharType="end"/>
      </w:r>
      <w:r>
        <w:fldChar w:fldCharType="end"/>
      </w:r>
    </w:p>
    <w:p>
      <w:pPr>
        <w:pStyle w:val="20"/>
        <w:tabs>
          <w:tab w:val="right" w:leader="dot" w:pos="9354"/>
        </w:tabs>
      </w:pPr>
      <w:r>
        <w:fldChar w:fldCharType="begin"/>
      </w:r>
      <w:r>
        <w:instrText xml:space="preserve"> HYPERLINK \l _Toc1611554935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_Toc1611554935 </w:instrText>
      </w:r>
      <w:r>
        <w:fldChar w:fldCharType="separate"/>
      </w:r>
      <w:r>
        <w:t>5</w:t>
      </w:r>
      <w:r>
        <w:fldChar w:fldCharType="end"/>
      </w:r>
      <w:r>
        <w:fldChar w:fldCharType="end"/>
      </w:r>
    </w:p>
    <w:p>
      <w:pPr>
        <w:pStyle w:val="20"/>
        <w:tabs>
          <w:tab w:val="right" w:leader="dot" w:pos="9354"/>
        </w:tabs>
      </w:pPr>
      <w:r>
        <w:fldChar w:fldCharType="begin"/>
      </w:r>
      <w:r>
        <w:instrText xml:space="preserve"> HYPERLINK \l _Toc834038613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_Toc834038613 </w:instrText>
      </w:r>
      <w:r>
        <w:fldChar w:fldCharType="separate"/>
      </w:r>
      <w:r>
        <w:t>5</w:t>
      </w:r>
      <w:r>
        <w:fldChar w:fldCharType="end"/>
      </w:r>
      <w:r>
        <w:fldChar w:fldCharType="end"/>
      </w:r>
    </w:p>
    <w:p>
      <w:pPr>
        <w:pStyle w:val="20"/>
        <w:tabs>
          <w:tab w:val="right" w:leader="dot" w:pos="9354"/>
        </w:tabs>
      </w:pPr>
      <w:r>
        <w:fldChar w:fldCharType="begin"/>
      </w:r>
      <w:r>
        <w:instrText xml:space="preserve"> HYPERLINK \l _Toc349058407 </w:instrText>
      </w:r>
      <w:r>
        <w:fldChar w:fldCharType="separate"/>
      </w:r>
      <w:r>
        <w:rPr>
          <w:rFonts w:hint="eastAsia" w:ascii="黑体" w:eastAsia="黑体"/>
          <w:i w:val="0"/>
        </w:rPr>
        <w:t xml:space="preserve">4 </w:t>
      </w:r>
      <w:r>
        <w:rPr>
          <w:rFonts w:hint="eastAsia"/>
        </w:rPr>
        <w:t>生产条件</w:t>
      </w:r>
      <w:r>
        <w:tab/>
      </w:r>
      <w:r>
        <w:fldChar w:fldCharType="begin"/>
      </w:r>
      <w:r>
        <w:instrText xml:space="preserve"> PAGEREF _Toc349058407 </w:instrText>
      </w:r>
      <w:r>
        <w:fldChar w:fldCharType="separate"/>
      </w:r>
      <w:r>
        <w:t>6</w:t>
      </w:r>
      <w:r>
        <w:fldChar w:fldCharType="end"/>
      </w:r>
      <w:r>
        <w:fldChar w:fldCharType="end"/>
      </w:r>
    </w:p>
    <w:p>
      <w:pPr>
        <w:pStyle w:val="25"/>
        <w:tabs>
          <w:tab w:val="right" w:leader="dot" w:pos="9354"/>
          <w:tab w:val="clear" w:pos="9344"/>
        </w:tabs>
      </w:pPr>
      <w:r>
        <w:fldChar w:fldCharType="begin"/>
      </w:r>
      <w:r>
        <w:instrText xml:space="preserve"> HYPERLINK \l _Toc982215853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 </w:t>
      </w:r>
      <w:r>
        <w:rPr>
          <w:rFonts w:hint="eastAsia"/>
        </w:rPr>
        <w:t>人员条件</w:t>
      </w:r>
      <w:r>
        <w:tab/>
      </w:r>
      <w:r>
        <w:fldChar w:fldCharType="begin"/>
      </w:r>
      <w:r>
        <w:instrText xml:space="preserve"> PAGEREF _Toc982215853 </w:instrText>
      </w:r>
      <w:r>
        <w:fldChar w:fldCharType="separate"/>
      </w:r>
      <w:r>
        <w:t>6</w:t>
      </w:r>
      <w:r>
        <w:fldChar w:fldCharType="end"/>
      </w:r>
      <w:r>
        <w:fldChar w:fldCharType="end"/>
      </w:r>
    </w:p>
    <w:p>
      <w:pPr>
        <w:pStyle w:val="25"/>
        <w:tabs>
          <w:tab w:val="right" w:leader="dot" w:pos="9354"/>
          <w:tab w:val="clear" w:pos="9344"/>
        </w:tabs>
      </w:pPr>
      <w:r>
        <w:fldChar w:fldCharType="begin"/>
      </w:r>
      <w:r>
        <w:instrText xml:space="preserve"> HYPERLINK \l _Toc125899959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4.2 </w:t>
      </w:r>
      <w:r>
        <w:rPr>
          <w:rFonts w:hint="eastAsia"/>
        </w:rPr>
        <w:t>场地条件</w:t>
      </w:r>
      <w:r>
        <w:tab/>
      </w:r>
      <w:r>
        <w:fldChar w:fldCharType="begin"/>
      </w:r>
      <w:r>
        <w:instrText xml:space="preserve"> PAGEREF _Toc125899959 </w:instrText>
      </w:r>
      <w:r>
        <w:fldChar w:fldCharType="separate"/>
      </w:r>
      <w:r>
        <w:t>6</w:t>
      </w:r>
      <w:r>
        <w:fldChar w:fldCharType="end"/>
      </w:r>
      <w:r>
        <w:fldChar w:fldCharType="end"/>
      </w:r>
    </w:p>
    <w:p>
      <w:pPr>
        <w:pStyle w:val="25"/>
        <w:tabs>
          <w:tab w:val="right" w:leader="dot" w:pos="9354"/>
          <w:tab w:val="clear" w:pos="9344"/>
        </w:tabs>
      </w:pPr>
      <w:r>
        <w:fldChar w:fldCharType="begin"/>
      </w:r>
      <w:r>
        <w:instrText xml:space="preserve"> HYPERLINK \l _Toc1772977190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 </w:t>
      </w:r>
      <w:r>
        <w:rPr>
          <w:rFonts w:hint="eastAsia"/>
        </w:rPr>
        <w:t>厂房要求</w:t>
      </w:r>
      <w:r>
        <w:tab/>
      </w:r>
      <w:r>
        <w:fldChar w:fldCharType="begin"/>
      </w:r>
      <w:r>
        <w:instrText xml:space="preserve"> PAGEREF _Toc1772977190 </w:instrText>
      </w:r>
      <w:r>
        <w:fldChar w:fldCharType="separate"/>
      </w:r>
      <w:r>
        <w:t>6</w:t>
      </w:r>
      <w:r>
        <w:fldChar w:fldCharType="end"/>
      </w:r>
      <w:r>
        <w:fldChar w:fldCharType="end"/>
      </w:r>
    </w:p>
    <w:p>
      <w:pPr>
        <w:pStyle w:val="25"/>
        <w:tabs>
          <w:tab w:val="right" w:leader="dot" w:pos="9354"/>
          <w:tab w:val="clear" w:pos="9344"/>
        </w:tabs>
      </w:pPr>
      <w:r>
        <w:fldChar w:fldCharType="begin"/>
      </w:r>
      <w:r>
        <w:instrText xml:space="preserve"> HYPERLINK \l _Toc407783619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4.4 </w:t>
      </w:r>
      <w:r>
        <w:rPr>
          <w:rFonts w:hint="eastAsia"/>
        </w:rPr>
        <w:t>生产设备与设施</w:t>
      </w:r>
      <w:r>
        <w:tab/>
      </w:r>
      <w:r>
        <w:fldChar w:fldCharType="begin"/>
      </w:r>
      <w:r>
        <w:instrText xml:space="preserve"> PAGEREF _Toc407783619 </w:instrText>
      </w:r>
      <w:r>
        <w:fldChar w:fldCharType="separate"/>
      </w:r>
      <w:r>
        <w:t>6</w:t>
      </w:r>
      <w:r>
        <w:fldChar w:fldCharType="end"/>
      </w:r>
      <w:r>
        <w:fldChar w:fldCharType="end"/>
      </w:r>
    </w:p>
    <w:p>
      <w:pPr>
        <w:pStyle w:val="20"/>
        <w:tabs>
          <w:tab w:val="right" w:leader="dot" w:pos="9354"/>
        </w:tabs>
      </w:pPr>
      <w:r>
        <w:fldChar w:fldCharType="begin"/>
      </w:r>
      <w:r>
        <w:instrText xml:space="preserve"> HYPERLINK \l _Toc1628279842 </w:instrText>
      </w:r>
      <w:r>
        <w:fldChar w:fldCharType="separate"/>
      </w:r>
      <w:r>
        <w:rPr>
          <w:rFonts w:hint="eastAsia" w:ascii="黑体" w:eastAsia="黑体"/>
          <w:i w:val="0"/>
        </w:rPr>
        <w:t xml:space="preserve">5 </w:t>
      </w:r>
      <w:r>
        <w:rPr>
          <w:rFonts w:hint="eastAsia"/>
        </w:rPr>
        <w:t>生产</w:t>
      </w:r>
      <w:r>
        <w:rPr>
          <w:rFonts w:hint="eastAsia"/>
          <w:lang w:eastAsia="zh-CN"/>
        </w:rPr>
        <w:t>工艺流程</w:t>
      </w:r>
      <w:r>
        <w:rPr>
          <w:rFonts w:hint="eastAsia"/>
          <w:lang w:val="en-US" w:eastAsia="zh-CN"/>
        </w:rPr>
        <w:t>(二级扩繁生产和三级扩繁生产)</w:t>
      </w:r>
      <w:r>
        <w:tab/>
      </w:r>
      <w:r>
        <w:fldChar w:fldCharType="begin"/>
      </w:r>
      <w:r>
        <w:instrText xml:space="preserve"> PAGEREF _Toc1628279842 </w:instrText>
      </w:r>
      <w:r>
        <w:fldChar w:fldCharType="separate"/>
      </w:r>
      <w:r>
        <w:t>6</w:t>
      </w:r>
      <w:r>
        <w:fldChar w:fldCharType="end"/>
      </w:r>
      <w:r>
        <w:fldChar w:fldCharType="end"/>
      </w:r>
    </w:p>
    <w:p>
      <w:pPr>
        <w:pStyle w:val="25"/>
        <w:tabs>
          <w:tab w:val="right" w:leader="dot" w:pos="9354"/>
          <w:tab w:val="clear" w:pos="9344"/>
        </w:tabs>
      </w:pPr>
      <w:r>
        <w:fldChar w:fldCharType="begin"/>
      </w:r>
      <w:r>
        <w:instrText xml:space="preserve"> HYPERLINK \l _Toc1210198307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lang w:val="en-US" w:eastAsia="zh-CN"/>
        </w:rPr>
        <w:t>二级扩繁生产工艺流程</w:t>
      </w:r>
      <w:r>
        <w:tab/>
      </w:r>
      <w:r>
        <w:fldChar w:fldCharType="begin"/>
      </w:r>
      <w:r>
        <w:instrText xml:space="preserve"> PAGEREF _Toc1210198307 </w:instrText>
      </w:r>
      <w:r>
        <w:fldChar w:fldCharType="separate"/>
      </w:r>
      <w:r>
        <w:t>6</w:t>
      </w:r>
      <w:r>
        <w:fldChar w:fldCharType="end"/>
      </w:r>
      <w:r>
        <w:fldChar w:fldCharType="end"/>
      </w:r>
    </w:p>
    <w:p>
      <w:pPr>
        <w:pStyle w:val="25"/>
        <w:tabs>
          <w:tab w:val="right" w:leader="dot" w:pos="9354"/>
          <w:tab w:val="clear" w:pos="9344"/>
        </w:tabs>
      </w:pPr>
      <w:r>
        <w:fldChar w:fldCharType="begin"/>
      </w:r>
      <w:r>
        <w:instrText xml:space="preserve"> HYPERLINK \l _Toc240148768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lang w:val="en-US" w:eastAsia="zh-CN"/>
        </w:rPr>
        <w:t>三级扩繁生产工艺流程</w:t>
      </w:r>
      <w:r>
        <w:tab/>
      </w:r>
      <w:r>
        <w:fldChar w:fldCharType="begin"/>
      </w:r>
      <w:r>
        <w:instrText xml:space="preserve"> PAGEREF _Toc240148768 </w:instrText>
      </w:r>
      <w:r>
        <w:fldChar w:fldCharType="separate"/>
      </w:r>
      <w:r>
        <w:t>7</w:t>
      </w:r>
      <w:r>
        <w:fldChar w:fldCharType="end"/>
      </w:r>
      <w:r>
        <w:fldChar w:fldCharType="end"/>
      </w:r>
    </w:p>
    <w:p>
      <w:pPr>
        <w:pStyle w:val="20"/>
        <w:tabs>
          <w:tab w:val="right" w:leader="dot" w:pos="9354"/>
        </w:tabs>
      </w:pPr>
      <w:r>
        <w:fldChar w:fldCharType="begin"/>
      </w:r>
      <w:r>
        <w:instrText xml:space="preserve"> HYPERLINK \l _Toc2119093301 </w:instrText>
      </w:r>
      <w:r>
        <w:fldChar w:fldCharType="separate"/>
      </w:r>
      <w:r>
        <w:rPr>
          <w:rFonts w:hint="eastAsia" w:ascii="黑体" w:eastAsia="黑体"/>
          <w:i w:val="0"/>
          <w:lang w:val="en-US" w:eastAsia="zh-CN"/>
        </w:rPr>
        <w:t xml:space="preserve">6 </w:t>
      </w:r>
      <w:r>
        <w:rPr>
          <w:rFonts w:hint="eastAsia"/>
          <w:lang w:val="en-US" w:eastAsia="zh-CN"/>
        </w:rPr>
        <w:t>二级扩繁生产技术</w:t>
      </w:r>
      <w:r>
        <w:tab/>
      </w:r>
      <w:r>
        <w:fldChar w:fldCharType="begin"/>
      </w:r>
      <w:r>
        <w:instrText xml:space="preserve"> PAGEREF _Toc2119093301 </w:instrText>
      </w:r>
      <w:r>
        <w:fldChar w:fldCharType="separate"/>
      </w:r>
      <w:r>
        <w:t>9</w:t>
      </w:r>
      <w:r>
        <w:fldChar w:fldCharType="end"/>
      </w:r>
      <w:r>
        <w:fldChar w:fldCharType="end"/>
      </w:r>
    </w:p>
    <w:p>
      <w:pPr>
        <w:pStyle w:val="25"/>
        <w:tabs>
          <w:tab w:val="right" w:leader="dot" w:pos="9354"/>
          <w:tab w:val="clear" w:pos="9344"/>
        </w:tabs>
      </w:pPr>
      <w:r>
        <w:fldChar w:fldCharType="begin"/>
      </w:r>
      <w:r>
        <w:instrText xml:space="preserve"> HYPERLINK \l _Toc878866264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lang w:val="en-US" w:eastAsia="zh-CN"/>
        </w:rPr>
        <w:t>品种选择</w:t>
      </w:r>
      <w:r>
        <w:tab/>
      </w:r>
      <w:r>
        <w:fldChar w:fldCharType="begin"/>
      </w:r>
      <w:r>
        <w:instrText xml:space="preserve"> PAGEREF _Toc878866264 </w:instrText>
      </w:r>
      <w:r>
        <w:fldChar w:fldCharType="separate"/>
      </w:r>
      <w:r>
        <w:t>9</w:t>
      </w:r>
      <w:r>
        <w:fldChar w:fldCharType="end"/>
      </w:r>
      <w:r>
        <w:fldChar w:fldCharType="end"/>
      </w:r>
    </w:p>
    <w:p>
      <w:pPr>
        <w:pStyle w:val="25"/>
        <w:tabs>
          <w:tab w:val="right" w:leader="dot" w:pos="9354"/>
          <w:tab w:val="clear" w:pos="9344"/>
        </w:tabs>
      </w:pPr>
      <w:r>
        <w:fldChar w:fldCharType="begin"/>
      </w:r>
      <w:r>
        <w:instrText xml:space="preserve"> HYPERLINK \l _Toc802561254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lang w:val="en-US" w:eastAsia="zh-CN"/>
        </w:rPr>
        <w:t>制备母种</w:t>
      </w:r>
      <w:r>
        <w:tab/>
      </w:r>
      <w:r>
        <w:fldChar w:fldCharType="begin"/>
      </w:r>
      <w:r>
        <w:instrText xml:space="preserve"> PAGEREF _Toc802561254 </w:instrText>
      </w:r>
      <w:r>
        <w:fldChar w:fldCharType="separate"/>
      </w:r>
      <w:r>
        <w:t>9</w:t>
      </w:r>
      <w:r>
        <w:fldChar w:fldCharType="end"/>
      </w:r>
      <w:r>
        <w:fldChar w:fldCharType="end"/>
      </w:r>
    </w:p>
    <w:p>
      <w:pPr>
        <w:pStyle w:val="25"/>
        <w:tabs>
          <w:tab w:val="right" w:leader="dot" w:pos="9354"/>
          <w:tab w:val="clear" w:pos="9344"/>
        </w:tabs>
      </w:pPr>
      <w:r>
        <w:fldChar w:fldCharType="begin"/>
      </w:r>
      <w:r>
        <w:instrText xml:space="preserve"> HYPERLINK \l _Toc1077059942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eastAsia"/>
          <w:lang w:val="en-US" w:eastAsia="zh-CN"/>
        </w:rPr>
        <w:t>摇瓶液体种生产</w:t>
      </w:r>
      <w:r>
        <w:tab/>
      </w:r>
      <w:r>
        <w:fldChar w:fldCharType="begin"/>
      </w:r>
      <w:r>
        <w:instrText xml:space="preserve"> PAGEREF _Toc1077059942 </w:instrText>
      </w:r>
      <w:r>
        <w:fldChar w:fldCharType="separate"/>
      </w:r>
      <w:r>
        <w:t>9</w:t>
      </w:r>
      <w:r>
        <w:fldChar w:fldCharType="end"/>
      </w:r>
      <w:r>
        <w:fldChar w:fldCharType="end"/>
      </w:r>
    </w:p>
    <w:p>
      <w:pPr>
        <w:pStyle w:val="25"/>
        <w:tabs>
          <w:tab w:val="right" w:leader="dot" w:pos="9354"/>
          <w:tab w:val="clear" w:pos="9344"/>
        </w:tabs>
      </w:pPr>
      <w:r>
        <w:fldChar w:fldCharType="begin"/>
      </w:r>
      <w:r>
        <w:instrText xml:space="preserve"> HYPERLINK \l _Toc800061077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 </w:t>
      </w:r>
      <w:r>
        <w:rPr>
          <w:rFonts w:hint="eastAsia"/>
          <w:lang w:val="en-US" w:eastAsia="zh-CN"/>
        </w:rPr>
        <w:t>发酵罐液体种生产</w:t>
      </w:r>
      <w:r>
        <w:tab/>
      </w:r>
      <w:r>
        <w:fldChar w:fldCharType="begin"/>
      </w:r>
      <w:r>
        <w:instrText xml:space="preserve"> PAGEREF _Toc800061077 </w:instrText>
      </w:r>
      <w:r>
        <w:fldChar w:fldCharType="separate"/>
      </w:r>
      <w:r>
        <w:t>9</w:t>
      </w:r>
      <w:r>
        <w:fldChar w:fldCharType="end"/>
      </w:r>
      <w:r>
        <w:fldChar w:fldCharType="end"/>
      </w:r>
    </w:p>
    <w:p>
      <w:pPr>
        <w:pStyle w:val="20"/>
        <w:tabs>
          <w:tab w:val="right" w:leader="dot" w:pos="9354"/>
        </w:tabs>
      </w:pPr>
      <w:r>
        <w:fldChar w:fldCharType="begin"/>
      </w:r>
      <w:r>
        <w:instrText xml:space="preserve"> HYPERLINK \l _Toc963805981 </w:instrText>
      </w:r>
      <w:r>
        <w:fldChar w:fldCharType="separate"/>
      </w:r>
      <w:r>
        <w:rPr>
          <w:rFonts w:hint="eastAsia" w:ascii="黑体" w:eastAsia="黑体"/>
          <w:i w:val="0"/>
          <w:lang w:val="en-US" w:eastAsia="zh-CN"/>
        </w:rPr>
        <w:t xml:space="preserve">7 </w:t>
      </w:r>
      <w:r>
        <w:rPr>
          <w:rFonts w:hint="eastAsia"/>
          <w:lang w:val="en-US" w:eastAsia="zh-CN"/>
        </w:rPr>
        <w:t>三级扩繁生产技术</w:t>
      </w:r>
      <w:r>
        <w:tab/>
      </w:r>
      <w:r>
        <w:fldChar w:fldCharType="begin"/>
      </w:r>
      <w:r>
        <w:instrText xml:space="preserve"> PAGEREF _Toc963805981 </w:instrText>
      </w:r>
      <w:r>
        <w:fldChar w:fldCharType="separate"/>
      </w:r>
      <w:r>
        <w:t>10</w:t>
      </w:r>
      <w:r>
        <w:fldChar w:fldCharType="end"/>
      </w:r>
      <w:r>
        <w:fldChar w:fldCharType="end"/>
      </w:r>
    </w:p>
    <w:p>
      <w:pPr>
        <w:pStyle w:val="25"/>
        <w:tabs>
          <w:tab w:val="right" w:leader="dot" w:pos="9354"/>
          <w:tab w:val="clear" w:pos="9344"/>
        </w:tabs>
      </w:pPr>
      <w:r>
        <w:fldChar w:fldCharType="begin"/>
      </w:r>
      <w:r>
        <w:instrText xml:space="preserve"> HYPERLINK \l _Toc1285974071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eastAsia"/>
          <w:lang w:val="en-US" w:eastAsia="zh-CN"/>
        </w:rPr>
        <w:t>发酵罐选择</w:t>
      </w:r>
      <w:r>
        <w:tab/>
      </w:r>
      <w:r>
        <w:fldChar w:fldCharType="begin"/>
      </w:r>
      <w:r>
        <w:instrText xml:space="preserve"> PAGEREF _Toc1285974071 </w:instrText>
      </w:r>
      <w:r>
        <w:fldChar w:fldCharType="separate"/>
      </w:r>
      <w:r>
        <w:t>10</w:t>
      </w:r>
      <w:r>
        <w:fldChar w:fldCharType="end"/>
      </w:r>
      <w:r>
        <w:fldChar w:fldCharType="end"/>
      </w:r>
    </w:p>
    <w:p>
      <w:pPr>
        <w:pStyle w:val="25"/>
        <w:tabs>
          <w:tab w:val="right" w:leader="dot" w:pos="9354"/>
          <w:tab w:val="clear" w:pos="9344"/>
        </w:tabs>
      </w:pPr>
      <w:r>
        <w:fldChar w:fldCharType="begin"/>
      </w:r>
      <w:r>
        <w:instrText xml:space="preserve"> HYPERLINK \l _Toc1394299672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eastAsia"/>
          <w:lang w:val="en-US" w:eastAsia="zh-CN"/>
        </w:rPr>
        <w:t>发酵罐生产前的检查及清洗</w:t>
      </w:r>
      <w:r>
        <w:tab/>
      </w:r>
      <w:r>
        <w:fldChar w:fldCharType="begin"/>
      </w:r>
      <w:r>
        <w:instrText xml:space="preserve"> PAGEREF _Toc1394299672 </w:instrText>
      </w:r>
      <w:r>
        <w:fldChar w:fldCharType="separate"/>
      </w:r>
      <w:r>
        <w:t>11</w:t>
      </w:r>
      <w:r>
        <w:fldChar w:fldCharType="end"/>
      </w:r>
      <w:r>
        <w:fldChar w:fldCharType="end"/>
      </w:r>
    </w:p>
    <w:p>
      <w:pPr>
        <w:pStyle w:val="25"/>
        <w:tabs>
          <w:tab w:val="right" w:leader="dot" w:pos="9354"/>
          <w:tab w:val="clear" w:pos="9344"/>
        </w:tabs>
      </w:pPr>
      <w:r>
        <w:fldChar w:fldCharType="begin"/>
      </w:r>
      <w:r>
        <w:instrText xml:space="preserve"> HYPERLINK \l _Toc1335876953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7.3 </w:t>
      </w:r>
      <w:r>
        <w:rPr>
          <w:rFonts w:hint="eastAsia"/>
          <w:lang w:val="en-US" w:eastAsia="zh-CN"/>
        </w:rPr>
        <w:t>空消</w:t>
      </w:r>
      <w:r>
        <w:tab/>
      </w:r>
      <w:r>
        <w:fldChar w:fldCharType="begin"/>
      </w:r>
      <w:r>
        <w:instrText xml:space="preserve"> PAGEREF _Toc1335876953 </w:instrText>
      </w:r>
      <w:r>
        <w:fldChar w:fldCharType="separate"/>
      </w:r>
      <w:r>
        <w:t>11</w:t>
      </w:r>
      <w:r>
        <w:fldChar w:fldCharType="end"/>
      </w:r>
      <w:r>
        <w:fldChar w:fldCharType="end"/>
      </w:r>
    </w:p>
    <w:p>
      <w:pPr>
        <w:pStyle w:val="25"/>
        <w:tabs>
          <w:tab w:val="right" w:leader="dot" w:pos="9354"/>
          <w:tab w:val="clear" w:pos="9344"/>
        </w:tabs>
      </w:pPr>
      <w:r>
        <w:fldChar w:fldCharType="begin"/>
      </w:r>
      <w:r>
        <w:instrText xml:space="preserve"> HYPERLINK \l _Toc2059942077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7.4 </w:t>
      </w:r>
      <w:r>
        <w:rPr>
          <w:rFonts w:hint="eastAsia"/>
          <w:lang w:val="en-US" w:eastAsia="zh-CN"/>
        </w:rPr>
        <w:t>发酵罐液体菌种培养基配方和培养基配制</w:t>
      </w:r>
      <w:r>
        <w:tab/>
      </w:r>
      <w:r>
        <w:fldChar w:fldCharType="begin"/>
      </w:r>
      <w:r>
        <w:instrText xml:space="preserve"> PAGEREF _Toc2059942077 </w:instrText>
      </w:r>
      <w:r>
        <w:fldChar w:fldCharType="separate"/>
      </w:r>
      <w:r>
        <w:t>11</w:t>
      </w:r>
      <w:r>
        <w:fldChar w:fldCharType="end"/>
      </w:r>
      <w:r>
        <w:fldChar w:fldCharType="end"/>
      </w:r>
    </w:p>
    <w:p>
      <w:pPr>
        <w:pStyle w:val="25"/>
        <w:tabs>
          <w:tab w:val="right" w:leader="dot" w:pos="9354"/>
          <w:tab w:val="clear" w:pos="9344"/>
        </w:tabs>
      </w:pPr>
      <w:r>
        <w:fldChar w:fldCharType="begin"/>
      </w:r>
      <w:r>
        <w:instrText xml:space="preserve"> HYPERLINK \l _Toc1621815405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7.5 </w:t>
      </w:r>
      <w:r>
        <w:rPr>
          <w:rFonts w:hint="eastAsia"/>
          <w:lang w:val="en-US" w:eastAsia="zh-CN"/>
        </w:rPr>
        <w:t>投料与定容</w:t>
      </w:r>
      <w:r>
        <w:tab/>
      </w:r>
      <w:r>
        <w:fldChar w:fldCharType="begin"/>
      </w:r>
      <w:r>
        <w:instrText xml:space="preserve"> PAGEREF _Toc1621815405 </w:instrText>
      </w:r>
      <w:r>
        <w:fldChar w:fldCharType="separate"/>
      </w:r>
      <w:r>
        <w:t>11</w:t>
      </w:r>
      <w:r>
        <w:fldChar w:fldCharType="end"/>
      </w:r>
      <w:r>
        <w:fldChar w:fldCharType="end"/>
      </w:r>
    </w:p>
    <w:p>
      <w:pPr>
        <w:pStyle w:val="25"/>
        <w:tabs>
          <w:tab w:val="right" w:leader="dot" w:pos="9354"/>
          <w:tab w:val="clear" w:pos="9344"/>
        </w:tabs>
      </w:pPr>
      <w:r>
        <w:fldChar w:fldCharType="begin"/>
      </w:r>
      <w:r>
        <w:instrText xml:space="preserve"> HYPERLINK \l _Toc867882086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7.6 </w:t>
      </w:r>
      <w:r>
        <w:rPr>
          <w:rFonts w:hint="eastAsia"/>
          <w:lang w:val="en-US" w:eastAsia="zh-CN"/>
        </w:rPr>
        <w:t>发酵罐实消</w:t>
      </w:r>
      <w:r>
        <w:tab/>
      </w:r>
      <w:r>
        <w:fldChar w:fldCharType="begin"/>
      </w:r>
      <w:r>
        <w:instrText xml:space="preserve"> PAGEREF _Toc867882086 </w:instrText>
      </w:r>
      <w:r>
        <w:fldChar w:fldCharType="separate"/>
      </w:r>
      <w:r>
        <w:t>11</w:t>
      </w:r>
      <w:r>
        <w:fldChar w:fldCharType="end"/>
      </w:r>
      <w:r>
        <w:fldChar w:fldCharType="end"/>
      </w:r>
    </w:p>
    <w:p>
      <w:pPr>
        <w:pStyle w:val="25"/>
        <w:tabs>
          <w:tab w:val="right" w:leader="dot" w:pos="9354"/>
          <w:tab w:val="clear" w:pos="9344"/>
        </w:tabs>
      </w:pPr>
      <w:r>
        <w:fldChar w:fldCharType="begin"/>
      </w:r>
      <w:r>
        <w:instrText xml:space="preserve"> HYPERLINK \l _Toc2093766987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7.7 </w:t>
      </w:r>
      <w:r>
        <w:rPr>
          <w:rFonts w:hint="eastAsia"/>
          <w:lang w:val="en-US" w:eastAsia="zh-CN"/>
        </w:rPr>
        <w:t>冷却</w:t>
      </w:r>
      <w:r>
        <w:tab/>
      </w:r>
      <w:r>
        <w:fldChar w:fldCharType="begin"/>
      </w:r>
      <w:r>
        <w:instrText xml:space="preserve"> PAGEREF _Toc2093766987 </w:instrText>
      </w:r>
      <w:r>
        <w:fldChar w:fldCharType="separate"/>
      </w:r>
      <w:r>
        <w:t>11</w:t>
      </w:r>
      <w:r>
        <w:fldChar w:fldCharType="end"/>
      </w:r>
      <w:r>
        <w:fldChar w:fldCharType="end"/>
      </w:r>
    </w:p>
    <w:p>
      <w:pPr>
        <w:pStyle w:val="25"/>
        <w:tabs>
          <w:tab w:val="right" w:leader="dot" w:pos="9354"/>
          <w:tab w:val="clear" w:pos="9344"/>
        </w:tabs>
      </w:pPr>
      <w:r>
        <w:fldChar w:fldCharType="begin"/>
      </w:r>
      <w:r>
        <w:instrText xml:space="preserve"> HYPERLINK \l _Toc1614646031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7.8 </w:t>
      </w:r>
      <w:r>
        <w:rPr>
          <w:rFonts w:hint="eastAsia"/>
          <w:lang w:val="en-US" w:eastAsia="zh-CN"/>
        </w:rPr>
        <w:t>接种</w:t>
      </w:r>
      <w:r>
        <w:tab/>
      </w:r>
      <w:r>
        <w:fldChar w:fldCharType="begin"/>
      </w:r>
      <w:r>
        <w:instrText xml:space="preserve"> PAGEREF _Toc1614646031 </w:instrText>
      </w:r>
      <w:r>
        <w:fldChar w:fldCharType="separate"/>
      </w:r>
      <w:r>
        <w:t>11</w:t>
      </w:r>
      <w:r>
        <w:fldChar w:fldCharType="end"/>
      </w:r>
      <w:r>
        <w:fldChar w:fldCharType="end"/>
      </w:r>
    </w:p>
    <w:p>
      <w:pPr>
        <w:pStyle w:val="25"/>
        <w:tabs>
          <w:tab w:val="right" w:leader="dot" w:pos="9354"/>
          <w:tab w:val="clear" w:pos="9344"/>
        </w:tabs>
      </w:pPr>
      <w:r>
        <w:fldChar w:fldCharType="begin"/>
      </w:r>
      <w:r>
        <w:instrText xml:space="preserve"> HYPERLINK \l _Toc1368711654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7.9 </w:t>
      </w:r>
      <w:r>
        <w:rPr>
          <w:rFonts w:hint="eastAsia"/>
          <w:lang w:val="en-US" w:eastAsia="zh-CN"/>
        </w:rPr>
        <w:t>碳源、氮源流加罐准备</w:t>
      </w:r>
      <w:r>
        <w:tab/>
      </w:r>
      <w:r>
        <w:fldChar w:fldCharType="begin"/>
      </w:r>
      <w:r>
        <w:instrText xml:space="preserve"> PAGEREF _Toc1368711654 </w:instrText>
      </w:r>
      <w:r>
        <w:fldChar w:fldCharType="separate"/>
      </w:r>
      <w:r>
        <w:t>11</w:t>
      </w:r>
      <w:r>
        <w:fldChar w:fldCharType="end"/>
      </w:r>
      <w:r>
        <w:fldChar w:fldCharType="end"/>
      </w:r>
    </w:p>
    <w:p>
      <w:pPr>
        <w:pStyle w:val="25"/>
        <w:tabs>
          <w:tab w:val="right" w:leader="dot" w:pos="9354"/>
          <w:tab w:val="clear" w:pos="9344"/>
        </w:tabs>
      </w:pPr>
      <w:r>
        <w:fldChar w:fldCharType="begin"/>
      </w:r>
      <w:r>
        <w:instrText xml:space="preserve"> HYPERLINK \l _Toc2010366300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7.10 </w:t>
      </w:r>
      <w:r>
        <w:rPr>
          <w:rFonts w:hint="eastAsia"/>
          <w:lang w:val="en-US" w:eastAsia="zh-CN"/>
        </w:rPr>
        <w:t>发酵罐液体菌种培养条件</w:t>
      </w:r>
      <w:r>
        <w:tab/>
      </w:r>
      <w:r>
        <w:fldChar w:fldCharType="begin"/>
      </w:r>
      <w:r>
        <w:instrText xml:space="preserve"> PAGEREF _Toc2010366300 </w:instrText>
      </w:r>
      <w:r>
        <w:fldChar w:fldCharType="separate"/>
      </w:r>
      <w:r>
        <w:t>11</w:t>
      </w:r>
      <w:r>
        <w:fldChar w:fldCharType="end"/>
      </w:r>
      <w:r>
        <w:fldChar w:fldCharType="end"/>
      </w:r>
    </w:p>
    <w:p>
      <w:pPr>
        <w:pStyle w:val="25"/>
        <w:tabs>
          <w:tab w:val="right" w:leader="dot" w:pos="9354"/>
          <w:tab w:val="clear" w:pos="9344"/>
        </w:tabs>
      </w:pPr>
      <w:r>
        <w:fldChar w:fldCharType="begin"/>
      </w:r>
      <w:r>
        <w:instrText xml:space="preserve"> HYPERLINK \l _Toc1867655113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7.11 </w:t>
      </w:r>
      <w:r>
        <w:rPr>
          <w:rFonts w:hint="eastAsia"/>
          <w:lang w:val="en-US" w:eastAsia="zh-CN"/>
        </w:rPr>
        <w:t>液体菌种培养时间</w:t>
      </w:r>
      <w:r>
        <w:tab/>
      </w:r>
      <w:r>
        <w:fldChar w:fldCharType="begin"/>
      </w:r>
      <w:r>
        <w:instrText xml:space="preserve"> PAGEREF _Toc1867655113 </w:instrText>
      </w:r>
      <w:r>
        <w:fldChar w:fldCharType="separate"/>
      </w:r>
      <w:r>
        <w:t>12</w:t>
      </w:r>
      <w:r>
        <w:fldChar w:fldCharType="end"/>
      </w:r>
      <w:r>
        <w:fldChar w:fldCharType="end"/>
      </w:r>
    </w:p>
    <w:p>
      <w:pPr>
        <w:pStyle w:val="25"/>
        <w:tabs>
          <w:tab w:val="right" w:leader="dot" w:pos="9354"/>
          <w:tab w:val="clear" w:pos="9344"/>
        </w:tabs>
      </w:pPr>
      <w:r>
        <w:fldChar w:fldCharType="begin"/>
      </w:r>
      <w:r>
        <w:instrText xml:space="preserve"> HYPERLINK \l _Toc1030029372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7.12 </w:t>
      </w:r>
      <w:r>
        <w:rPr>
          <w:rFonts w:hint="default"/>
          <w:lang w:val="en-US" w:eastAsia="zh-CN"/>
        </w:rPr>
        <w:t>液体菌种放罐指标</w:t>
      </w:r>
      <w:r>
        <w:tab/>
      </w:r>
      <w:r>
        <w:fldChar w:fldCharType="begin"/>
      </w:r>
      <w:r>
        <w:instrText xml:space="preserve"> PAGEREF _Toc1030029372 </w:instrText>
      </w:r>
      <w:r>
        <w:fldChar w:fldCharType="separate"/>
      </w:r>
      <w:r>
        <w:t>12</w:t>
      </w:r>
      <w:r>
        <w:fldChar w:fldCharType="end"/>
      </w:r>
      <w:r>
        <w:fldChar w:fldCharType="end"/>
      </w:r>
    </w:p>
    <w:p>
      <w:pPr>
        <w:pStyle w:val="20"/>
        <w:tabs>
          <w:tab w:val="right" w:leader="dot" w:pos="9354"/>
        </w:tabs>
      </w:pPr>
      <w:r>
        <w:fldChar w:fldCharType="begin"/>
      </w:r>
      <w:r>
        <w:instrText xml:space="preserve"> HYPERLINK \l _Toc912471012 </w:instrText>
      </w:r>
      <w:r>
        <w:fldChar w:fldCharType="separate"/>
      </w:r>
      <w:r>
        <w:rPr>
          <w:rFonts w:hint="eastAsia" w:ascii="黑体" w:eastAsia="黑体"/>
          <w:i w:val="0"/>
          <w:lang w:val="en-US" w:eastAsia="zh-CN"/>
        </w:rPr>
        <w:t xml:space="preserve">8 </w:t>
      </w:r>
      <w:r>
        <w:rPr>
          <w:rFonts w:hint="default"/>
          <w:lang w:val="en-US" w:eastAsia="zh-CN"/>
        </w:rPr>
        <w:t>留样</w:t>
      </w:r>
      <w:r>
        <w:rPr>
          <w:rFonts w:hint="eastAsia"/>
          <w:lang w:val="en-US" w:eastAsia="zh-CN"/>
        </w:rPr>
        <w:t>、</w:t>
      </w:r>
      <w:r>
        <w:rPr>
          <w:rFonts w:hint="default"/>
          <w:lang w:val="en-US" w:eastAsia="zh-CN"/>
        </w:rPr>
        <w:t>检测</w:t>
      </w:r>
      <w:r>
        <w:rPr>
          <w:rFonts w:hint="eastAsia"/>
          <w:lang w:val="en-US" w:eastAsia="zh-CN"/>
        </w:rPr>
        <w:t>、质量要求及使用方法</w:t>
      </w:r>
      <w:r>
        <w:tab/>
      </w:r>
      <w:r>
        <w:fldChar w:fldCharType="begin"/>
      </w:r>
      <w:r>
        <w:instrText xml:space="preserve"> PAGEREF _Toc912471012 </w:instrText>
      </w:r>
      <w:r>
        <w:fldChar w:fldCharType="separate"/>
      </w:r>
      <w:r>
        <w:t>12</w:t>
      </w:r>
      <w:r>
        <w:fldChar w:fldCharType="end"/>
      </w:r>
      <w:r>
        <w:fldChar w:fldCharType="end"/>
      </w:r>
    </w:p>
    <w:p>
      <w:pPr>
        <w:pStyle w:val="25"/>
        <w:tabs>
          <w:tab w:val="right" w:leader="dot" w:pos="9354"/>
          <w:tab w:val="clear" w:pos="9344"/>
        </w:tabs>
      </w:pPr>
      <w:r>
        <w:fldChar w:fldCharType="begin"/>
      </w:r>
      <w:r>
        <w:instrText xml:space="preserve"> HYPERLINK \l _Toc1268549404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8.1 </w:t>
      </w:r>
      <w:r>
        <w:rPr>
          <w:rFonts w:hint="default"/>
          <w:lang w:val="en-US" w:eastAsia="zh-CN"/>
        </w:rPr>
        <w:t>留样</w:t>
      </w:r>
      <w:r>
        <w:tab/>
      </w:r>
      <w:r>
        <w:fldChar w:fldCharType="begin"/>
      </w:r>
      <w:r>
        <w:instrText xml:space="preserve"> PAGEREF _Toc1268549404 </w:instrText>
      </w:r>
      <w:r>
        <w:fldChar w:fldCharType="separate"/>
      </w:r>
      <w:r>
        <w:t>12</w:t>
      </w:r>
      <w:r>
        <w:fldChar w:fldCharType="end"/>
      </w:r>
      <w:r>
        <w:fldChar w:fldCharType="end"/>
      </w:r>
    </w:p>
    <w:p>
      <w:pPr>
        <w:pStyle w:val="25"/>
        <w:tabs>
          <w:tab w:val="right" w:leader="dot" w:pos="9354"/>
          <w:tab w:val="clear" w:pos="9344"/>
        </w:tabs>
      </w:pPr>
      <w:r>
        <w:fldChar w:fldCharType="begin"/>
      </w:r>
      <w:r>
        <w:instrText xml:space="preserve"> HYPERLINK \l _Toc1468806075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8.2 </w:t>
      </w:r>
      <w:r>
        <w:rPr>
          <w:rFonts w:hint="eastAsia"/>
          <w:lang w:val="en-US" w:eastAsia="zh"/>
        </w:rPr>
        <w:t>液体菌种质量标准</w:t>
      </w:r>
      <w:r>
        <w:tab/>
      </w:r>
      <w:r>
        <w:fldChar w:fldCharType="begin"/>
      </w:r>
      <w:r>
        <w:instrText xml:space="preserve"> PAGEREF _Toc1468806075 </w:instrText>
      </w:r>
      <w:r>
        <w:fldChar w:fldCharType="separate"/>
      </w:r>
      <w:r>
        <w:t>12</w:t>
      </w:r>
      <w:r>
        <w:fldChar w:fldCharType="end"/>
      </w:r>
      <w:r>
        <w:fldChar w:fldCharType="end"/>
      </w:r>
    </w:p>
    <w:p>
      <w:pPr>
        <w:pStyle w:val="25"/>
        <w:tabs>
          <w:tab w:val="right" w:leader="dot" w:pos="9354"/>
          <w:tab w:val="clear" w:pos="9344"/>
        </w:tabs>
      </w:pPr>
      <w:r>
        <w:fldChar w:fldCharType="begin"/>
      </w:r>
      <w:r>
        <w:instrText xml:space="preserve"> HYPERLINK \l _Toc376542299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8.3 </w:t>
      </w:r>
      <w:r>
        <w:rPr>
          <w:rFonts w:hint="eastAsia"/>
          <w:lang w:val="en-US" w:eastAsia="zh"/>
        </w:rPr>
        <w:t>使用方法</w:t>
      </w:r>
      <w:r>
        <w:tab/>
      </w:r>
      <w:r>
        <w:fldChar w:fldCharType="begin"/>
      </w:r>
      <w:r>
        <w:instrText xml:space="preserve"> PAGEREF _Toc376542299 </w:instrText>
      </w:r>
      <w:r>
        <w:fldChar w:fldCharType="separate"/>
      </w:r>
      <w:r>
        <w:t>13</w:t>
      </w:r>
      <w:r>
        <w:fldChar w:fldCharType="end"/>
      </w:r>
      <w:r>
        <w:fldChar w:fldCharType="end"/>
      </w:r>
    </w:p>
    <w:p>
      <w:pPr>
        <w:pStyle w:val="20"/>
        <w:tabs>
          <w:tab w:val="right" w:leader="dot" w:pos="9354"/>
        </w:tabs>
      </w:pPr>
      <w:r>
        <w:fldChar w:fldCharType="begin"/>
      </w:r>
      <w:r>
        <w:instrText xml:space="preserve"> HYPERLINK \l _Toc2102588017 </w:instrText>
      </w:r>
      <w:r>
        <w:fldChar w:fldCharType="separate"/>
      </w:r>
      <w:r>
        <w:rPr>
          <w:rFonts w:hint="eastAsia" w:ascii="黑体" w:eastAsia="黑体"/>
          <w:i w:val="0"/>
          <w:lang w:val="en-US" w:eastAsia="zh-CN"/>
        </w:rPr>
        <w:t xml:space="preserve">9 </w:t>
      </w:r>
      <w:r>
        <w:rPr>
          <w:rFonts w:hint="eastAsia"/>
          <w:lang w:val="en-US" w:eastAsia="zh-CN"/>
        </w:rPr>
        <w:t>标签与贮存</w:t>
      </w:r>
      <w:r>
        <w:tab/>
      </w:r>
      <w:r>
        <w:fldChar w:fldCharType="begin"/>
      </w:r>
      <w:r>
        <w:instrText xml:space="preserve"> PAGEREF _Toc2102588017 </w:instrText>
      </w:r>
      <w:r>
        <w:fldChar w:fldCharType="separate"/>
      </w:r>
      <w:r>
        <w:t>13</w:t>
      </w:r>
      <w:r>
        <w:fldChar w:fldCharType="end"/>
      </w:r>
      <w:r>
        <w:fldChar w:fldCharType="end"/>
      </w:r>
    </w:p>
    <w:p>
      <w:pPr>
        <w:pStyle w:val="25"/>
        <w:tabs>
          <w:tab w:val="right" w:leader="dot" w:pos="9354"/>
          <w:tab w:val="clear" w:pos="9344"/>
        </w:tabs>
      </w:pPr>
      <w:r>
        <w:fldChar w:fldCharType="begin"/>
      </w:r>
      <w:r>
        <w:instrText xml:space="preserve"> HYPERLINK \l _Toc1817864483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9.1 </w:t>
      </w:r>
      <w:r>
        <w:rPr>
          <w:rFonts w:hint="eastAsia"/>
          <w:lang w:val="en-US" w:eastAsia="zh-CN"/>
        </w:rPr>
        <w:t>标签</w:t>
      </w:r>
      <w:r>
        <w:tab/>
      </w:r>
      <w:r>
        <w:fldChar w:fldCharType="begin"/>
      </w:r>
      <w:r>
        <w:instrText xml:space="preserve"> PAGEREF _Toc1817864483 </w:instrText>
      </w:r>
      <w:r>
        <w:fldChar w:fldCharType="separate"/>
      </w:r>
      <w:r>
        <w:t>13</w:t>
      </w:r>
      <w:r>
        <w:fldChar w:fldCharType="end"/>
      </w:r>
      <w:r>
        <w:fldChar w:fldCharType="end"/>
      </w:r>
    </w:p>
    <w:p>
      <w:pPr>
        <w:pStyle w:val="25"/>
        <w:tabs>
          <w:tab w:val="right" w:leader="dot" w:pos="9354"/>
          <w:tab w:val="clear" w:pos="9344"/>
        </w:tabs>
      </w:pPr>
      <w:r>
        <w:fldChar w:fldCharType="begin"/>
      </w:r>
      <w:r>
        <w:instrText xml:space="preserve"> HYPERLINK \l _Toc1358758153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9.2 </w:t>
      </w:r>
      <w:r>
        <w:rPr>
          <w:rFonts w:hint="eastAsia"/>
          <w:lang w:val="en-US" w:eastAsia="zh"/>
        </w:rPr>
        <w:t>摇瓶种保存方法</w:t>
      </w:r>
      <w:r>
        <w:tab/>
      </w:r>
      <w:r>
        <w:fldChar w:fldCharType="begin"/>
      </w:r>
      <w:r>
        <w:instrText xml:space="preserve"> PAGEREF _Toc1358758153 </w:instrText>
      </w:r>
      <w:r>
        <w:fldChar w:fldCharType="separate"/>
      </w:r>
      <w:r>
        <w:t>13</w:t>
      </w:r>
      <w:r>
        <w:fldChar w:fldCharType="end"/>
      </w:r>
      <w:r>
        <w:fldChar w:fldCharType="end"/>
      </w:r>
    </w:p>
    <w:p>
      <w:pPr>
        <w:pStyle w:val="25"/>
        <w:tabs>
          <w:tab w:val="right" w:leader="dot" w:pos="9354"/>
          <w:tab w:val="clear" w:pos="9344"/>
        </w:tabs>
      </w:pPr>
      <w:r>
        <w:fldChar w:fldCharType="begin"/>
      </w:r>
      <w:r>
        <w:instrText xml:space="preserve"> HYPERLINK \l _Toc81004328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9.3 </w:t>
      </w:r>
      <w:r>
        <w:rPr>
          <w:rFonts w:hint="eastAsia"/>
          <w:lang w:val="en-US" w:eastAsia="zh-CN"/>
        </w:rPr>
        <w:t>发酵罐液体菌种保存方法</w:t>
      </w:r>
      <w:r>
        <w:tab/>
      </w:r>
      <w:r>
        <w:fldChar w:fldCharType="begin"/>
      </w:r>
      <w:r>
        <w:instrText xml:space="preserve"> PAGEREF _Toc81004328 </w:instrText>
      </w:r>
      <w:r>
        <w:fldChar w:fldCharType="separate"/>
      </w:r>
      <w:r>
        <w:t>13</w:t>
      </w:r>
      <w:r>
        <w:fldChar w:fldCharType="end"/>
      </w:r>
      <w:r>
        <w:fldChar w:fldCharType="end"/>
      </w:r>
    </w:p>
    <w:p>
      <w:pPr>
        <w:pStyle w:val="20"/>
        <w:tabs>
          <w:tab w:val="right" w:leader="dot" w:pos="9354"/>
        </w:tabs>
      </w:pPr>
      <w:r>
        <w:fldChar w:fldCharType="begin"/>
      </w:r>
      <w:r>
        <w:instrText xml:space="preserve"> HYPERLINK \l _Toc1443358025 </w:instrText>
      </w:r>
      <w:r>
        <w:fldChar w:fldCharType="separate"/>
      </w:r>
      <w:r>
        <w:rPr>
          <w:rFonts w:hint="eastAsia" w:ascii="黑体" w:eastAsia="黑体"/>
          <w:i w:val="0"/>
          <w:lang w:val="en-US" w:eastAsia="zh-CN"/>
        </w:rPr>
        <w:t xml:space="preserve">10 </w:t>
      </w:r>
      <w:r>
        <w:rPr>
          <w:rFonts w:hint="eastAsia"/>
          <w:lang w:val="en-US" w:eastAsia="zh-CN"/>
        </w:rPr>
        <w:t>生产档案</w:t>
      </w:r>
      <w:r>
        <w:tab/>
      </w:r>
      <w:r>
        <w:fldChar w:fldCharType="begin"/>
      </w:r>
      <w:r>
        <w:instrText xml:space="preserve"> PAGEREF _Toc1443358025 </w:instrText>
      </w:r>
      <w:r>
        <w:fldChar w:fldCharType="separate"/>
      </w:r>
      <w:r>
        <w:t>13</w:t>
      </w:r>
      <w:r>
        <w:fldChar w:fldCharType="end"/>
      </w:r>
      <w:r>
        <w:fldChar w:fldCharType="end"/>
      </w:r>
    </w:p>
    <w:p>
      <w:pPr>
        <w:pStyle w:val="20"/>
        <w:tabs>
          <w:tab w:val="right" w:leader="dot" w:pos="9354"/>
        </w:tabs>
      </w:pPr>
      <w:r>
        <w:fldChar w:fldCharType="begin"/>
      </w:r>
      <w:r>
        <w:instrText xml:space="preserve"> HYPERLINK \l _Toc1766541772 </w:instrText>
      </w:r>
      <w:r>
        <w:fldChar w:fldCharType="separate"/>
      </w:r>
      <w:r>
        <w:rPr>
          <w:rFonts w:hint="eastAsia"/>
          <w:spacing w:val="100"/>
        </w:rPr>
        <w:t xml:space="preserve">附录A </w:t>
      </w:r>
      <w:r>
        <w:t xml:space="preserve"> </w:t>
      </w:r>
      <w:r>
        <w:rPr>
          <w:rFonts w:hint="eastAsia"/>
        </w:rPr>
        <w:t>（资料性）</w:t>
      </w:r>
      <w:r>
        <w:t xml:space="preserve"> </w:t>
      </w:r>
      <w:r>
        <w:rPr>
          <w:rFonts w:hint="eastAsia"/>
        </w:rPr>
        <w:t>培养基配方</w:t>
      </w:r>
      <w:r>
        <w:tab/>
      </w:r>
      <w:r>
        <w:fldChar w:fldCharType="begin"/>
      </w:r>
      <w:r>
        <w:instrText xml:space="preserve"> PAGEREF _Toc1766541772 </w:instrText>
      </w:r>
      <w:r>
        <w:fldChar w:fldCharType="separate"/>
      </w:r>
      <w:r>
        <w:t>14</w:t>
      </w:r>
      <w:r>
        <w:fldChar w:fldCharType="end"/>
      </w:r>
      <w:r>
        <w:fldChar w:fldCharType="end"/>
      </w:r>
    </w:p>
    <w:p>
      <w:pPr>
        <w:pStyle w:val="25"/>
        <w:tabs>
          <w:tab w:val="right" w:leader="dot" w:pos="9354"/>
          <w:tab w:val="clear" w:pos="9344"/>
        </w:tabs>
      </w:pPr>
      <w:r>
        <w:fldChar w:fldCharType="begin"/>
      </w:r>
      <w:r>
        <w:instrText xml:space="preserve"> HYPERLINK \l _Toc1709284170 </w:instrText>
      </w:r>
      <w:r>
        <w:fldChar w:fldCharType="separate"/>
      </w:r>
      <w:r>
        <w:rPr>
          <w:rFonts w:hint="eastAsia" w:ascii="黑体" w:eastAsia="黑体"/>
          <w:i w:val="0"/>
        </w:rPr>
        <w:t xml:space="preserve">A.1 </w:t>
      </w:r>
      <w:r>
        <w:rPr>
          <w:rFonts w:hint="eastAsia"/>
        </w:rPr>
        <w:t>摇瓶菌种培养基配方</w:t>
      </w:r>
      <w:r>
        <w:tab/>
      </w:r>
      <w:r>
        <w:fldChar w:fldCharType="begin"/>
      </w:r>
      <w:r>
        <w:instrText xml:space="preserve"> PAGEREF _Toc1709284170 </w:instrText>
      </w:r>
      <w:r>
        <w:fldChar w:fldCharType="separate"/>
      </w:r>
      <w:r>
        <w:t>14</w:t>
      </w:r>
      <w:r>
        <w:fldChar w:fldCharType="end"/>
      </w:r>
      <w:r>
        <w:fldChar w:fldCharType="end"/>
      </w:r>
    </w:p>
    <w:p>
      <w:pPr>
        <w:pStyle w:val="25"/>
        <w:tabs>
          <w:tab w:val="right" w:leader="dot" w:pos="9354"/>
          <w:tab w:val="clear" w:pos="9344"/>
        </w:tabs>
      </w:pPr>
      <w:r>
        <w:fldChar w:fldCharType="begin"/>
      </w:r>
      <w:r>
        <w:instrText xml:space="preserve"> HYPERLINK \l _Toc506072685 </w:instrText>
      </w:r>
      <w:r>
        <w:fldChar w:fldCharType="separate"/>
      </w:r>
      <w:r>
        <w:rPr>
          <w:rFonts w:hint="eastAsia" w:ascii="黑体" w:eastAsia="黑体"/>
          <w:i w:val="0"/>
        </w:rPr>
        <w:t xml:space="preserve">A.2 </w:t>
      </w:r>
      <w:r>
        <w:rPr>
          <w:rFonts w:hint="eastAsia"/>
        </w:rPr>
        <w:t>发酵罐液体菌种培养基配方</w:t>
      </w:r>
      <w:r>
        <w:tab/>
      </w:r>
      <w:r>
        <w:fldChar w:fldCharType="begin"/>
      </w:r>
      <w:r>
        <w:instrText xml:space="preserve"> PAGEREF _Toc506072685 </w:instrText>
      </w:r>
      <w:r>
        <w:fldChar w:fldCharType="separate"/>
      </w:r>
      <w:r>
        <w:t>14</w:t>
      </w:r>
      <w:r>
        <w:fldChar w:fldCharType="end"/>
      </w:r>
      <w:r>
        <w:fldChar w:fldCharType="end"/>
      </w:r>
    </w:p>
    <w:p>
      <w:pPr>
        <w:pStyle w:val="20"/>
        <w:tabs>
          <w:tab w:val="right" w:leader="dot" w:pos="9354"/>
        </w:tabs>
      </w:pPr>
      <w:r>
        <w:fldChar w:fldCharType="begin"/>
      </w:r>
      <w:r>
        <w:instrText xml:space="preserve"> HYPERLINK \l _Toc2006690540 </w:instrText>
      </w:r>
      <w:r>
        <w:fldChar w:fldCharType="separate"/>
      </w:r>
      <w:r>
        <w:rPr>
          <w:rFonts w:hint="eastAsia"/>
          <w:spacing w:val="100"/>
        </w:rPr>
        <w:t xml:space="preserve">附录B </w:t>
      </w:r>
      <w:r>
        <w:tab/>
      </w:r>
      <w:r>
        <w:fldChar w:fldCharType="begin"/>
      </w:r>
      <w:r>
        <w:instrText xml:space="preserve"> PAGEREF _Toc2006690540 </w:instrText>
      </w:r>
      <w:r>
        <w:fldChar w:fldCharType="separate"/>
      </w:r>
      <w:r>
        <w:t>15</w:t>
      </w:r>
      <w:r>
        <w:fldChar w:fldCharType="end"/>
      </w:r>
      <w:r>
        <w:fldChar w:fldCharType="end"/>
      </w:r>
    </w:p>
    <w:p>
      <w:pPr>
        <w:pStyle w:val="20"/>
        <w:tabs>
          <w:tab w:val="right" w:leader="dot" w:pos="9354"/>
        </w:tabs>
      </w:pPr>
      <w:r>
        <w:fldChar w:fldCharType="begin"/>
      </w:r>
      <w:r>
        <w:instrText xml:space="preserve"> HYPERLINK \l _Toc1680893824 </w:instrText>
      </w:r>
      <w:r>
        <w:fldChar w:fldCharType="separate"/>
      </w:r>
      <w:r>
        <w:rPr>
          <w:rFonts w:hint="eastAsia"/>
        </w:rPr>
        <w:t>（资料性）</w:t>
      </w:r>
      <w:r>
        <w:t xml:space="preserve"> </w:t>
      </w:r>
      <w:r>
        <w:rPr>
          <w:rFonts w:hint="eastAsia"/>
        </w:rPr>
        <w:t>香菇液体菌种生产记录事项</w:t>
      </w:r>
      <w:r>
        <w:tab/>
      </w:r>
      <w:r>
        <w:fldChar w:fldCharType="begin"/>
      </w:r>
      <w:r>
        <w:instrText xml:space="preserve"> PAGEREF _Toc1680893824 </w:instrText>
      </w:r>
      <w:r>
        <w:fldChar w:fldCharType="separate"/>
      </w:r>
      <w:r>
        <w:t>15</w:t>
      </w:r>
      <w:r>
        <w:fldChar w:fldCharType="end"/>
      </w:r>
      <w:r>
        <w:fldChar w:fldCharType="end"/>
      </w:r>
    </w:p>
    <w:p>
      <w:pPr>
        <w:pStyle w:val="94"/>
        <w:spacing w:after="468"/>
        <w:sectPr>
          <w:footerReference r:id="rId11" w:type="default"/>
          <w:pgSz w:w="11906" w:h="16838"/>
          <w:pgMar w:top="567" w:right="1134" w:bottom="1134" w:left="1134" w:header="1418" w:footer="1134" w:gutter="284"/>
          <w:pgNumType w:fmt="upperRoman" w:start="1"/>
          <w:cols w:space="425" w:num="1"/>
          <w:formProt w:val="0"/>
          <w:docGrid w:type="lines" w:linePitch="312" w:charSpace="0"/>
        </w:sectPr>
      </w:pPr>
      <w:r>
        <w:fldChar w:fldCharType="end"/>
      </w:r>
    </w:p>
    <w:bookmarkEnd w:id="21"/>
    <w:p>
      <w:pPr>
        <w:pStyle w:val="92"/>
        <w:spacing w:after="468"/>
      </w:pPr>
      <w:bookmarkStart w:id="41" w:name="_Toc1548377939"/>
      <w:bookmarkStart w:id="42" w:name="BookMark2"/>
      <w:r>
        <w:rPr>
          <w:spacing w:val="320"/>
        </w:rPr>
        <w:t>前</w:t>
      </w:r>
      <w:r>
        <w:t>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Style w:val="59"/>
        <w:ind w:firstLine="420"/>
        <w:rPr>
          <w:color w:val="auto"/>
        </w:rPr>
      </w:pPr>
      <w:r>
        <w:rPr>
          <w:rFonts w:hint="eastAsia"/>
        </w:rPr>
        <w:t>本</w:t>
      </w:r>
      <w:r>
        <w:rPr>
          <w:rFonts w:hint="eastAsia"/>
          <w:color w:val="auto"/>
        </w:rPr>
        <w:t>文件按照GB/T 1.1—2020《标准化工作导则  第1部分：标准化文件的结构和起草规则》的规定起草。</w:t>
      </w:r>
    </w:p>
    <w:p>
      <w:pPr>
        <w:pStyle w:val="59"/>
        <w:ind w:firstLine="420"/>
        <w:rPr>
          <w:color w:val="auto"/>
        </w:rPr>
      </w:pPr>
      <w:r>
        <w:rPr>
          <w:rFonts w:hint="eastAsia"/>
          <w:color w:val="auto"/>
        </w:rPr>
        <w:t xml:space="preserve">本文件是DB42/T </w:t>
      </w:r>
      <w:r>
        <w:rPr>
          <w:rFonts w:hint="default" w:ascii="Arial" w:hAnsi="Arial" w:cs="Arial"/>
          <w:color w:val="auto"/>
        </w:rPr>
        <w:t>×××</w:t>
      </w:r>
      <w:r>
        <w:rPr>
          <w:rFonts w:hint="eastAsia"/>
          <w:color w:val="auto"/>
        </w:rPr>
        <w:t>《</w:t>
      </w:r>
      <w:r>
        <w:rPr>
          <w:rFonts w:hint="eastAsia"/>
          <w:color w:val="auto"/>
          <w:lang w:eastAsia="zh-CN"/>
        </w:rPr>
        <w:t>香菇生产技术规程</w:t>
      </w:r>
      <w:r>
        <w:rPr>
          <w:rFonts w:hint="eastAsia"/>
          <w:color w:val="auto"/>
        </w:rPr>
        <w:t>》的第</w:t>
      </w:r>
      <w:r>
        <w:rPr>
          <w:rFonts w:hint="eastAsia"/>
          <w:color w:val="auto"/>
          <w:lang w:val="en-US" w:eastAsia="zh-CN"/>
        </w:rPr>
        <w:t>1</w:t>
      </w:r>
      <w:r>
        <w:rPr>
          <w:rFonts w:hint="eastAsia"/>
          <w:color w:val="auto"/>
        </w:rPr>
        <w:t xml:space="preserve">部分。DB42/T </w:t>
      </w:r>
      <w:r>
        <w:rPr>
          <w:rFonts w:hint="default" w:ascii="Arial" w:hAnsi="Arial" w:cs="Arial"/>
          <w:color w:val="auto"/>
        </w:rPr>
        <w:t>×××</w:t>
      </w:r>
      <w:r>
        <w:rPr>
          <w:rFonts w:hint="eastAsia"/>
          <w:color w:val="auto"/>
        </w:rPr>
        <w:t>已经发布了以下部分：</w:t>
      </w:r>
    </w:p>
    <w:p>
      <w:pPr>
        <w:pStyle w:val="59"/>
        <w:ind w:firstLine="420"/>
        <w:rPr>
          <w:rFonts w:hint="eastAsia"/>
          <w:color w:val="auto"/>
        </w:rPr>
      </w:pPr>
      <w:r>
        <w:rPr>
          <w:rFonts w:hint="eastAsia"/>
          <w:color w:val="auto"/>
        </w:rPr>
        <w:t xml:space="preserve"> </w:t>
      </w:r>
      <w:r>
        <w:rPr>
          <w:rFonts w:ascii="Times New Roman"/>
          <w:color w:val="auto"/>
        </w:rPr>
        <w:t>——</w:t>
      </w:r>
      <w:r>
        <w:rPr>
          <w:rFonts w:hint="eastAsia"/>
          <w:color w:val="auto"/>
        </w:rPr>
        <w:t>第</w:t>
      </w:r>
      <w:r>
        <w:rPr>
          <w:rFonts w:hint="eastAsia"/>
          <w:color w:val="auto"/>
          <w:lang w:val="en-US" w:eastAsia="zh-CN"/>
        </w:rPr>
        <w:t>2</w:t>
      </w:r>
      <w:r>
        <w:rPr>
          <w:rFonts w:hint="eastAsia"/>
          <w:color w:val="auto"/>
        </w:rPr>
        <w:t>部分：代料香菇秋栽与保鲜贮运。</w:t>
      </w:r>
    </w:p>
    <w:p>
      <w:pPr>
        <w:pStyle w:val="59"/>
        <w:ind w:firstLine="420"/>
        <w:rPr>
          <w:color w:val="auto"/>
        </w:rPr>
      </w:pPr>
      <w:r>
        <w:rPr>
          <w:rFonts w:hint="eastAsia"/>
          <w:color w:val="auto"/>
        </w:rPr>
        <w:t>请注意本文件的某些内容可能涉及专利。本文件的发布机构不承担识别专利的责任。</w:t>
      </w:r>
    </w:p>
    <w:p>
      <w:pPr>
        <w:pStyle w:val="59"/>
        <w:ind w:firstLine="420"/>
        <w:rPr>
          <w:color w:val="auto"/>
        </w:rPr>
      </w:pPr>
      <w:r>
        <w:rPr>
          <w:rFonts w:hint="eastAsia"/>
          <w:color w:val="auto"/>
        </w:rPr>
        <w:t>本文件由宜昌市农业科学研究院提出。</w:t>
      </w:r>
    </w:p>
    <w:p>
      <w:pPr>
        <w:pStyle w:val="59"/>
        <w:ind w:firstLine="420"/>
        <w:rPr>
          <w:color w:val="auto"/>
        </w:rPr>
      </w:pPr>
      <w:r>
        <w:rPr>
          <w:rFonts w:hint="eastAsia"/>
          <w:color w:val="auto"/>
        </w:rPr>
        <w:t>本文件由湖北省农业农村厅归口。</w:t>
      </w:r>
    </w:p>
    <w:p>
      <w:pPr>
        <w:pStyle w:val="59"/>
        <w:ind w:firstLine="420"/>
        <w:rPr>
          <w:color w:val="auto"/>
        </w:rPr>
      </w:pPr>
      <w:r>
        <w:rPr>
          <w:rFonts w:hint="eastAsia"/>
          <w:color w:val="auto"/>
        </w:rPr>
        <w:t>本文件起草单位：宜昌市农业科学研究院、华中农业大学、三峡大学、湖北省农业科学院农产品加工与核农技术研究所、湖北森源生态科技股份有限公司、宜昌银罡桑蚕科技股份有限公司。</w:t>
      </w:r>
    </w:p>
    <w:p>
      <w:pPr>
        <w:pStyle w:val="59"/>
        <w:ind w:firstLine="420"/>
        <w:rPr>
          <w:color w:val="auto"/>
        </w:rPr>
      </w:pPr>
      <w:r>
        <w:rPr>
          <w:rFonts w:hint="eastAsia"/>
          <w:color w:val="auto"/>
        </w:rPr>
        <w:t>本文件主要起草人：</w:t>
      </w:r>
    </w:p>
    <w:p>
      <w:pPr>
        <w:pStyle w:val="59"/>
        <w:ind w:firstLine="420"/>
        <w:rPr>
          <w:rFonts w:hint="eastAsia"/>
          <w:color w:val="auto"/>
          <w:szCs w:val="22"/>
        </w:rPr>
      </w:pPr>
      <w:r>
        <w:rPr>
          <w:rFonts w:hint="eastAsia"/>
          <w:color w:val="auto"/>
          <w:szCs w:val="22"/>
        </w:rPr>
        <w:t>本文件实施应用中的疑问，可咨询湖北省农业农村厅，联系电话：027-87665821，邮箱：</w:t>
      </w:r>
      <w:r>
        <w:rPr>
          <w:rFonts w:hint="eastAsia"/>
          <w:color w:val="auto"/>
        </w:rPr>
        <w:fldChar w:fldCharType="begin"/>
      </w:r>
      <w:r>
        <w:rPr>
          <w:color w:val="auto"/>
        </w:rPr>
        <w:instrText xml:space="preserve"> HYPERLINK "mailto:HBSNAB@126.COM" </w:instrText>
      </w:r>
      <w:r>
        <w:rPr>
          <w:rFonts w:hint="eastAsia"/>
          <w:color w:val="auto"/>
        </w:rPr>
        <w:fldChar w:fldCharType="separate"/>
      </w:r>
      <w:r>
        <w:rPr>
          <w:rFonts w:hint="eastAsia"/>
          <w:color w:val="auto"/>
          <w:szCs w:val="22"/>
        </w:rPr>
        <w:t>hbsnab@126.com</w:t>
      </w:r>
      <w:r>
        <w:rPr>
          <w:rFonts w:hint="eastAsia"/>
          <w:color w:val="auto"/>
          <w:szCs w:val="22"/>
        </w:rPr>
        <w:fldChar w:fldCharType="end"/>
      </w:r>
      <w:r>
        <w:rPr>
          <w:rFonts w:hint="eastAsia"/>
          <w:color w:val="auto"/>
          <w:szCs w:val="22"/>
        </w:rPr>
        <w:t>；对本文件的有关修改意见建议请反馈至宜昌市农业科学研究院，联系电话：0717-6671</w:t>
      </w:r>
      <w:r>
        <w:rPr>
          <w:rFonts w:hint="eastAsia"/>
          <w:color w:val="auto"/>
          <w:szCs w:val="22"/>
          <w:lang w:val="en-US" w:eastAsia="zh-CN"/>
        </w:rPr>
        <w:t>431</w:t>
      </w:r>
      <w:r>
        <w:rPr>
          <w:rFonts w:hint="eastAsia"/>
          <w:color w:val="auto"/>
          <w:szCs w:val="22"/>
          <w:lang w:eastAsia="zh-CN"/>
        </w:rPr>
        <w:t>，</w:t>
      </w:r>
      <w:r>
        <w:rPr>
          <w:rFonts w:hint="eastAsia"/>
          <w:color w:val="auto"/>
          <w:szCs w:val="22"/>
        </w:rPr>
        <w:t>邮箱：</w:t>
      </w:r>
      <w:r>
        <w:rPr>
          <w:rFonts w:hint="eastAsia"/>
          <w:color w:val="auto"/>
          <w:szCs w:val="22"/>
        </w:rPr>
        <w:fldChar w:fldCharType="begin"/>
      </w:r>
      <w:r>
        <w:rPr>
          <w:rFonts w:hint="eastAsia"/>
          <w:color w:val="auto"/>
          <w:szCs w:val="22"/>
        </w:rPr>
        <w:instrText xml:space="preserve"> HYPERLINK "mailto:52074193@qq.com。" </w:instrText>
      </w:r>
      <w:r>
        <w:rPr>
          <w:rFonts w:hint="eastAsia"/>
          <w:color w:val="auto"/>
          <w:szCs w:val="22"/>
        </w:rPr>
        <w:fldChar w:fldCharType="separate"/>
      </w:r>
      <w:r>
        <w:rPr>
          <w:rStyle w:val="34"/>
          <w:rFonts w:hint="eastAsia"/>
          <w:color w:val="auto"/>
          <w:szCs w:val="22"/>
        </w:rPr>
        <w:t>52074193@qq.com。</w:t>
      </w:r>
      <w:r>
        <w:rPr>
          <w:rStyle w:val="34"/>
          <w:rFonts w:hint="eastAsia"/>
          <w:color w:val="auto"/>
          <w:szCs w:val="22"/>
        </w:rPr>
        <w:br w:type="page"/>
      </w:r>
      <w:r>
        <w:rPr>
          <w:rFonts w:hint="eastAsia"/>
          <w:color w:val="auto"/>
          <w:szCs w:val="22"/>
        </w:rPr>
        <w:fldChar w:fldCharType="end"/>
      </w:r>
    </w:p>
    <w:p>
      <w:pPr>
        <w:numPr>
          <w:ilvl w:val="0"/>
          <w:numId w:val="8"/>
        </w:numPr>
        <w:shd w:val="clear" w:color="FFFFFF" w:fill="FFFFFF"/>
        <w:spacing w:after="468" w:afterLines="150"/>
        <w:ind w:left="0" w:firstLine="0"/>
        <w:jc w:val="center"/>
        <w:outlineLvl w:val="0"/>
        <w:rPr>
          <w:rFonts w:ascii="黑体" w:hAnsi="Times New Roman" w:eastAsia="黑体" w:cs="Times New Roman"/>
          <w:color w:val="auto"/>
          <w:sz w:val="32"/>
          <w:lang w:val="en-US" w:eastAsia="zh-CN" w:bidi="ar-SA"/>
        </w:rPr>
      </w:pPr>
      <w:bookmarkStart w:id="43" w:name="_Toc135473892"/>
      <w:bookmarkStart w:id="44" w:name="_Toc1882081560"/>
      <w:bookmarkStart w:id="45" w:name="_Toc135474202"/>
      <w:bookmarkStart w:id="46" w:name="BookMark3"/>
      <w:r>
        <w:rPr>
          <w:rFonts w:ascii="黑体" w:hAnsi="Times New Roman" w:eastAsia="黑体" w:cs="Times New Roman"/>
          <w:color w:val="auto"/>
          <w:spacing w:val="320"/>
          <w:sz w:val="32"/>
          <w:lang w:val="en-US" w:eastAsia="zh-CN" w:bidi="ar-SA"/>
        </w:rPr>
        <w:t>引</w:t>
      </w:r>
      <w:r>
        <w:rPr>
          <w:rFonts w:ascii="黑体" w:hAnsi="Times New Roman" w:eastAsia="黑体" w:cs="Times New Roman"/>
          <w:color w:val="auto"/>
          <w:sz w:val="32"/>
          <w:lang w:val="en-US" w:eastAsia="zh-CN" w:bidi="ar-SA"/>
        </w:rPr>
        <w:t>言</w:t>
      </w:r>
      <w:bookmarkEnd w:id="43"/>
      <w:bookmarkEnd w:id="44"/>
      <w:bookmarkEnd w:id="45"/>
    </w:p>
    <w:p>
      <w:pPr>
        <w:pStyle w:val="59"/>
        <w:ind w:firstLine="420"/>
        <w:rPr>
          <w:color w:val="auto"/>
        </w:rPr>
      </w:pPr>
      <w:r>
        <w:rPr>
          <w:rFonts w:hint="eastAsia"/>
          <w:color w:val="auto"/>
        </w:rPr>
        <w:t>香菇是我国传统的食用菌人工栽培品种</w:t>
      </w:r>
      <w:r>
        <w:rPr>
          <w:rFonts w:hint="eastAsia"/>
          <w:color w:val="auto"/>
          <w:lang w:eastAsia="zh-CN"/>
        </w:rPr>
        <w:t>，</w:t>
      </w:r>
      <w:r>
        <w:rPr>
          <w:rFonts w:hint="eastAsia"/>
          <w:color w:val="auto"/>
        </w:rPr>
        <w:t>栽培历史悠久</w:t>
      </w:r>
      <w:r>
        <w:rPr>
          <w:rFonts w:hint="eastAsia"/>
          <w:color w:val="auto"/>
          <w:lang w:eastAsia="zh-CN"/>
        </w:rPr>
        <w:t>，</w:t>
      </w:r>
      <w:r>
        <w:rPr>
          <w:rFonts w:hint="eastAsia"/>
          <w:color w:val="auto"/>
        </w:rPr>
        <w:t>市场需求巨大</w:t>
      </w:r>
      <w:r>
        <w:rPr>
          <w:rFonts w:hint="eastAsia"/>
          <w:color w:val="auto"/>
          <w:lang w:eastAsia="zh-CN"/>
        </w:rPr>
        <w:t>，</w:t>
      </w:r>
      <w:r>
        <w:rPr>
          <w:rFonts w:hint="eastAsia"/>
          <w:color w:val="auto"/>
        </w:rPr>
        <w:t>香菇生产是</w:t>
      </w:r>
      <w:r>
        <w:rPr>
          <w:rFonts w:hint="eastAsia"/>
          <w:color w:val="auto"/>
          <w:lang w:eastAsia="zh-CN"/>
        </w:rPr>
        <w:t>湖北</w:t>
      </w:r>
      <w:r>
        <w:rPr>
          <w:rFonts w:hint="eastAsia"/>
          <w:color w:val="auto"/>
        </w:rPr>
        <w:t>省食用菌产业中产量最高和栽培数量最大的品种，占整个食用菌产业的70%。香菇</w:t>
      </w:r>
      <w:r>
        <w:rPr>
          <w:rFonts w:hint="eastAsia"/>
          <w:color w:val="auto"/>
          <w:lang w:eastAsia="zh-CN"/>
        </w:rPr>
        <w:t>产业</w:t>
      </w:r>
      <w:r>
        <w:rPr>
          <w:rFonts w:hint="eastAsia"/>
          <w:color w:val="auto"/>
        </w:rPr>
        <w:t>作为见效快、收益高，绿色环保可循环的富民产业也得到了各级政府和广大农民的</w:t>
      </w:r>
      <w:r>
        <w:rPr>
          <w:rFonts w:hint="eastAsia"/>
          <w:color w:val="auto"/>
          <w:lang w:eastAsia="zh-CN"/>
        </w:rPr>
        <w:t>青</w:t>
      </w:r>
      <w:r>
        <w:rPr>
          <w:rFonts w:hint="eastAsia"/>
          <w:color w:val="auto"/>
        </w:rPr>
        <w:t>睐</w:t>
      </w:r>
      <w:r>
        <w:rPr>
          <w:rFonts w:hint="eastAsia"/>
          <w:color w:val="auto"/>
          <w:lang w:eastAsia="zh-CN"/>
        </w:rPr>
        <w:t>，</w:t>
      </w:r>
      <w:r>
        <w:rPr>
          <w:rFonts w:hint="eastAsia"/>
          <w:color w:val="auto"/>
        </w:rPr>
        <w:t>香菇种植效益高于普通粮油作物</w:t>
      </w:r>
      <w:r>
        <w:rPr>
          <w:rFonts w:hint="eastAsia"/>
          <w:color w:val="auto"/>
          <w:lang w:eastAsia="zh-CN"/>
        </w:rPr>
        <w:t>，</w:t>
      </w:r>
      <w:r>
        <w:rPr>
          <w:rFonts w:hint="eastAsia"/>
          <w:color w:val="auto"/>
        </w:rPr>
        <w:t>成为乡村振兴有效途径。我省</w:t>
      </w:r>
      <w:r>
        <w:rPr>
          <w:rFonts w:hint="eastAsia"/>
          <w:color w:val="auto"/>
          <w:lang w:eastAsia="zh-CN"/>
        </w:rPr>
        <w:t>随州</w:t>
      </w:r>
      <w:r>
        <w:rPr>
          <w:rFonts w:hint="eastAsia"/>
          <w:color w:val="auto"/>
        </w:rPr>
        <w:t>、宜昌、</w:t>
      </w:r>
      <w:r>
        <w:rPr>
          <w:rFonts w:hint="eastAsia"/>
          <w:color w:val="auto"/>
          <w:lang w:eastAsia="zh-CN"/>
        </w:rPr>
        <w:t>十堰</w:t>
      </w:r>
      <w:r>
        <w:rPr>
          <w:rFonts w:hint="eastAsia"/>
          <w:color w:val="auto"/>
        </w:rPr>
        <w:t>等多地</w:t>
      </w:r>
      <w:r>
        <w:rPr>
          <w:rFonts w:hint="eastAsia"/>
          <w:color w:val="auto"/>
          <w:lang w:eastAsia="zh-CN"/>
        </w:rPr>
        <w:t>香菇栽培量大、产量高</w:t>
      </w:r>
      <w:r>
        <w:rPr>
          <w:rFonts w:hint="eastAsia"/>
          <w:color w:val="auto"/>
        </w:rPr>
        <w:t>，取得了非常好的经济效益和社会效益。制定该文件的目的，是构建</w:t>
      </w:r>
      <w:r>
        <w:rPr>
          <w:rFonts w:hint="eastAsia"/>
          <w:color w:val="auto"/>
          <w:lang w:eastAsia="zh-CN"/>
        </w:rPr>
        <w:t>香菇栽培</w:t>
      </w:r>
      <w:r>
        <w:rPr>
          <w:rFonts w:hint="eastAsia"/>
          <w:color w:val="auto"/>
        </w:rPr>
        <w:t>生产全过程标准体系，实现</w:t>
      </w:r>
      <w:r>
        <w:rPr>
          <w:rFonts w:hint="eastAsia"/>
          <w:color w:val="auto"/>
          <w:lang w:eastAsia="zh-CN"/>
        </w:rPr>
        <w:t>香菇</w:t>
      </w:r>
      <w:r>
        <w:rPr>
          <w:rFonts w:hint="eastAsia"/>
          <w:color w:val="auto"/>
        </w:rPr>
        <w:t>标准化生产。该文件不同部分的划分和技术规程的确立，主要依据为</w:t>
      </w:r>
      <w:r>
        <w:rPr>
          <w:rFonts w:hint="eastAsia"/>
          <w:color w:val="auto"/>
          <w:lang w:eastAsia="zh-CN"/>
        </w:rPr>
        <w:t>香菇</w:t>
      </w:r>
      <w:r>
        <w:rPr>
          <w:rFonts w:hint="eastAsia"/>
          <w:color w:val="auto"/>
        </w:rPr>
        <w:t>整个</w:t>
      </w:r>
      <w:r>
        <w:rPr>
          <w:rFonts w:hint="eastAsia"/>
          <w:color w:val="auto"/>
          <w:lang w:eastAsia="zh-CN"/>
        </w:rPr>
        <w:t>生产过程中不同生产环节的技术要求</w:t>
      </w:r>
      <w:r>
        <w:rPr>
          <w:rFonts w:hint="eastAsia"/>
          <w:color w:val="auto"/>
        </w:rPr>
        <w:t>，亦便于该文件各部分单独使用。《</w:t>
      </w:r>
      <w:r>
        <w:rPr>
          <w:rFonts w:hint="eastAsia"/>
          <w:color w:val="auto"/>
          <w:lang w:eastAsia="zh-CN"/>
        </w:rPr>
        <w:t>香菇</w:t>
      </w:r>
      <w:r>
        <w:rPr>
          <w:rFonts w:hint="eastAsia"/>
          <w:color w:val="auto"/>
        </w:rPr>
        <w:t>生产技术规程》</w:t>
      </w:r>
      <w:r>
        <w:rPr>
          <w:rFonts w:hint="eastAsia"/>
          <w:color w:val="auto"/>
          <w:lang w:eastAsia="zh-CN"/>
        </w:rPr>
        <w:t>暂时</w:t>
      </w:r>
      <w:r>
        <w:rPr>
          <w:rFonts w:hint="eastAsia"/>
          <w:color w:val="auto"/>
        </w:rPr>
        <w:t>由以下部分构成。</w:t>
      </w:r>
    </w:p>
    <w:p>
      <w:pPr>
        <w:pStyle w:val="59"/>
        <w:ind w:firstLine="420"/>
        <w:rPr>
          <w:color w:val="auto"/>
        </w:rPr>
      </w:pPr>
      <w:r>
        <w:rPr>
          <w:rFonts w:ascii="Times New Roman"/>
          <w:color w:val="auto"/>
        </w:rPr>
        <w:t>——</w:t>
      </w:r>
      <w:r>
        <w:rPr>
          <w:rFonts w:hint="eastAsia"/>
          <w:color w:val="auto"/>
        </w:rPr>
        <w:t>第1部分：</w:t>
      </w:r>
      <w:r>
        <w:rPr>
          <w:rFonts w:hint="eastAsia"/>
          <w:color w:val="auto"/>
          <w:lang w:eastAsia="zh-CN"/>
        </w:rPr>
        <w:t>液体菌种</w:t>
      </w:r>
      <w:r>
        <w:rPr>
          <w:rFonts w:hint="eastAsia"/>
          <w:color w:val="auto"/>
        </w:rPr>
        <w:t>。目的在于规范</w:t>
      </w:r>
      <w:r>
        <w:rPr>
          <w:rFonts w:hint="eastAsia"/>
          <w:color w:val="auto"/>
          <w:lang w:eastAsia="zh-CN"/>
        </w:rPr>
        <w:t>香菇液体菌种生产</w:t>
      </w:r>
      <w:r>
        <w:rPr>
          <w:rFonts w:hint="eastAsia"/>
          <w:color w:val="auto"/>
        </w:rPr>
        <w:t>技术；</w:t>
      </w:r>
    </w:p>
    <w:p>
      <w:pPr>
        <w:pStyle w:val="59"/>
        <w:ind w:firstLine="420"/>
        <w:rPr>
          <w:rFonts w:hint="eastAsia"/>
          <w:color w:val="auto"/>
        </w:rPr>
      </w:pPr>
      <w:r>
        <w:rPr>
          <w:rFonts w:ascii="Times New Roman"/>
          <w:color w:val="auto"/>
        </w:rPr>
        <w:t>——</w:t>
      </w:r>
      <w:r>
        <w:rPr>
          <w:rFonts w:hint="eastAsia"/>
          <w:color w:val="auto"/>
        </w:rPr>
        <w:t>第2部分：代料香菇秋栽与保鲜贮运。目的在于规范</w:t>
      </w:r>
      <w:r>
        <w:rPr>
          <w:rFonts w:hint="eastAsia"/>
          <w:color w:val="auto"/>
          <w:lang w:eastAsia="zh-CN"/>
        </w:rPr>
        <w:t>香菇代料秋栽及保鲜、贮藏、运输</w:t>
      </w:r>
      <w:r>
        <w:rPr>
          <w:rFonts w:hint="eastAsia"/>
          <w:color w:val="auto"/>
        </w:rPr>
        <w:t>技术。</w:t>
      </w:r>
    </w:p>
    <w:p>
      <w:pPr>
        <w:rPr>
          <w:rFonts w:hint="eastAsia"/>
          <w:color w:val="auto"/>
        </w:rPr>
      </w:pPr>
      <w:r>
        <w:rPr>
          <w:rFonts w:hint="eastAsia"/>
          <w:color w:val="auto"/>
        </w:rPr>
        <w:br w:type="page"/>
      </w:r>
    </w:p>
    <w:p>
      <w:pPr>
        <w:pStyle w:val="59"/>
        <w:ind w:firstLine="420"/>
      </w:pPr>
    </w:p>
    <w:bookmarkEnd w:id="42"/>
    <w:bookmarkEnd w:id="46"/>
    <w:p>
      <w:pPr>
        <w:spacing w:line="20" w:lineRule="exact"/>
        <w:jc w:val="center"/>
        <w:rPr>
          <w:rFonts w:ascii="黑体" w:hAnsi="黑体" w:eastAsia="黑体"/>
          <w:sz w:val="32"/>
          <w:szCs w:val="32"/>
        </w:rPr>
      </w:pPr>
      <w:bookmarkStart w:id="47" w:name="BookMark4"/>
    </w:p>
    <w:p>
      <w:pPr>
        <w:spacing w:line="20" w:lineRule="exact"/>
        <w:jc w:val="center"/>
        <w:rPr>
          <w:rFonts w:ascii="黑体" w:hAnsi="黑体" w:eastAsia="黑体"/>
          <w:sz w:val="32"/>
          <w:szCs w:val="32"/>
        </w:rPr>
      </w:pPr>
    </w:p>
    <w:sdt>
      <w:sdtPr>
        <w:rPr>
          <w:color w:val="FF0000"/>
        </w:rPr>
        <w:tag w:val="NEW_STAND_NAME"/>
        <w:id w:val="595910757"/>
        <w:lock w:val="sdtLocked"/>
        <w:placeholder>
          <w:docPart w:val="24BD7BEE024747CB8533219EF3E24773"/>
        </w:placeholder>
      </w:sdtPr>
      <w:sdtEndPr>
        <w:rPr>
          <w:color w:val="auto"/>
        </w:rPr>
      </w:sdtEndPr>
      <w:sdtContent>
        <w:p>
          <w:pPr>
            <w:pStyle w:val="180"/>
            <w:spacing w:before="3" w:beforeLines="1" w:after="686" w:afterLines="220"/>
          </w:pPr>
          <w:bookmarkStart w:id="48" w:name="NEW_STAND_NAME"/>
          <w:r>
            <w:rPr>
              <w:rFonts w:hint="eastAsia"/>
            </w:rPr>
            <w:t>香菇生产技术</w:t>
          </w:r>
          <w:r>
            <w:rPr>
              <w:rFonts w:hint="eastAsia"/>
              <w:lang w:eastAsia="zh-CN"/>
            </w:rPr>
            <w:t>系列</w:t>
          </w:r>
          <w:r>
            <w:rPr>
              <w:rFonts w:hint="eastAsia"/>
            </w:rPr>
            <w:t>规程 第1部分：液体菌种</w:t>
          </w:r>
          <w:bookmarkStart w:id="298" w:name="_GoBack"/>
          <w:bookmarkEnd w:id="298"/>
        </w:p>
      </w:sdtContent>
    </w:sdt>
    <w:bookmarkEnd w:id="48"/>
    <w:p>
      <w:pPr>
        <w:pStyle w:val="107"/>
        <w:spacing w:before="312" w:after="312"/>
      </w:pPr>
      <w:bookmarkStart w:id="49" w:name="_Toc26718930"/>
      <w:bookmarkStart w:id="50" w:name="_Toc86065741"/>
      <w:bookmarkStart w:id="51" w:name="_Toc80347963"/>
      <w:bookmarkStart w:id="52" w:name="_Toc74040214"/>
      <w:bookmarkStart w:id="53" w:name="_Toc66093416"/>
      <w:bookmarkStart w:id="54" w:name="_Toc85719859"/>
      <w:bookmarkStart w:id="55" w:name="_Toc74042052"/>
      <w:bookmarkStart w:id="56" w:name="_Toc74041512"/>
      <w:bookmarkStart w:id="57" w:name="_Toc80348543"/>
      <w:bookmarkStart w:id="58" w:name="_Toc80347714"/>
      <w:bookmarkStart w:id="59" w:name="_Toc74042092"/>
      <w:bookmarkStart w:id="60" w:name="_Toc17233333"/>
      <w:bookmarkStart w:id="61" w:name="_Toc26986771"/>
      <w:bookmarkStart w:id="62" w:name="_Toc17233325"/>
      <w:bookmarkStart w:id="63" w:name="_Toc74146726"/>
      <w:bookmarkStart w:id="64" w:name="_Toc65749597"/>
      <w:bookmarkStart w:id="65" w:name="_Toc26986530"/>
      <w:bookmarkStart w:id="66" w:name="_Toc74040254"/>
      <w:bookmarkStart w:id="67" w:name="_Toc24884218"/>
      <w:bookmarkStart w:id="68" w:name="_Toc438776703"/>
      <w:bookmarkStart w:id="69" w:name="_Toc74041240"/>
      <w:bookmarkStart w:id="70" w:name="_Toc74146684"/>
      <w:bookmarkStart w:id="71" w:name="_Toc66090052"/>
      <w:bookmarkStart w:id="72" w:name="_Toc24884211"/>
      <w:bookmarkStart w:id="73" w:name="_Toc74041692"/>
      <w:bookmarkStart w:id="74" w:name="_Toc74228302"/>
      <w:bookmarkStart w:id="75" w:name="_Toc74040299"/>
      <w:bookmarkStart w:id="76" w:name="_Toc26648465"/>
      <w:bookmarkStart w:id="77" w:name="_Toc85720392"/>
      <w:r>
        <w:rPr>
          <w:rFonts w:hint="eastAsia"/>
        </w:rPr>
        <w:t>范围</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pStyle w:val="59"/>
        <w:ind w:firstLine="420"/>
      </w:pPr>
      <w:bookmarkStart w:id="78" w:name="_Toc17233326"/>
      <w:bookmarkStart w:id="79" w:name="_Toc26648466"/>
      <w:bookmarkStart w:id="80" w:name="_Toc24884212"/>
      <w:bookmarkStart w:id="81" w:name="_Toc17233334"/>
      <w:bookmarkStart w:id="82" w:name="_Toc24884219"/>
      <w:r>
        <w:rPr>
          <w:rFonts w:hint="eastAsia"/>
        </w:rPr>
        <w:t>本文件规定了香菇（</w:t>
      </w:r>
      <w:r>
        <w:rPr>
          <w:rFonts w:hint="eastAsia"/>
          <w:i/>
          <w:iCs/>
        </w:rPr>
        <w:t xml:space="preserve">Lentinus edodes </w:t>
      </w:r>
      <w:r>
        <w:rPr>
          <w:rFonts w:hint="eastAsia"/>
        </w:rPr>
        <w:t>）液体菌种的术语和定义、</w:t>
      </w:r>
      <w:r>
        <w:rPr>
          <w:rFonts w:hint="eastAsia"/>
          <w:lang w:eastAsia="zh-CN"/>
        </w:rPr>
        <w:t>生产条件</w:t>
      </w:r>
      <w:r>
        <w:rPr>
          <w:rFonts w:hint="eastAsia"/>
          <w:lang w:val="en-US" w:eastAsia="zh-CN"/>
        </w:rPr>
        <w:t>、生产工艺流程、生产技术</w:t>
      </w:r>
      <w:r>
        <w:rPr>
          <w:rFonts w:hint="eastAsia"/>
        </w:rPr>
        <w:t>、</w:t>
      </w:r>
      <w:r>
        <w:rPr>
          <w:rFonts w:hint="eastAsia"/>
          <w:lang w:val="en-US" w:eastAsia="zh-CN"/>
        </w:rPr>
        <w:t>留样、检测、质量要求、使用方法、</w:t>
      </w:r>
      <w:r>
        <w:rPr>
          <w:rFonts w:hint="eastAsia"/>
          <w:szCs w:val="22"/>
          <w:lang w:val="en-US" w:eastAsia="zh-CN"/>
        </w:rPr>
        <w:t>标签与</w:t>
      </w:r>
      <w:r>
        <w:rPr>
          <w:rFonts w:hint="eastAsia"/>
          <w:szCs w:val="22"/>
        </w:rPr>
        <w:t>贮存</w:t>
      </w:r>
      <w:r>
        <w:rPr>
          <w:rFonts w:hint="eastAsia"/>
          <w:lang w:eastAsia="zh-CN"/>
        </w:rPr>
        <w:t>以及</w:t>
      </w:r>
      <w:r>
        <w:rPr>
          <w:rFonts w:hint="eastAsia"/>
        </w:rPr>
        <w:t>生产档案等。</w:t>
      </w:r>
    </w:p>
    <w:p>
      <w:pPr>
        <w:pStyle w:val="59"/>
        <w:ind w:firstLine="420"/>
        <w:rPr>
          <w:sz w:val="18"/>
          <w:szCs w:val="18"/>
        </w:rPr>
      </w:pPr>
      <w:r>
        <w:rPr>
          <w:rFonts w:hint="eastAsia"/>
        </w:rPr>
        <w:t>本文件适用于湖北省香菇液体菌种的生产。</w:t>
      </w:r>
    </w:p>
    <w:p>
      <w:pPr>
        <w:pStyle w:val="107"/>
        <w:spacing w:before="312" w:after="312"/>
      </w:pPr>
      <w:bookmarkStart w:id="83" w:name="_Toc80347964"/>
      <w:bookmarkStart w:id="84" w:name="_Toc74040255"/>
      <w:bookmarkStart w:id="85" w:name="_Toc26986531"/>
      <w:bookmarkStart w:id="86" w:name="_Toc74041241"/>
      <w:bookmarkStart w:id="87" w:name="_Toc85719860"/>
      <w:bookmarkStart w:id="88" w:name="_Toc74228303"/>
      <w:bookmarkStart w:id="89" w:name="_Toc80348544"/>
      <w:bookmarkStart w:id="90" w:name="_Toc26986772"/>
      <w:bookmarkStart w:id="91" w:name="_Toc1611554935"/>
      <w:bookmarkStart w:id="92" w:name="_Toc66093417"/>
      <w:bookmarkStart w:id="93" w:name="_Toc85720393"/>
      <w:bookmarkStart w:id="94" w:name="_Toc26718931"/>
      <w:bookmarkStart w:id="95" w:name="_Toc74146685"/>
      <w:bookmarkStart w:id="96" w:name="_Toc80347715"/>
      <w:bookmarkStart w:id="97" w:name="_Toc74041693"/>
      <w:bookmarkStart w:id="98" w:name="_Toc74146727"/>
      <w:bookmarkStart w:id="99" w:name="_Toc86065742"/>
      <w:bookmarkStart w:id="100" w:name="_Toc74041513"/>
      <w:bookmarkStart w:id="101" w:name="_Toc74042093"/>
      <w:bookmarkStart w:id="102" w:name="_Toc74042053"/>
      <w:bookmarkStart w:id="103" w:name="_Toc66090053"/>
      <w:bookmarkStart w:id="104" w:name="_Toc74040300"/>
      <w:bookmarkStart w:id="105" w:name="_Toc65749598"/>
      <w:bookmarkStart w:id="106" w:name="_Toc74040215"/>
      <w:r>
        <w:rPr>
          <w:rFonts w:hint="eastAsia"/>
        </w:rPr>
        <w:t>规范性引用文件</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sdt>
      <w:sdtPr>
        <w:rPr>
          <w:rFonts w:hint="eastAsia"/>
        </w:rPr>
        <w:id w:val="715848253"/>
        <w:placeholder>
          <w:docPart w:val="CCEC34860D6E483BBC5E6F53DB5B9BD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9"/>
        <w:ind w:firstLine="420"/>
      </w:pPr>
      <w:r>
        <w:rPr>
          <w:rFonts w:hint="eastAsia"/>
        </w:rPr>
        <w:t>GB 150　压力容器</w:t>
      </w:r>
    </w:p>
    <w:p>
      <w:pPr>
        <w:pStyle w:val="234"/>
      </w:pPr>
      <w:bookmarkStart w:id="107" w:name="_Toc74040301"/>
      <w:bookmarkStart w:id="108" w:name="_Toc74146728"/>
      <w:bookmarkStart w:id="109" w:name="_Toc74041242"/>
      <w:bookmarkStart w:id="110" w:name="_Toc65749599"/>
      <w:bookmarkStart w:id="111" w:name="_Toc74228304"/>
      <w:bookmarkStart w:id="112" w:name="_Toc80347965"/>
      <w:bookmarkStart w:id="113" w:name="_Toc66090054"/>
      <w:bookmarkStart w:id="114" w:name="_Toc80347716"/>
      <w:bookmarkStart w:id="115" w:name="_Toc74041694"/>
      <w:bookmarkStart w:id="116" w:name="_Toc74146686"/>
      <w:bookmarkStart w:id="117" w:name="_Toc66093418"/>
      <w:bookmarkStart w:id="118" w:name="_Toc74042054"/>
      <w:bookmarkStart w:id="119" w:name="_Toc85719861"/>
      <w:bookmarkStart w:id="120" w:name="_Toc80348545"/>
      <w:bookmarkStart w:id="121" w:name="_Toc85720394"/>
      <w:bookmarkStart w:id="122" w:name="_Toc74040256"/>
      <w:bookmarkStart w:id="123" w:name="_Toc86065743"/>
      <w:bookmarkStart w:id="124" w:name="_Toc74042094"/>
      <w:bookmarkStart w:id="125" w:name="_Toc74040216"/>
      <w:bookmarkStart w:id="126" w:name="_Toc74041514"/>
      <w:r>
        <w:rPr>
          <w:rFonts w:hint="eastAsia"/>
        </w:rPr>
        <w:t>GB 5749　生活饮用水卫生标准</w:t>
      </w:r>
    </w:p>
    <w:p>
      <w:pPr>
        <w:pStyle w:val="234"/>
        <w:rPr>
          <w:rFonts w:hint="eastAsia"/>
        </w:rPr>
      </w:pPr>
      <w:r>
        <w:rPr>
          <w:rFonts w:hint="eastAsia"/>
        </w:rPr>
        <w:t>GB 50073　洁净厂房设计规范</w:t>
      </w:r>
    </w:p>
    <w:p>
      <w:pPr>
        <w:pStyle w:val="234"/>
      </w:pPr>
      <w:r>
        <w:rPr>
          <w:rFonts w:hint="eastAsia"/>
        </w:rPr>
        <w:t>GB/T 12728　食用菌术语</w:t>
      </w:r>
    </w:p>
    <w:p>
      <w:pPr>
        <w:pStyle w:val="234"/>
      </w:pPr>
      <w:r>
        <w:rPr>
          <w:rFonts w:hint="eastAsia"/>
        </w:rPr>
        <w:t>NY/T 52</w:t>
      </w:r>
      <w:r>
        <w:t>8</w:t>
      </w:r>
      <w:r>
        <w:rPr>
          <w:rFonts w:hint="eastAsia"/>
        </w:rPr>
        <w:t>　食用菌菌种生产技术规程</w:t>
      </w:r>
    </w:p>
    <w:p>
      <w:pPr>
        <w:pStyle w:val="59"/>
        <w:ind w:firstLine="420"/>
      </w:pPr>
      <w:r>
        <w:rPr>
          <w:rFonts w:hint="eastAsia"/>
        </w:rPr>
        <w:t>NY/T 1731 食用菌菌种良好作业规范</w:t>
      </w:r>
    </w:p>
    <w:p>
      <w:pPr>
        <w:pStyle w:val="234"/>
      </w:pPr>
      <w:r>
        <w:rPr>
          <w:rFonts w:hint="eastAsia"/>
        </w:rPr>
        <w:t>NY/T 1742 食用菌菌种</w:t>
      </w:r>
    </w:p>
    <w:p>
      <w:pPr>
        <w:pStyle w:val="107"/>
        <w:spacing w:before="312" w:after="312"/>
      </w:pPr>
      <w:bookmarkStart w:id="127" w:name="_Toc834038613"/>
      <w:r>
        <w:rPr>
          <w:rFonts w:hint="eastAsia"/>
          <w:szCs w:val="21"/>
        </w:rPr>
        <w:t>术语和定义</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pStyle w:val="59"/>
        <w:ind w:firstLine="420"/>
      </w:pPr>
      <w:bookmarkStart w:id="128" w:name="_Toc26986532"/>
      <w:bookmarkEnd w:id="128"/>
      <w:r>
        <w:rPr>
          <w:rFonts w:hint="eastAsia"/>
        </w:rPr>
        <w:t>GB/T 12728</w:t>
      </w:r>
      <w:sdt>
        <w:sdtPr>
          <w:id w:val="-1"/>
          <w:placeholder>
            <w:docPart w:val="A0F817A121C840ACA860170F3971F14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Pr>
              <w:rFonts w:hint="eastAsia"/>
            </w:rPr>
            <w:t xml:space="preserve"> </w:t>
          </w:r>
          <w:r>
            <w:t>界定的</w:t>
          </w:r>
          <w:r>
            <w:rPr>
              <w:rFonts w:hint="eastAsia"/>
              <w:lang w:eastAsia="zh-CN"/>
            </w:rPr>
            <w:t>术语</w:t>
          </w:r>
          <w:r>
            <w:t>以及下列术语和定义适用于本文件。</w:t>
          </w:r>
        </w:sdtContent>
      </w:sdt>
      <w:bookmarkStart w:id="129" w:name="_Toc80348546"/>
      <w:bookmarkEnd w:id="129"/>
      <w:bookmarkStart w:id="130" w:name="_Toc80347966"/>
      <w:bookmarkEnd w:id="130"/>
      <w:bookmarkStart w:id="131" w:name="_Toc86066442"/>
      <w:bookmarkEnd w:id="131"/>
      <w:bookmarkStart w:id="132" w:name="_Toc80347974"/>
      <w:bookmarkEnd w:id="132"/>
      <w:bookmarkStart w:id="133" w:name="_Toc80347725"/>
      <w:bookmarkEnd w:id="133"/>
      <w:bookmarkStart w:id="134" w:name="_Toc85720395"/>
      <w:bookmarkEnd w:id="134"/>
      <w:bookmarkStart w:id="135" w:name="_Toc85720403"/>
      <w:bookmarkEnd w:id="135"/>
      <w:bookmarkStart w:id="136" w:name="_Toc86065744"/>
      <w:bookmarkEnd w:id="136"/>
      <w:bookmarkStart w:id="137" w:name="_Toc1279233381"/>
      <w:bookmarkEnd w:id="137"/>
      <w:bookmarkStart w:id="138" w:name="_Toc1374877261"/>
      <w:bookmarkEnd w:id="138"/>
      <w:bookmarkStart w:id="139" w:name="_Toc80348554"/>
      <w:bookmarkEnd w:id="139"/>
      <w:bookmarkStart w:id="140" w:name="_Toc80347717"/>
      <w:bookmarkEnd w:id="140"/>
      <w:bookmarkStart w:id="141" w:name="_Toc86066450"/>
      <w:bookmarkEnd w:id="141"/>
      <w:bookmarkStart w:id="142" w:name="_Toc85719870"/>
      <w:bookmarkEnd w:id="142"/>
      <w:bookmarkStart w:id="143" w:name="_Toc86065752"/>
      <w:bookmarkEnd w:id="143"/>
      <w:bookmarkStart w:id="144" w:name="_Toc85719862"/>
      <w:bookmarkEnd w:id="144"/>
      <w:bookmarkStart w:id="145" w:name="_Toc74042060"/>
      <w:bookmarkStart w:id="146" w:name="_Toc74041248"/>
      <w:bookmarkStart w:id="147" w:name="_Toc74041700"/>
      <w:bookmarkStart w:id="148" w:name="_Toc74040307"/>
      <w:bookmarkStart w:id="149" w:name="_Toc74041520"/>
      <w:bookmarkStart w:id="150" w:name="_Toc74146691"/>
      <w:bookmarkStart w:id="151" w:name="_Toc66093424"/>
      <w:bookmarkStart w:id="152" w:name="_Toc66090060"/>
      <w:bookmarkStart w:id="153" w:name="_Toc74040222"/>
    </w:p>
    <w:bookmarkEnd w:id="145"/>
    <w:bookmarkEnd w:id="146"/>
    <w:bookmarkEnd w:id="147"/>
    <w:bookmarkEnd w:id="148"/>
    <w:bookmarkEnd w:id="149"/>
    <w:bookmarkEnd w:id="150"/>
    <w:bookmarkEnd w:id="151"/>
    <w:bookmarkEnd w:id="152"/>
    <w:bookmarkEnd w:id="153"/>
    <w:p>
      <w:pPr>
        <w:pStyle w:val="226"/>
        <w:spacing w:before="0" w:after="0"/>
        <w:ind w:left="420" w:hanging="420" w:hangingChars="200"/>
        <w:rPr>
          <w:rFonts w:ascii="黑体" w:hAnsi="黑体" w:eastAsia="黑体"/>
        </w:rPr>
      </w:pPr>
      <w:bookmarkStart w:id="154" w:name="_Toc85719872"/>
      <w:bookmarkEnd w:id="154"/>
      <w:bookmarkStart w:id="155" w:name="_Toc80347976"/>
      <w:bookmarkEnd w:id="155"/>
      <w:bookmarkStart w:id="156" w:name="_Toc85720405"/>
      <w:bookmarkEnd w:id="156"/>
      <w:bookmarkStart w:id="157" w:name="_Toc80347729"/>
      <w:bookmarkEnd w:id="157"/>
      <w:bookmarkStart w:id="158" w:name="_Toc86066452"/>
      <w:bookmarkEnd w:id="158"/>
      <w:bookmarkStart w:id="159" w:name="_Toc80347727"/>
      <w:bookmarkEnd w:id="159"/>
      <w:bookmarkStart w:id="160" w:name="_Toc86065754"/>
      <w:bookmarkEnd w:id="160"/>
      <w:bookmarkStart w:id="161" w:name="_Toc80348556"/>
      <w:bookmarkEnd w:id="161"/>
      <w:bookmarkStart w:id="162" w:name="_Toc85720407"/>
      <w:bookmarkEnd w:id="162"/>
      <w:bookmarkStart w:id="163" w:name="_Toc80347978"/>
      <w:bookmarkEnd w:id="163"/>
      <w:bookmarkStart w:id="164" w:name="_Toc85719874"/>
      <w:bookmarkEnd w:id="164"/>
      <w:bookmarkStart w:id="165" w:name="_Toc80348558"/>
      <w:bookmarkEnd w:id="165"/>
      <w:bookmarkStart w:id="166" w:name="_Toc85720404"/>
      <w:bookmarkStart w:id="167" w:name="_Toc80347726"/>
      <w:bookmarkStart w:id="168" w:name="_Toc80348555"/>
      <w:bookmarkStart w:id="169" w:name="_Toc80347975"/>
      <w:bookmarkStart w:id="170" w:name="_Toc86065753"/>
      <w:bookmarkStart w:id="171" w:name="_Toc86066451"/>
      <w:bookmarkStart w:id="172" w:name="_Toc85719871"/>
      <w:bookmarkStart w:id="173" w:name="_Toc684129604"/>
      <w:bookmarkStart w:id="174" w:name="_Toc86066443"/>
      <w:bookmarkStart w:id="175" w:name="_Toc80347718"/>
      <w:bookmarkStart w:id="176" w:name="_Toc80347967"/>
      <w:bookmarkStart w:id="177" w:name="_Toc85719863"/>
      <w:bookmarkStart w:id="178" w:name="_Toc85720396"/>
      <w:bookmarkStart w:id="179" w:name="_Toc86065745"/>
      <w:bookmarkStart w:id="180" w:name="_Toc332396953"/>
      <w:bookmarkStart w:id="181" w:name="_Toc80348547"/>
      <w:bookmarkStart w:id="182" w:name="_Toc74146694"/>
      <w:bookmarkStart w:id="183" w:name="_Toc74041251"/>
      <w:bookmarkStart w:id="184" w:name="_Toc74041703"/>
      <w:bookmarkStart w:id="185" w:name="_Toc74040225"/>
      <w:bookmarkStart w:id="186" w:name="_Toc74040310"/>
      <w:bookmarkStart w:id="187" w:name="_Toc74042063"/>
      <w:bookmarkStart w:id="188" w:name="_Toc74041523"/>
      <w:bookmarkStart w:id="189" w:name="_Toc66093425"/>
      <w:bookmarkStart w:id="190" w:name="_Toc66090061"/>
      <w:r>
        <w:rPr>
          <w:rFonts w:ascii="黑体" w:hAnsi="黑体" w:eastAsia="黑体"/>
        </w:rPr>
        <w:br w:type="textWrapping"/>
      </w:r>
      <w:r>
        <w:rPr>
          <w:rFonts w:hint="eastAsia" w:ascii="黑体" w:hAnsi="黑体" w:eastAsia="黑体"/>
        </w:rPr>
        <w:t>液体菌种  liquid spawn</w:t>
      </w:r>
      <w:bookmarkEnd w:id="166"/>
      <w:bookmarkEnd w:id="167"/>
      <w:bookmarkEnd w:id="168"/>
      <w:bookmarkEnd w:id="169"/>
      <w:bookmarkEnd w:id="170"/>
      <w:bookmarkEnd w:id="171"/>
      <w:bookmarkEnd w:id="172"/>
      <w:bookmarkEnd w:id="173"/>
    </w:p>
    <w:p>
      <w:pPr>
        <w:pStyle w:val="59"/>
        <w:ind w:firstLine="420"/>
        <w:rPr>
          <w:szCs w:val="22"/>
        </w:rPr>
      </w:pPr>
      <w:r>
        <w:rPr>
          <w:rFonts w:hint="eastAsia"/>
        </w:rPr>
        <w:t>生长在液体培养基里的菌种。</w:t>
      </w:r>
      <w:bookmarkEnd w:id="174"/>
      <w:bookmarkEnd w:id="175"/>
      <w:bookmarkEnd w:id="176"/>
      <w:bookmarkEnd w:id="177"/>
      <w:bookmarkEnd w:id="178"/>
      <w:bookmarkEnd w:id="179"/>
      <w:bookmarkEnd w:id="180"/>
      <w:bookmarkEnd w:id="181"/>
      <w:bookmarkStart w:id="191" w:name="_Toc86066444"/>
      <w:bookmarkEnd w:id="191"/>
      <w:bookmarkStart w:id="192" w:name="_Toc85720397"/>
      <w:bookmarkEnd w:id="192"/>
      <w:bookmarkStart w:id="193" w:name="_Toc80348548"/>
      <w:bookmarkEnd w:id="193"/>
      <w:bookmarkStart w:id="194" w:name="_Toc86065746"/>
      <w:bookmarkEnd w:id="194"/>
      <w:bookmarkStart w:id="195" w:name="_Toc80347968"/>
      <w:bookmarkEnd w:id="195"/>
      <w:bookmarkStart w:id="196" w:name="_Toc85719864"/>
      <w:bookmarkEnd w:id="196"/>
      <w:bookmarkStart w:id="197" w:name="_Toc80347719"/>
      <w:bookmarkEnd w:id="197"/>
    </w:p>
    <w:bookmarkEnd w:id="182"/>
    <w:bookmarkEnd w:id="183"/>
    <w:bookmarkEnd w:id="184"/>
    <w:bookmarkEnd w:id="185"/>
    <w:bookmarkEnd w:id="186"/>
    <w:bookmarkEnd w:id="187"/>
    <w:bookmarkEnd w:id="188"/>
    <w:p>
      <w:pPr>
        <w:pStyle w:val="226"/>
        <w:spacing w:before="0" w:after="0"/>
        <w:ind w:left="420" w:hanging="420" w:hangingChars="200"/>
        <w:rPr>
          <w:rFonts w:ascii="黑体" w:hAnsi="黑体" w:eastAsia="黑体"/>
        </w:rPr>
      </w:pPr>
      <w:bookmarkStart w:id="198" w:name="_Toc80347988"/>
      <w:bookmarkEnd w:id="198"/>
      <w:bookmarkStart w:id="199" w:name="_Toc80348568"/>
      <w:bookmarkEnd w:id="199"/>
      <w:bookmarkStart w:id="200" w:name="_Toc86065760"/>
      <w:bookmarkEnd w:id="200"/>
      <w:bookmarkStart w:id="201" w:name="_Toc305120221"/>
      <w:bookmarkEnd w:id="201"/>
      <w:bookmarkStart w:id="202" w:name="_Toc85720417"/>
      <w:bookmarkEnd w:id="202"/>
      <w:bookmarkStart w:id="203" w:name="_Toc86066458"/>
      <w:bookmarkEnd w:id="203"/>
      <w:bookmarkStart w:id="204" w:name="_Toc85719884"/>
      <w:bookmarkEnd w:id="204"/>
      <w:bookmarkStart w:id="205" w:name="_Toc80347739"/>
      <w:bookmarkEnd w:id="205"/>
      <w:bookmarkStart w:id="206" w:name="_Toc74041256"/>
      <w:bookmarkStart w:id="207" w:name="_Toc74041708"/>
      <w:bookmarkStart w:id="208" w:name="_Toc74040230"/>
      <w:bookmarkStart w:id="209" w:name="_Toc74041528"/>
      <w:bookmarkStart w:id="210" w:name="_Toc74042068"/>
      <w:bookmarkStart w:id="211" w:name="_Toc74040315"/>
      <w:bookmarkStart w:id="212" w:name="_Toc74146699"/>
      <w:r>
        <w:rPr>
          <w:rFonts w:ascii="黑体" w:hAnsi="黑体" w:eastAsia="黑体"/>
        </w:rPr>
        <w:br w:type="textWrapping"/>
      </w:r>
      <w:r>
        <w:rPr>
          <w:rFonts w:hint="eastAsia" w:ascii="黑体" w:hAnsi="黑体" w:eastAsia="黑体"/>
          <w:lang w:eastAsia="zh-CN"/>
        </w:rPr>
        <w:t>摇瓶液体菌种</w:t>
      </w:r>
      <w:bookmarkEnd w:id="206"/>
      <w:bookmarkEnd w:id="207"/>
      <w:bookmarkEnd w:id="208"/>
      <w:bookmarkEnd w:id="209"/>
      <w:bookmarkEnd w:id="210"/>
      <w:bookmarkEnd w:id="211"/>
      <w:bookmarkEnd w:id="212"/>
      <w:r>
        <w:rPr>
          <w:rFonts w:hint="eastAsia" w:ascii="黑体" w:hAnsi="黑体" w:eastAsia="黑体"/>
          <w:lang w:val="en-US" w:eastAsia="zh-CN"/>
        </w:rPr>
        <w:t xml:space="preserve">  l</w:t>
      </w:r>
      <w:r>
        <w:rPr>
          <w:rFonts w:hint="eastAsia" w:ascii="黑体" w:hAnsi="黑体" w:eastAsia="黑体"/>
        </w:rPr>
        <w:t>iquid spawn</w:t>
      </w:r>
      <w:r>
        <w:rPr>
          <w:rFonts w:hint="eastAsia" w:ascii="黑体" w:hAnsi="黑体" w:eastAsia="黑体"/>
          <w:lang w:val="en-US" w:eastAsia="zh-CN"/>
        </w:rPr>
        <w:t xml:space="preserve"> in shake flask</w:t>
      </w:r>
    </w:p>
    <w:p>
      <w:pPr>
        <w:pStyle w:val="59"/>
        <w:ind w:firstLine="420"/>
        <w:rPr>
          <w:rFonts w:hint="eastAsia"/>
        </w:rPr>
      </w:pPr>
      <w:r>
        <w:rPr>
          <w:rFonts w:hint="eastAsia"/>
          <w:lang w:val="en-US" w:eastAsia="zh-CN"/>
        </w:rPr>
        <w:t>由母种接种到三角瓶液体培养基中在摇床上震荡扩大培养而成的菌丝体纯培养物。</w:t>
      </w:r>
    </w:p>
    <w:p>
      <w:pPr>
        <w:pStyle w:val="226"/>
        <w:spacing w:before="0" w:after="0"/>
        <w:ind w:left="420" w:hanging="420" w:hangingChars="200"/>
        <w:rPr>
          <w:rFonts w:hint="eastAsia" w:ascii="黑体" w:hAnsi="黑体" w:eastAsia="黑体"/>
          <w:lang w:val="en-US" w:eastAsia="zh-CN"/>
        </w:rPr>
      </w:pPr>
      <w:bookmarkStart w:id="213" w:name="_Toc85719886"/>
      <w:bookmarkEnd w:id="213"/>
      <w:bookmarkStart w:id="214" w:name="_Toc86065762"/>
      <w:bookmarkEnd w:id="214"/>
      <w:bookmarkStart w:id="215" w:name="_Toc1691436665"/>
      <w:bookmarkEnd w:id="215"/>
      <w:bookmarkStart w:id="216" w:name="_Toc86066460"/>
      <w:bookmarkEnd w:id="216"/>
      <w:bookmarkStart w:id="217" w:name="_Toc80348570"/>
      <w:bookmarkEnd w:id="217"/>
      <w:bookmarkStart w:id="218" w:name="_Toc85720419"/>
      <w:bookmarkEnd w:id="218"/>
      <w:bookmarkStart w:id="219" w:name="_Toc80347741"/>
      <w:bookmarkEnd w:id="219"/>
      <w:bookmarkStart w:id="220" w:name="_Toc80347990"/>
      <w:bookmarkEnd w:id="220"/>
      <w:bookmarkStart w:id="221" w:name="_Toc74042069"/>
      <w:bookmarkStart w:id="222" w:name="_Toc74041709"/>
      <w:bookmarkStart w:id="223" w:name="_Toc74040231"/>
      <w:bookmarkStart w:id="224" w:name="_Toc74040316"/>
      <w:bookmarkStart w:id="225" w:name="_Toc74146700"/>
      <w:bookmarkStart w:id="226" w:name="_Toc74041529"/>
      <w:bookmarkStart w:id="227" w:name="_Toc74041257"/>
      <w:r>
        <w:rPr>
          <w:rFonts w:ascii="黑体" w:hAnsi="黑体" w:eastAsia="黑体"/>
        </w:rPr>
        <w:br w:type="textWrapping"/>
      </w:r>
      <w:r>
        <w:rPr>
          <w:rFonts w:hint="eastAsia" w:ascii="黑体" w:hAnsi="黑体" w:eastAsia="黑体"/>
          <w:lang w:val="en-US" w:eastAsia="zh-CN"/>
        </w:rPr>
        <w:t>空消 terilizing fermentor</w:t>
      </w:r>
    </w:p>
    <w:p>
      <w:pPr>
        <w:pStyle w:val="59"/>
        <w:ind w:firstLine="420"/>
        <w:rPr>
          <w:rFonts w:hint="default"/>
          <w:lang w:val="en-US" w:eastAsia="zh-CN"/>
        </w:rPr>
      </w:pPr>
      <w:r>
        <w:rPr>
          <w:rFonts w:hint="eastAsia"/>
          <w:lang w:val="en-US" w:eastAsia="zh-CN"/>
        </w:rPr>
        <w:t>利用蒸汽对尚未加入培养基和水的空发酵罐及附属管道、阀门等设备进行高压灭菌。</w:t>
      </w:r>
    </w:p>
    <w:bookmarkEnd w:id="221"/>
    <w:bookmarkEnd w:id="222"/>
    <w:bookmarkEnd w:id="223"/>
    <w:bookmarkEnd w:id="224"/>
    <w:bookmarkEnd w:id="225"/>
    <w:bookmarkEnd w:id="226"/>
    <w:bookmarkEnd w:id="227"/>
    <w:p>
      <w:pPr>
        <w:pStyle w:val="226"/>
        <w:spacing w:before="0" w:after="0"/>
        <w:ind w:left="420" w:hanging="420" w:hangingChars="200"/>
        <w:rPr>
          <w:rFonts w:hint="eastAsia" w:ascii="黑体" w:hAnsi="黑体" w:eastAsia="黑体"/>
          <w:lang w:val="en-US" w:eastAsia="zh"/>
        </w:rPr>
      </w:pPr>
      <w:bookmarkStart w:id="228" w:name="_Toc66093426"/>
      <w:bookmarkStart w:id="229" w:name="_Toc66090062"/>
      <w:r>
        <w:rPr>
          <w:rFonts w:ascii="黑体" w:hAnsi="黑体" w:eastAsia="黑体"/>
        </w:rPr>
        <w:br w:type="textWrapping"/>
      </w:r>
      <w:r>
        <w:rPr>
          <w:rFonts w:hint="eastAsia" w:ascii="黑体" w:hAnsi="黑体" w:eastAsia="黑体"/>
          <w:lang w:val="en-US" w:eastAsia="zh-CN"/>
        </w:rPr>
        <w:t xml:space="preserve">实消 </w:t>
      </w:r>
      <w:r>
        <w:rPr>
          <w:rFonts w:hint="eastAsia" w:ascii="黑体" w:hAnsi="黑体" w:eastAsia="黑体"/>
          <w:lang w:val="en-US" w:eastAsia="zh"/>
        </w:rPr>
        <w:t>intermittent sterilization</w:t>
      </w:r>
    </w:p>
    <w:p>
      <w:pPr>
        <w:pStyle w:val="59"/>
        <w:ind w:firstLine="420"/>
        <w:rPr>
          <w:rFonts w:hint="eastAsia"/>
          <w:lang w:val="en-US" w:eastAsia="zh-CN"/>
        </w:rPr>
      </w:pPr>
      <w:r>
        <w:rPr>
          <w:rFonts w:hint="eastAsia"/>
          <w:lang w:val="en-US" w:eastAsia="zh-CN"/>
        </w:rPr>
        <w:t>对投料后的发酵罐及培养基进行高压蒸汽灭菌的过程.</w:t>
      </w:r>
    </w:p>
    <w:p>
      <w:pPr>
        <w:pStyle w:val="226"/>
        <w:spacing w:before="0" w:after="0"/>
        <w:ind w:left="420" w:hanging="420" w:hangingChars="200"/>
        <w:rPr>
          <w:rFonts w:hint="eastAsia" w:ascii="黑体" w:hAnsi="黑体" w:eastAsia="黑体"/>
          <w:lang w:val="en-US" w:eastAsia="zh-CN"/>
        </w:rPr>
      </w:pPr>
      <w:r>
        <w:rPr>
          <w:rFonts w:ascii="黑体" w:hAnsi="黑体" w:eastAsia="黑体"/>
        </w:rPr>
        <w:br w:type="textWrapping"/>
      </w:r>
      <w:r>
        <w:rPr>
          <w:rFonts w:hint="eastAsia" w:ascii="黑体" w:hAnsi="黑体" w:eastAsia="黑体"/>
          <w:lang w:val="en-US" w:eastAsia="zh-CN"/>
        </w:rPr>
        <w:t>培养基配制（配料） p</w:t>
      </w:r>
      <w:r>
        <w:rPr>
          <w:rFonts w:hint="eastAsia" w:ascii="黑体" w:hAnsi="黑体" w:eastAsia="黑体"/>
          <w:lang w:val="en-US" w:eastAsia="zh"/>
        </w:rPr>
        <w:t>reparation of culture medium</w:t>
      </w:r>
      <w:r>
        <w:rPr>
          <w:rFonts w:hint="eastAsia" w:ascii="黑体" w:hAnsi="黑体" w:eastAsia="黑体"/>
          <w:lang w:val="en-US" w:eastAsia="zh-CN"/>
        </w:rPr>
        <w:t xml:space="preserve"> </w:t>
      </w:r>
    </w:p>
    <w:p>
      <w:pPr>
        <w:pStyle w:val="59"/>
        <w:ind w:firstLine="420"/>
        <w:rPr>
          <w:rFonts w:hint="eastAsia"/>
          <w:lang w:val="en-US" w:eastAsia="zh-CN"/>
        </w:rPr>
      </w:pPr>
      <w:r>
        <w:rPr>
          <w:rFonts w:hint="eastAsia"/>
          <w:lang w:val="en-US" w:eastAsia="zh-CN"/>
        </w:rPr>
        <w:t>按照生产配方，在配料罐将各种原料用水混合均匀。</w:t>
      </w:r>
    </w:p>
    <w:p>
      <w:pPr>
        <w:pStyle w:val="226"/>
        <w:spacing w:before="0" w:after="0"/>
        <w:ind w:left="420" w:hanging="420" w:hangingChars="200"/>
        <w:rPr>
          <w:rFonts w:hint="eastAsia" w:ascii="黑体" w:hAnsi="黑体" w:eastAsia="黑体"/>
          <w:lang w:val="en-US" w:eastAsia="zh-CN"/>
        </w:rPr>
      </w:pPr>
      <w:r>
        <w:rPr>
          <w:rFonts w:ascii="黑体" w:hAnsi="黑体" w:eastAsia="黑体"/>
        </w:rPr>
        <w:br w:type="textWrapping"/>
      </w:r>
      <w:r>
        <w:rPr>
          <w:rFonts w:hint="eastAsia" w:ascii="黑体" w:hAnsi="黑体" w:eastAsia="黑体"/>
          <w:lang w:val="en-US" w:eastAsia="zh-CN"/>
        </w:rPr>
        <w:t>定容 constant volume</w:t>
      </w:r>
    </w:p>
    <w:p>
      <w:pPr>
        <w:pStyle w:val="59"/>
        <w:ind w:firstLine="420"/>
        <w:rPr>
          <w:rFonts w:hint="eastAsia"/>
          <w:lang w:eastAsia="zh-CN"/>
        </w:rPr>
      </w:pPr>
      <w:r>
        <w:rPr>
          <w:rFonts w:hint="eastAsia"/>
          <w:lang w:eastAsia="zh-CN"/>
        </w:rPr>
        <w:t>发酵罐</w:t>
      </w:r>
      <w:r>
        <w:rPr>
          <w:rFonts w:hint="eastAsia"/>
        </w:rPr>
        <w:t>中加入培养基后，加水至所</w:t>
      </w:r>
      <w:r>
        <w:rPr>
          <w:rFonts w:hint="eastAsia"/>
          <w:lang w:eastAsia="zh-CN"/>
        </w:rPr>
        <w:t>规定</w:t>
      </w:r>
      <w:r>
        <w:rPr>
          <w:rFonts w:hint="eastAsia"/>
        </w:rPr>
        <w:t>体积</w:t>
      </w:r>
      <w:r>
        <w:rPr>
          <w:rFonts w:hint="eastAsia"/>
          <w:lang w:eastAsia="zh-CN"/>
        </w:rPr>
        <w:t>。</w:t>
      </w:r>
    </w:p>
    <w:p>
      <w:pPr>
        <w:widowControl/>
        <w:ind w:firstLine="420" w:firstLineChars="200"/>
        <w:jc w:val="left"/>
        <w:rPr>
          <w:rFonts w:hint="eastAsia" w:ascii="宋体" w:hAnsi="Times New Roman"/>
          <w:kern w:val="0"/>
          <w:szCs w:val="22"/>
          <w:lang w:val="en-US" w:eastAsia="zh-CN"/>
        </w:rPr>
      </w:pPr>
    </w:p>
    <w:p>
      <w:pPr>
        <w:pStyle w:val="226"/>
        <w:spacing w:before="0" w:after="0"/>
        <w:ind w:left="420" w:hanging="420" w:hangingChars="200"/>
        <w:rPr>
          <w:rFonts w:hint="eastAsia" w:ascii="黑体" w:hAnsi="黑体" w:eastAsia="黑体"/>
          <w:lang w:val="en-US" w:eastAsia="zh-CN"/>
        </w:rPr>
      </w:pPr>
      <w:r>
        <w:rPr>
          <w:rFonts w:ascii="黑体" w:hAnsi="黑体" w:eastAsia="黑体"/>
        </w:rPr>
        <w:br w:type="textWrapping"/>
      </w:r>
      <w:r>
        <w:rPr>
          <w:rFonts w:hint="eastAsia" w:ascii="黑体" w:hAnsi="黑体" w:eastAsia="黑体"/>
          <w:lang w:val="en-US" w:eastAsia="zh-CN"/>
        </w:rPr>
        <w:t>接种量 inoculation amount</w:t>
      </w:r>
    </w:p>
    <w:p>
      <w:pPr>
        <w:pStyle w:val="59"/>
        <w:ind w:firstLine="420"/>
        <w:rPr>
          <w:rFonts w:hint="eastAsia"/>
        </w:rPr>
      </w:pPr>
      <w:r>
        <w:rPr>
          <w:rFonts w:hint="eastAsia"/>
        </w:rPr>
        <w:t>菌种体积与培养基体积的比例，用百分数表示。</w:t>
      </w:r>
    </w:p>
    <w:p>
      <w:pPr>
        <w:pStyle w:val="226"/>
        <w:spacing w:before="0" w:after="0"/>
        <w:ind w:left="420" w:hanging="420" w:hangingChars="200"/>
        <w:rPr>
          <w:rFonts w:hint="eastAsia" w:ascii="黑体" w:hAnsi="黑体" w:eastAsia="黑体"/>
          <w:color w:val="FF0000"/>
          <w:lang w:val="en-US" w:eastAsia="zh-CN"/>
        </w:rPr>
      </w:pPr>
      <w:r>
        <w:rPr>
          <w:rFonts w:ascii="黑体" w:hAnsi="黑体" w:eastAsia="黑体"/>
        </w:rPr>
        <w:br w:type="textWrapping"/>
      </w:r>
      <w:r>
        <w:rPr>
          <w:rFonts w:hint="eastAsia" w:ascii="黑体" w:hAnsi="黑体" w:eastAsia="黑体"/>
          <w:lang w:val="en-US" w:eastAsia="zh-CN"/>
        </w:rPr>
        <w:t>流加罐</w:t>
      </w:r>
      <w:r>
        <w:rPr>
          <w:rFonts w:hint="eastAsia" w:ascii="黑体" w:hAnsi="黑体" w:eastAsia="黑体"/>
          <w:color w:val="FF0000"/>
          <w:lang w:val="en-US" w:eastAsia="zh-CN"/>
        </w:rPr>
        <w:t xml:space="preserve"> </w:t>
      </w:r>
      <w:r>
        <w:rPr>
          <w:rFonts w:hint="eastAsia" w:ascii="黑体" w:hAnsi="黑体" w:eastAsia="黑体"/>
          <w:color w:val="auto"/>
          <w:lang w:val="en-US" w:eastAsia="zh-CN"/>
        </w:rPr>
        <w:t>fed-batch</w:t>
      </w:r>
      <w:r>
        <w:rPr>
          <w:rFonts w:hint="eastAsia" w:ascii="黑体" w:hAnsi="黑体" w:eastAsia="黑体"/>
          <w:color w:val="auto"/>
          <w:lang w:val="en-US" w:eastAsia="zh"/>
        </w:rPr>
        <w:t xml:space="preserve"> t</w:t>
      </w:r>
      <w:r>
        <w:rPr>
          <w:rFonts w:hint="eastAsia" w:ascii="黑体" w:hAnsi="黑体" w:eastAsia="黑体"/>
          <w:color w:val="auto"/>
          <w:lang w:val="en-US" w:eastAsia="zh-CN"/>
        </w:rPr>
        <w:t>ank</w:t>
      </w:r>
    </w:p>
    <w:p>
      <w:pPr>
        <w:pStyle w:val="59"/>
        <w:ind w:firstLine="420"/>
        <w:rPr>
          <w:rFonts w:hint="eastAsia"/>
          <w:lang w:val="en-US" w:eastAsia="zh-CN"/>
        </w:rPr>
      </w:pPr>
      <w:r>
        <w:rPr>
          <w:rFonts w:hint="eastAsia"/>
          <w:color w:val="auto"/>
        </w:rPr>
        <w:t>发</w:t>
      </w:r>
      <w:r>
        <w:rPr>
          <w:rFonts w:hint="eastAsia"/>
          <w:color w:val="auto"/>
          <w:lang w:val="en-US" w:eastAsia="zh-CN"/>
        </w:rPr>
        <w:t>酵罐内培养基经过一段时间发酵后，营养物质逐渐减少，为了使整个发酵过程一直处于较好的营养和适宜的酸碱度状态，在后期发酵过程中用于流加碳源和氮源等营养物质、消泡剂以及调节pH值的酸碱的设备</w:t>
      </w:r>
      <w:r>
        <w:rPr>
          <w:rFonts w:hint="eastAsia"/>
          <w:lang w:val="en-US" w:eastAsia="zh-CN"/>
        </w:rPr>
        <w:t>。</w:t>
      </w:r>
    </w:p>
    <w:bookmarkEnd w:id="189"/>
    <w:bookmarkEnd w:id="190"/>
    <w:bookmarkEnd w:id="228"/>
    <w:bookmarkEnd w:id="229"/>
    <w:p>
      <w:pPr>
        <w:pStyle w:val="107"/>
        <w:spacing w:before="312" w:after="312"/>
        <w:ind w:left="0"/>
        <w:rPr>
          <w:rFonts w:hint="eastAsia"/>
        </w:rPr>
      </w:pPr>
      <w:bookmarkStart w:id="230" w:name="_Toc80347743"/>
      <w:bookmarkEnd w:id="230"/>
      <w:bookmarkStart w:id="231" w:name="_Toc80348572"/>
      <w:bookmarkEnd w:id="231"/>
      <w:bookmarkStart w:id="232" w:name="_Toc85720421"/>
      <w:bookmarkEnd w:id="232"/>
      <w:bookmarkStart w:id="233" w:name="_Toc85719888"/>
      <w:bookmarkEnd w:id="233"/>
      <w:bookmarkStart w:id="234" w:name="_Toc80347992"/>
      <w:bookmarkEnd w:id="234"/>
      <w:bookmarkStart w:id="235" w:name="_Toc349058407"/>
      <w:r>
        <w:rPr>
          <w:rFonts w:hint="eastAsia"/>
        </w:rPr>
        <w:t>生产条件</w:t>
      </w:r>
      <w:bookmarkEnd w:id="235"/>
    </w:p>
    <w:p>
      <w:pPr>
        <w:pStyle w:val="108"/>
        <w:spacing w:before="156" w:after="156"/>
        <w:rPr>
          <w:rFonts w:hint="eastAsia"/>
        </w:rPr>
      </w:pPr>
      <w:bookmarkStart w:id="236" w:name="_Toc8127546"/>
      <w:bookmarkStart w:id="237" w:name="_Toc982215853"/>
      <w:r>
        <w:rPr>
          <w:rFonts w:hint="eastAsia"/>
        </w:rPr>
        <w:t>人员</w:t>
      </w:r>
      <w:bookmarkEnd w:id="236"/>
      <w:r>
        <w:rPr>
          <w:rFonts w:hint="eastAsia"/>
        </w:rPr>
        <w:t>条件</w:t>
      </w:r>
      <w:bookmarkEnd w:id="237"/>
    </w:p>
    <w:p>
      <w:pPr>
        <w:pStyle w:val="59"/>
        <w:ind w:firstLine="420"/>
      </w:pPr>
      <w:r>
        <w:rPr>
          <w:rFonts w:hint="eastAsia"/>
        </w:rPr>
        <w:t>按照《湖北省食用菌菌种管理办法》的规定配备菌种生产的专业技术人员，熟悉液体菌种生产，对设备设施操作熟练。</w:t>
      </w:r>
    </w:p>
    <w:p>
      <w:pPr>
        <w:pStyle w:val="108"/>
        <w:spacing w:before="156" w:after="156"/>
        <w:rPr>
          <w:rFonts w:hint="eastAsia"/>
        </w:rPr>
      </w:pPr>
      <w:bookmarkStart w:id="238" w:name="_Toc125899959"/>
      <w:r>
        <w:rPr>
          <w:rFonts w:hint="eastAsia"/>
        </w:rPr>
        <w:t>场地条件</w:t>
      </w:r>
      <w:bookmarkEnd w:id="238"/>
    </w:p>
    <w:p>
      <w:pPr>
        <w:pStyle w:val="59"/>
        <w:ind w:firstLine="420"/>
        <w:rPr>
          <w:rFonts w:hint="eastAsia"/>
          <w:lang w:val="en-US" w:eastAsia="zh-CN"/>
        </w:rPr>
      </w:pPr>
      <w:r>
        <w:rPr>
          <w:rFonts w:hint="eastAsia"/>
          <w:lang w:val="en-US" w:eastAsia="zh-CN"/>
        </w:rPr>
        <w:t>场地选择符合NY/T 528的环境卫生要求。</w:t>
      </w:r>
    </w:p>
    <w:p>
      <w:pPr>
        <w:pStyle w:val="108"/>
        <w:spacing w:before="156" w:after="156"/>
        <w:rPr>
          <w:rFonts w:hint="eastAsia"/>
        </w:rPr>
      </w:pPr>
      <w:bookmarkStart w:id="239" w:name="_Toc1772977190"/>
      <w:r>
        <w:rPr>
          <w:rFonts w:hint="eastAsia"/>
        </w:rPr>
        <w:t>厂房要求</w:t>
      </w:r>
      <w:bookmarkEnd w:id="239"/>
    </w:p>
    <w:p>
      <w:pPr>
        <w:pStyle w:val="59"/>
        <w:ind w:firstLine="420"/>
        <w:rPr>
          <w:rFonts w:hint="eastAsia"/>
          <w:lang w:val="en-US" w:eastAsia="zh-CN"/>
        </w:rPr>
      </w:pPr>
      <w:r>
        <w:rPr>
          <w:rFonts w:hint="eastAsia"/>
        </w:rPr>
        <w:t>厂房设置与布局符合 NY/T 528 要求。增设摇瓶菌种培养室、</w:t>
      </w:r>
      <w:r>
        <w:rPr>
          <w:rFonts w:hint="eastAsia"/>
          <w:lang w:eastAsia="zh-CN"/>
        </w:rPr>
        <w:t>液体</w:t>
      </w:r>
      <w:r>
        <w:rPr>
          <w:rFonts w:hint="eastAsia"/>
        </w:rPr>
        <w:t>菌种</w:t>
      </w:r>
      <w:r>
        <w:rPr>
          <w:rFonts w:hint="eastAsia"/>
          <w:lang w:eastAsia="zh-CN"/>
        </w:rPr>
        <w:t>生产车间。</w:t>
      </w:r>
    </w:p>
    <w:p>
      <w:pPr>
        <w:pStyle w:val="59"/>
        <w:ind w:firstLine="420"/>
        <w:rPr>
          <w:rFonts w:hint="eastAsia"/>
        </w:rPr>
      </w:pPr>
      <w:r>
        <w:rPr>
          <w:rFonts w:hint="eastAsia"/>
          <w:lang w:val="en-US" w:eastAsia="zh-CN"/>
        </w:rPr>
        <w:t>液体菌种生产车间应按照 GB 50073 洁净厂房设计规范执行，地面应能防腐蚀、防渗漏、防滑、易清洗，排水坡度1.0%～1.5%，排水沟必须是圆弧式不锈钢的明沟，墙角为圆角，墙壁和天花板应能防潮、防霉、防水、易清洗。</w:t>
      </w:r>
    </w:p>
    <w:p>
      <w:pPr>
        <w:pStyle w:val="59"/>
        <w:ind w:firstLine="420"/>
        <w:rPr>
          <w:rFonts w:hint="eastAsia"/>
        </w:rPr>
      </w:pPr>
      <w:r>
        <w:rPr>
          <w:rFonts w:hint="eastAsia"/>
          <w:lang w:val="en-US" w:eastAsia="zh-CN"/>
        </w:rPr>
        <w:t>入口处设置换鞋、更衣、洗手、消毒和干手等设施。车间设封闭式废物桶，安装排气管道或者排风设备，门窗设置防蚊蝇纱网。</w:t>
      </w:r>
    </w:p>
    <w:p>
      <w:pPr>
        <w:pStyle w:val="108"/>
        <w:spacing w:before="156" w:after="156" w:line="360" w:lineRule="auto"/>
      </w:pPr>
      <w:bookmarkStart w:id="240" w:name="_Toc407783619"/>
      <w:bookmarkStart w:id="241" w:name="_Toc8127548"/>
      <w:r>
        <w:rPr>
          <w:rFonts w:hint="eastAsia"/>
        </w:rPr>
        <w:t>生产设备与设施</w:t>
      </w:r>
      <w:bookmarkEnd w:id="240"/>
      <w:bookmarkEnd w:id="241"/>
    </w:p>
    <w:p>
      <w:pPr>
        <w:pStyle w:val="59"/>
        <w:ind w:firstLine="420"/>
        <w:rPr>
          <w:rFonts w:hint="eastAsia"/>
          <w:lang w:eastAsia="zh-CN"/>
        </w:rPr>
      </w:pPr>
      <w:r>
        <w:rPr>
          <w:rFonts w:hint="eastAsia"/>
        </w:rPr>
        <w:t>设备与设施符合 NY/T 528 要求，</w:t>
      </w:r>
      <w:r>
        <w:rPr>
          <w:rFonts w:hint="eastAsia"/>
          <w:lang w:val="en-US" w:eastAsia="zh-CN"/>
        </w:rPr>
        <w:t>主要仪器设备、设施</w:t>
      </w:r>
      <w:r>
        <w:rPr>
          <w:rFonts w:hint="eastAsia"/>
        </w:rPr>
        <w:t>有</w:t>
      </w:r>
      <w:r>
        <w:rPr>
          <w:rFonts w:hint="eastAsia"/>
          <w:lang w:eastAsia="zh-CN"/>
        </w:rPr>
        <w:t>：</w:t>
      </w:r>
      <w:r>
        <w:rPr>
          <w:rFonts w:hint="eastAsia"/>
        </w:rPr>
        <w:t>发酵罐、流加罐、</w:t>
      </w:r>
      <w:r>
        <w:rPr>
          <w:rFonts w:hint="eastAsia"/>
          <w:lang w:eastAsia="zh-CN"/>
        </w:rPr>
        <w:t>恒</w:t>
      </w:r>
      <w:r>
        <w:rPr>
          <w:rFonts w:hint="eastAsia"/>
        </w:rPr>
        <w:t>温摇床、</w:t>
      </w:r>
      <w:r>
        <w:rPr>
          <w:rFonts w:hint="eastAsia"/>
          <w:lang w:eastAsia="zh-CN"/>
        </w:rPr>
        <w:t>微生物发酵实验室等。</w:t>
      </w:r>
    </w:p>
    <w:p>
      <w:pPr>
        <w:pStyle w:val="59"/>
        <w:ind w:firstLine="420"/>
        <w:rPr>
          <w:rFonts w:hint="eastAsia"/>
        </w:rPr>
      </w:pPr>
      <w:r>
        <w:rPr>
          <w:rFonts w:hint="eastAsia"/>
          <w:lang w:eastAsia="zh-CN"/>
        </w:rPr>
        <w:t>公用工程系统有：</w:t>
      </w:r>
      <w:r>
        <w:rPr>
          <w:rFonts w:hint="eastAsia"/>
          <w:lang w:val="en-US" w:eastAsia="zh-CN"/>
        </w:rPr>
        <w:t>水处理系统、循环水系统、蒸汽系统、冰水系统、无菌压缩空气系统和</w:t>
      </w:r>
      <w:r>
        <w:rPr>
          <w:rFonts w:hint="eastAsia"/>
        </w:rPr>
        <w:t>应急电源。</w:t>
      </w:r>
      <w:r>
        <w:rPr>
          <w:rFonts w:hint="eastAsia"/>
          <w:lang w:val="en-US" w:eastAsia="zh-CN"/>
        </w:rPr>
        <w:t>高压蒸汽灭菌锅、蒸汽锅炉等</w:t>
      </w:r>
      <w:r>
        <w:rPr>
          <w:rFonts w:hint="eastAsia"/>
        </w:rPr>
        <w:t>压力容器应经政府有关部门检验合格，符合GB 150要求。</w:t>
      </w:r>
    </w:p>
    <w:p>
      <w:pPr>
        <w:pStyle w:val="59"/>
        <w:ind w:firstLine="420"/>
        <w:rPr>
          <w:rFonts w:hint="eastAsia"/>
        </w:rPr>
      </w:pPr>
      <w:r>
        <w:rPr>
          <w:rFonts w:hint="eastAsia"/>
        </w:rPr>
        <w:t>培养基配制室、</w:t>
      </w:r>
      <w:r>
        <w:rPr>
          <w:rFonts w:hint="eastAsia"/>
          <w:lang w:eastAsia="zh-CN"/>
        </w:rPr>
        <w:t>摇瓶</w:t>
      </w:r>
      <w:r>
        <w:rPr>
          <w:rFonts w:hint="eastAsia"/>
        </w:rPr>
        <w:t>液体菌种培养室、液体菌种</w:t>
      </w:r>
      <w:r>
        <w:rPr>
          <w:rFonts w:hint="eastAsia"/>
          <w:lang w:eastAsia="zh-CN"/>
        </w:rPr>
        <w:t>生产车间</w:t>
      </w:r>
      <w:r>
        <w:rPr>
          <w:rFonts w:hint="eastAsia"/>
        </w:rPr>
        <w:t>规模要配套，布局合理，其中培养基配制室保持干净整洁，</w:t>
      </w:r>
      <w:r>
        <w:rPr>
          <w:rFonts w:hint="eastAsia"/>
          <w:lang w:eastAsia="zh-CN"/>
        </w:rPr>
        <w:t>并且</w:t>
      </w:r>
      <w:r>
        <w:rPr>
          <w:rFonts w:hint="eastAsia"/>
        </w:rPr>
        <w:t>和</w:t>
      </w:r>
      <w:r>
        <w:rPr>
          <w:rFonts w:hint="eastAsia"/>
          <w:lang w:eastAsia="zh-CN"/>
        </w:rPr>
        <w:t>摇瓶</w:t>
      </w:r>
      <w:r>
        <w:rPr>
          <w:rFonts w:hint="eastAsia"/>
        </w:rPr>
        <w:t>液体菌种培养室</w:t>
      </w:r>
      <w:r>
        <w:rPr>
          <w:rFonts w:hint="eastAsia"/>
          <w:lang w:eastAsia="zh-CN"/>
        </w:rPr>
        <w:t>以及</w:t>
      </w:r>
      <w:r>
        <w:rPr>
          <w:rFonts w:hint="eastAsia"/>
        </w:rPr>
        <w:t>液体菌种</w:t>
      </w:r>
      <w:r>
        <w:rPr>
          <w:rFonts w:hint="eastAsia"/>
          <w:lang w:eastAsia="zh-CN"/>
        </w:rPr>
        <w:t>发酵车间</w:t>
      </w:r>
      <w:r>
        <w:rPr>
          <w:rFonts w:hint="eastAsia"/>
        </w:rPr>
        <w:t>分</w:t>
      </w:r>
      <w:r>
        <w:rPr>
          <w:rFonts w:hint="eastAsia"/>
          <w:lang w:eastAsia="zh-CN"/>
        </w:rPr>
        <w:t>隔</w:t>
      </w:r>
      <w:r>
        <w:rPr>
          <w:rFonts w:hint="eastAsia"/>
        </w:rPr>
        <w:t>开。</w:t>
      </w:r>
    </w:p>
    <w:p>
      <w:pPr>
        <w:pStyle w:val="107"/>
        <w:spacing w:before="312" w:after="312"/>
        <w:ind w:left="0"/>
        <w:rPr>
          <w:rFonts w:hint="eastAsia"/>
        </w:rPr>
      </w:pPr>
      <w:bookmarkStart w:id="242" w:name="_Toc8127549"/>
      <w:bookmarkStart w:id="243" w:name="_Toc1628279842"/>
      <w:r>
        <w:rPr>
          <w:rFonts w:hint="eastAsia"/>
        </w:rPr>
        <w:t>生产</w:t>
      </w:r>
      <w:bookmarkEnd w:id="242"/>
      <w:r>
        <w:rPr>
          <w:rFonts w:hint="eastAsia"/>
          <w:lang w:eastAsia="zh-CN"/>
        </w:rPr>
        <w:t>工艺流程</w:t>
      </w:r>
      <w:r>
        <w:rPr>
          <w:rFonts w:hint="eastAsia"/>
          <w:lang w:val="en-US" w:eastAsia="zh-CN"/>
        </w:rPr>
        <w:t>(二级扩繁生产和三级扩繁生产)</w:t>
      </w:r>
      <w:bookmarkEnd w:id="243"/>
    </w:p>
    <w:p>
      <w:pPr>
        <w:pStyle w:val="108"/>
        <w:spacing w:before="156" w:after="156"/>
        <w:rPr>
          <w:rFonts w:hint="default"/>
          <w:lang w:val="en-US" w:eastAsia="zh-CN"/>
        </w:rPr>
      </w:pPr>
      <w:bookmarkStart w:id="244" w:name="_Toc1210198307"/>
      <w:r>
        <w:rPr>
          <w:rFonts w:hint="eastAsia"/>
          <w:lang w:val="en-US" w:eastAsia="zh-CN"/>
        </w:rPr>
        <w:t>二级扩繁生产工艺流程</w:t>
      </w:r>
      <w:bookmarkEnd w:id="244"/>
    </w:p>
    <w:p>
      <w:pPr>
        <w:pStyle w:val="59"/>
        <w:ind w:firstLine="420"/>
        <w:rPr>
          <w:rFonts w:hint="eastAsia"/>
          <w:lang w:val="en-US" w:eastAsia="zh-CN"/>
        </w:rPr>
      </w:pPr>
      <w:r>
        <w:rPr>
          <w:rFonts w:hint="eastAsia"/>
          <w:lang w:val="en-US" w:eastAsia="zh-CN"/>
        </w:rPr>
        <w:t>见图1。</w:t>
      </w:r>
    </w:p>
    <w:p>
      <w:pPr>
        <w:pStyle w:val="59"/>
        <w:rPr>
          <w:rFonts w:hint="default"/>
          <w:lang w:val="en-US" w:eastAsia="zh-CN"/>
        </w:rPr>
      </w:pPr>
      <w:r>
        <w:rPr>
          <w:rFonts w:hint="default"/>
          <w:lang w:val="en-US" w:eastAsia="zh-CN"/>
        </w:rPr>
        <w:drawing>
          <wp:inline distT="0" distB="0" distL="114300" distR="114300">
            <wp:extent cx="5939790" cy="4915535"/>
            <wp:effectExtent l="0" t="0" r="3810" b="18415"/>
            <wp:docPr id="1" name="图片 1" descr="二级扩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二级扩繁"/>
                    <pic:cNvPicPr>
                      <a:picLocks noChangeAspect="1"/>
                    </pic:cNvPicPr>
                  </pic:nvPicPr>
                  <pic:blipFill>
                    <a:blip r:embed="rId16"/>
                    <a:stretch>
                      <a:fillRect/>
                    </a:stretch>
                  </pic:blipFill>
                  <pic:spPr>
                    <a:xfrm>
                      <a:off x="0" y="0"/>
                      <a:ext cx="5939790" cy="4915535"/>
                    </a:xfrm>
                    <a:prstGeom prst="rect">
                      <a:avLst/>
                    </a:prstGeom>
                  </pic:spPr>
                </pic:pic>
              </a:graphicData>
            </a:graphic>
          </wp:inline>
        </w:drawing>
      </w:r>
    </w:p>
    <w:p>
      <w:pPr>
        <w:pStyle w:val="108"/>
        <w:spacing w:before="156" w:after="156"/>
        <w:rPr>
          <w:rFonts w:hint="eastAsia"/>
          <w:lang w:val="en-US" w:eastAsia="zh-CN"/>
        </w:rPr>
      </w:pPr>
      <w:bookmarkStart w:id="245" w:name="_Toc240148768"/>
      <w:r>
        <w:rPr>
          <w:rFonts w:hint="eastAsia"/>
          <w:lang w:val="en-US" w:eastAsia="zh-CN"/>
        </w:rPr>
        <w:t>三级扩繁生产工艺流程</w:t>
      </w:r>
      <w:bookmarkEnd w:id="245"/>
    </w:p>
    <w:p>
      <w:pPr>
        <w:pStyle w:val="59"/>
        <w:ind w:firstLine="420"/>
        <w:rPr>
          <w:rFonts w:hint="default"/>
          <w:lang w:val="en-US" w:eastAsia="zh-CN"/>
        </w:rPr>
      </w:pPr>
      <w:r>
        <w:rPr>
          <w:rFonts w:hint="eastAsia"/>
          <w:lang w:val="en-US" w:eastAsia="zh-CN"/>
        </w:rPr>
        <w:t>见图2。</w:t>
      </w:r>
    </w:p>
    <w:p>
      <w:pPr>
        <w:pStyle w:val="59"/>
        <w:rPr>
          <w:rFonts w:hint="default" w:eastAsia="宋体"/>
          <w:lang w:val="en-US" w:eastAsia="zh-CN"/>
        </w:rPr>
      </w:pPr>
      <w:r>
        <w:rPr>
          <w:rFonts w:hint="default" w:eastAsia="宋体"/>
          <w:lang w:val="en-US" w:eastAsia="zh-CN"/>
        </w:rPr>
        <w:drawing>
          <wp:inline distT="0" distB="0" distL="114300" distR="114300">
            <wp:extent cx="5933440" cy="8393430"/>
            <wp:effectExtent l="0" t="0" r="10160" b="7620"/>
            <wp:docPr id="2" name="图片 2" descr="三级扩繁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三级扩繁_01"/>
                    <pic:cNvPicPr>
                      <a:picLocks noChangeAspect="1"/>
                    </pic:cNvPicPr>
                  </pic:nvPicPr>
                  <pic:blipFill>
                    <a:blip r:embed="rId17"/>
                    <a:stretch>
                      <a:fillRect/>
                    </a:stretch>
                  </pic:blipFill>
                  <pic:spPr>
                    <a:xfrm>
                      <a:off x="0" y="0"/>
                      <a:ext cx="5933440" cy="8393430"/>
                    </a:xfrm>
                    <a:prstGeom prst="rect">
                      <a:avLst/>
                    </a:prstGeom>
                  </pic:spPr>
                </pic:pic>
              </a:graphicData>
            </a:graphic>
          </wp:inline>
        </w:drawing>
      </w:r>
    </w:p>
    <w:p>
      <w:pPr>
        <w:pStyle w:val="107"/>
        <w:spacing w:before="312" w:after="312"/>
        <w:ind w:left="0"/>
        <w:rPr>
          <w:rFonts w:hint="default"/>
          <w:lang w:val="en-US" w:eastAsia="zh-CN"/>
        </w:rPr>
      </w:pPr>
      <w:bookmarkStart w:id="246" w:name="_Toc2119093301"/>
      <w:r>
        <w:rPr>
          <w:rFonts w:hint="eastAsia"/>
          <w:lang w:val="en-US" w:eastAsia="zh-CN"/>
        </w:rPr>
        <w:t>二级扩繁生产技术</w:t>
      </w:r>
      <w:bookmarkEnd w:id="246"/>
    </w:p>
    <w:p>
      <w:pPr>
        <w:pStyle w:val="108"/>
        <w:spacing w:before="156" w:after="156"/>
        <w:rPr>
          <w:rFonts w:hint="eastAsia"/>
          <w:lang w:val="en-US" w:eastAsia="zh-CN"/>
        </w:rPr>
      </w:pPr>
      <w:bookmarkStart w:id="247" w:name="_Toc878866264"/>
      <w:bookmarkStart w:id="248" w:name="_Toc8127551"/>
      <w:r>
        <w:rPr>
          <w:rFonts w:hint="eastAsia"/>
          <w:lang w:val="en-US" w:eastAsia="zh-CN"/>
        </w:rPr>
        <w:t>品种选择</w:t>
      </w:r>
      <w:bookmarkEnd w:id="247"/>
      <w:bookmarkEnd w:id="248"/>
    </w:p>
    <w:p>
      <w:pPr>
        <w:pStyle w:val="59"/>
        <w:ind w:firstLine="420"/>
        <w:rPr>
          <w:rFonts w:hint="eastAsia"/>
        </w:rPr>
      </w:pPr>
      <w:r>
        <w:rPr>
          <w:rFonts w:hint="eastAsia"/>
        </w:rPr>
        <w:t>使用经本地两年以上多点试验，适合液体发酵、传代稳定、品质优、抗逆性强的香菇品种。菌种质量应符合NY/T 1742规定的要求。</w:t>
      </w:r>
    </w:p>
    <w:p>
      <w:pPr>
        <w:pStyle w:val="108"/>
        <w:spacing w:before="156" w:after="156"/>
        <w:rPr>
          <w:rFonts w:hint="eastAsia"/>
          <w:lang w:val="en-US" w:eastAsia="zh-CN"/>
        </w:rPr>
      </w:pPr>
      <w:bookmarkStart w:id="249" w:name="_Toc802561254"/>
      <w:r>
        <w:rPr>
          <w:rFonts w:hint="eastAsia"/>
          <w:lang w:val="en-US" w:eastAsia="zh-CN"/>
        </w:rPr>
        <w:t>制备母种</w:t>
      </w:r>
      <w:bookmarkEnd w:id="249"/>
    </w:p>
    <w:p>
      <w:pPr>
        <w:pStyle w:val="59"/>
        <w:ind w:firstLine="420"/>
        <w:rPr>
          <w:rFonts w:hint="eastAsia"/>
          <w:lang w:val="en-US" w:eastAsia="zh-CN"/>
        </w:rPr>
      </w:pPr>
      <w:r>
        <w:rPr>
          <w:rFonts w:hint="eastAsia"/>
          <w:lang w:val="en-US" w:eastAsia="zh-CN"/>
        </w:rPr>
        <w:t>见</w:t>
      </w:r>
      <w:r>
        <w:rPr>
          <w:rFonts w:hint="eastAsia"/>
        </w:rPr>
        <w:t>NY/T 528</w:t>
      </w:r>
    </w:p>
    <w:p>
      <w:pPr>
        <w:pStyle w:val="108"/>
        <w:spacing w:before="156" w:after="156"/>
        <w:rPr>
          <w:rFonts w:hint="eastAsia"/>
          <w:lang w:val="en-US" w:eastAsia="zh-CN"/>
        </w:rPr>
      </w:pPr>
      <w:bookmarkStart w:id="250" w:name="_Toc1077059942"/>
      <w:r>
        <w:rPr>
          <w:rFonts w:hint="eastAsia"/>
          <w:lang w:val="en-US" w:eastAsia="zh-CN"/>
        </w:rPr>
        <w:t>摇瓶液体种生产</w:t>
      </w:r>
      <w:bookmarkEnd w:id="250"/>
    </w:p>
    <w:p>
      <w:pPr>
        <w:pStyle w:val="68"/>
        <w:spacing w:before="156" w:after="156"/>
        <w:ind w:left="0"/>
        <w:rPr>
          <w:rFonts w:hint="eastAsia"/>
          <w:lang w:val="en-US" w:eastAsia="zh-CN"/>
        </w:rPr>
      </w:pPr>
      <w:r>
        <w:rPr>
          <w:rFonts w:hint="eastAsia"/>
          <w:lang w:val="en-US" w:eastAsia="zh-CN"/>
        </w:rPr>
        <w:t>容器标准</w:t>
      </w:r>
    </w:p>
    <w:p>
      <w:pPr>
        <w:pStyle w:val="59"/>
        <w:ind w:firstLine="420"/>
        <w:rPr>
          <w:rFonts w:hint="eastAsia" w:ascii="宋体" w:hAnsi="Times New Roman" w:eastAsia="宋体" w:cs="Times New Roman"/>
          <w:sz w:val="21"/>
          <w:lang w:val="en-US" w:eastAsia="zh-CN" w:bidi="ar-SA"/>
        </w:rPr>
      </w:pPr>
      <w:r>
        <w:rPr>
          <w:rFonts w:hint="eastAsia"/>
          <w:lang w:val="en-US" w:eastAsia="zh-CN"/>
        </w:rPr>
        <w:t>采用</w:t>
      </w:r>
      <w:r>
        <w:rPr>
          <w:rFonts w:hint="eastAsia" w:ascii="宋体" w:hAnsi="Times New Roman" w:eastAsia="宋体" w:cs="Times New Roman"/>
          <w:sz w:val="21"/>
          <w:lang w:val="en-US" w:eastAsia="zh-CN" w:bidi="ar-SA"/>
        </w:rPr>
        <w:t>1</w:t>
      </w:r>
      <w:r>
        <w:rPr>
          <w:rFonts w:hint="eastAsia" w:cs="Times New Roman"/>
          <w:sz w:val="21"/>
          <w:lang w:val="en-US" w:eastAsia="zh-CN" w:bidi="ar-SA"/>
        </w:rPr>
        <w:t>000</w:t>
      </w:r>
      <w:r>
        <w:rPr>
          <w:rFonts w:hint="eastAsia" w:cs="Times New Roman"/>
          <w:sz w:val="21"/>
          <w:lang w:val="en-US" w:eastAsia="zh" w:bidi="ar-SA"/>
        </w:rPr>
        <w:t>ml</w:t>
      </w:r>
      <w:r>
        <w:rPr>
          <w:rFonts w:hint="eastAsia" w:cs="Times New Roman"/>
          <w:sz w:val="21"/>
          <w:lang w:val="en-US" w:eastAsia="zh-CN" w:bidi="ar-SA"/>
        </w:rPr>
        <w:t>～</w:t>
      </w:r>
      <w:r>
        <w:rPr>
          <w:rFonts w:hint="eastAsia" w:ascii="宋体" w:hAnsi="Times New Roman" w:eastAsia="宋体" w:cs="Times New Roman"/>
          <w:sz w:val="21"/>
          <w:lang w:val="en-US" w:eastAsia="zh-CN" w:bidi="ar-SA"/>
        </w:rPr>
        <w:t>2</w:t>
      </w:r>
      <w:r>
        <w:rPr>
          <w:rFonts w:hint="eastAsia" w:cs="Times New Roman"/>
          <w:sz w:val="21"/>
          <w:lang w:val="en-US" w:eastAsia="zh" w:bidi="ar-SA"/>
        </w:rPr>
        <w:t>000ml</w:t>
      </w:r>
      <w:r>
        <w:rPr>
          <w:rFonts w:hint="eastAsia" w:ascii="宋体" w:hAnsi="Times New Roman" w:eastAsia="宋体" w:cs="Times New Roman"/>
          <w:sz w:val="21"/>
          <w:lang w:val="en-US" w:eastAsia="zh-CN" w:bidi="ar-SA"/>
        </w:rPr>
        <w:t>的三角瓶，三角瓶应保持清洁、干燥。</w:t>
      </w:r>
    </w:p>
    <w:p>
      <w:pPr>
        <w:pStyle w:val="68"/>
        <w:spacing w:before="156" w:after="156"/>
        <w:ind w:left="0"/>
        <w:rPr>
          <w:rFonts w:hint="eastAsia"/>
          <w:lang w:val="en-US" w:eastAsia="zh-CN"/>
        </w:rPr>
      </w:pPr>
      <w:r>
        <w:rPr>
          <w:rFonts w:hint="eastAsia"/>
          <w:lang w:val="en-US" w:eastAsia="zh-CN"/>
        </w:rPr>
        <w:t>装液量</w:t>
      </w:r>
    </w:p>
    <w:p>
      <w:pPr>
        <w:pStyle w:val="59"/>
        <w:ind w:firstLine="420"/>
        <w:rPr>
          <w:rFonts w:hint="eastAsia"/>
          <w:lang w:val="en-US" w:eastAsia="zh-CN"/>
        </w:rPr>
      </w:pPr>
      <w:r>
        <w:rPr>
          <w:rFonts w:hint="eastAsia"/>
          <w:lang w:val="en-US" w:eastAsia="zh-CN"/>
        </w:rPr>
        <w:t>按照三角瓶容积的40%装量系数装液，用带有透气功能的封口膜封口。</w:t>
      </w:r>
    </w:p>
    <w:p>
      <w:pPr>
        <w:pStyle w:val="68"/>
        <w:spacing w:before="156" w:after="156"/>
        <w:ind w:left="0"/>
        <w:rPr>
          <w:rFonts w:hint="eastAsia"/>
          <w:lang w:val="en-US" w:eastAsia="zh-CN"/>
        </w:rPr>
      </w:pPr>
      <w:r>
        <w:rPr>
          <w:rFonts w:hint="eastAsia"/>
          <w:lang w:val="en-US" w:eastAsia="zh-CN"/>
        </w:rPr>
        <w:t>摇瓶液体种培养基配方</w:t>
      </w:r>
    </w:p>
    <w:p>
      <w:pPr>
        <w:pStyle w:val="59"/>
        <w:ind w:firstLine="420"/>
        <w:rPr>
          <w:rFonts w:hint="eastAsia"/>
          <w:lang w:val="en-US" w:eastAsia="zh-CN"/>
        </w:rPr>
      </w:pPr>
      <w:r>
        <w:rPr>
          <w:rFonts w:hint="eastAsia"/>
          <w:lang w:val="en-US" w:eastAsia="zh-CN"/>
        </w:rPr>
        <w:t>参见附录A培养基配方A.1。</w:t>
      </w:r>
    </w:p>
    <w:p>
      <w:pPr>
        <w:pStyle w:val="68"/>
        <w:spacing w:before="156" w:after="156"/>
        <w:ind w:left="0"/>
        <w:rPr>
          <w:rFonts w:hint="eastAsia"/>
          <w:lang w:val="en-US" w:eastAsia="zh-CN"/>
        </w:rPr>
      </w:pPr>
      <w:r>
        <w:rPr>
          <w:rFonts w:hint="eastAsia"/>
          <w:lang w:val="en-US" w:eastAsia="zh-CN"/>
        </w:rPr>
        <w:t>灭菌</w:t>
      </w:r>
    </w:p>
    <w:p>
      <w:pPr>
        <w:pStyle w:val="59"/>
        <w:ind w:firstLine="420"/>
        <w:rPr>
          <w:rFonts w:hint="eastAsia"/>
          <w:lang w:val="en-US" w:eastAsia="zh-CN"/>
        </w:rPr>
      </w:pPr>
      <w:r>
        <w:rPr>
          <w:rFonts w:hint="eastAsia"/>
          <w:lang w:val="en-US" w:eastAsia="zh-CN"/>
        </w:rPr>
        <w:t>高压蒸汽灭菌，在121℃，0.11MPa～0.12MPa的压力下，维持30min。</w:t>
      </w:r>
    </w:p>
    <w:p>
      <w:pPr>
        <w:pStyle w:val="68"/>
        <w:spacing w:before="156" w:after="156"/>
        <w:ind w:left="0"/>
        <w:rPr>
          <w:rFonts w:hint="eastAsia"/>
          <w:lang w:val="en-US" w:eastAsia="zh-CN"/>
        </w:rPr>
      </w:pPr>
      <w:r>
        <w:rPr>
          <w:rFonts w:hint="eastAsia"/>
          <w:lang w:val="en-US" w:eastAsia="zh-CN"/>
        </w:rPr>
        <w:t>接种</w:t>
      </w:r>
    </w:p>
    <w:p>
      <w:pPr>
        <w:pStyle w:val="59"/>
        <w:ind w:firstLine="420"/>
        <w:rPr>
          <w:rFonts w:hint="eastAsia"/>
          <w:lang w:val="en-US" w:eastAsia="zh-CN"/>
        </w:rPr>
      </w:pPr>
      <w:r>
        <w:rPr>
          <w:rFonts w:hint="eastAsia"/>
          <w:lang w:val="en-US" w:eastAsia="zh-CN"/>
        </w:rPr>
        <w:t>将灭菌后的培养基冷却至25℃以下进行接种，拿出已活化好的母种，每瓶接入</w:t>
      </w:r>
      <w:r>
        <w:rPr>
          <w:rFonts w:hint="eastAsia"/>
          <w:color w:val="FF0000"/>
          <w:lang w:val="en-US" w:eastAsia="zh-CN"/>
        </w:rPr>
        <w:t>见方</w:t>
      </w:r>
      <w:r>
        <w:rPr>
          <w:rFonts w:hint="eastAsia"/>
          <w:lang w:val="en-US" w:eastAsia="zh-CN"/>
        </w:rPr>
        <w:t>0.5cm的琼脂斜面母种3块～5块。</w:t>
      </w:r>
    </w:p>
    <w:p>
      <w:pPr>
        <w:pStyle w:val="68"/>
        <w:spacing w:before="156" w:after="156"/>
        <w:ind w:left="0"/>
        <w:rPr>
          <w:rFonts w:hint="eastAsia"/>
          <w:lang w:val="en-US" w:eastAsia="zh-CN"/>
        </w:rPr>
      </w:pPr>
      <w:r>
        <w:rPr>
          <w:rFonts w:hint="eastAsia"/>
          <w:lang w:val="en-US" w:eastAsia="zh-CN"/>
        </w:rPr>
        <w:t>培养</w:t>
      </w:r>
    </w:p>
    <w:p>
      <w:pPr>
        <w:pStyle w:val="59"/>
        <w:ind w:firstLine="420"/>
        <w:rPr>
          <w:rFonts w:hint="eastAsia"/>
          <w:lang w:val="en-US" w:eastAsia="zh-CN"/>
        </w:rPr>
      </w:pPr>
      <w:r>
        <w:rPr>
          <w:rFonts w:hint="eastAsia"/>
          <w:lang w:val="en-US" w:eastAsia="zh-CN"/>
        </w:rPr>
        <w:t>将接种后的三角瓶放到摇床上进行振荡培养，保持温度23℃～25℃，转速150</w:t>
      </w:r>
      <w:r>
        <w:rPr>
          <w:rFonts w:hint="eastAsia"/>
          <w:lang w:val="en-US" w:eastAsia="zh"/>
        </w:rPr>
        <w:t>r/min</w:t>
      </w:r>
      <w:r>
        <w:rPr>
          <w:rFonts w:hint="eastAsia"/>
          <w:lang w:val="en-US" w:eastAsia="zh-CN"/>
        </w:rPr>
        <w:t>～170</w:t>
      </w:r>
      <w:r>
        <w:rPr>
          <w:rFonts w:hint="eastAsia"/>
          <w:lang w:val="en-US" w:eastAsia="zh"/>
        </w:rPr>
        <w:t>r/min</w:t>
      </w:r>
      <w:r>
        <w:rPr>
          <w:rFonts w:hint="eastAsia"/>
          <w:lang w:val="en-US" w:eastAsia="zh-CN"/>
        </w:rPr>
        <w:t>，培养6d~8d。</w:t>
      </w:r>
    </w:p>
    <w:p>
      <w:pPr>
        <w:pStyle w:val="108"/>
        <w:spacing w:before="156" w:after="156"/>
        <w:rPr>
          <w:rFonts w:hint="eastAsia"/>
          <w:lang w:val="en-US" w:eastAsia="zh-CN"/>
        </w:rPr>
      </w:pPr>
      <w:bookmarkStart w:id="251" w:name="_Toc800061077"/>
      <w:r>
        <w:rPr>
          <w:rFonts w:hint="eastAsia"/>
          <w:lang w:val="en-US" w:eastAsia="zh-CN"/>
        </w:rPr>
        <w:t>发酵罐液体种生产</w:t>
      </w:r>
      <w:bookmarkEnd w:id="251"/>
    </w:p>
    <w:p>
      <w:pPr>
        <w:pStyle w:val="68"/>
        <w:spacing w:before="156" w:after="156"/>
        <w:ind w:left="0"/>
        <w:rPr>
          <w:rFonts w:hint="eastAsia"/>
          <w:lang w:val="en-US" w:eastAsia="zh-CN"/>
        </w:rPr>
      </w:pPr>
      <w:r>
        <w:rPr>
          <w:rFonts w:hint="eastAsia"/>
          <w:lang w:val="en-US" w:eastAsia="zh-CN"/>
        </w:rPr>
        <w:t>发酵罐生产前的检查及清洗</w:t>
      </w:r>
    </w:p>
    <w:p>
      <w:pPr>
        <w:pStyle w:val="59"/>
        <w:ind w:firstLine="420"/>
        <w:rPr>
          <w:rFonts w:hint="eastAsia"/>
          <w:lang w:val="en-US" w:eastAsia="zh-CN"/>
        </w:rPr>
      </w:pPr>
      <w:r>
        <w:rPr>
          <w:rFonts w:hint="eastAsia"/>
          <w:lang w:val="en-US" w:eastAsia="zh-CN"/>
        </w:rPr>
        <w:t>检查罐上全部阀门、安全阀、压力表，要求完好，工作正常;</w:t>
      </w:r>
    </w:p>
    <w:p>
      <w:pPr>
        <w:pStyle w:val="59"/>
        <w:ind w:firstLine="420"/>
        <w:rPr>
          <w:rFonts w:hint="eastAsia"/>
          <w:lang w:val="en-US" w:eastAsia="zh-CN"/>
        </w:rPr>
      </w:pPr>
      <w:r>
        <w:rPr>
          <w:rFonts w:hint="eastAsia"/>
          <w:lang w:val="en-US" w:eastAsia="zh-CN"/>
        </w:rPr>
        <w:t>对罐体内、外以及全部阀门用流水进行清洗，达到无死角、内壁无培养料残余物。</w:t>
      </w:r>
    </w:p>
    <w:p>
      <w:pPr>
        <w:pStyle w:val="68"/>
        <w:spacing w:before="156" w:after="156"/>
        <w:ind w:left="0"/>
        <w:rPr>
          <w:rFonts w:hint="eastAsia"/>
          <w:lang w:val="en-US" w:eastAsia="zh-CN"/>
        </w:rPr>
      </w:pPr>
      <w:r>
        <w:rPr>
          <w:rFonts w:hint="eastAsia"/>
          <w:lang w:val="en-US" w:eastAsia="zh-CN"/>
        </w:rPr>
        <w:t>发酵罐空消</w:t>
      </w:r>
    </w:p>
    <w:p>
      <w:pPr>
        <w:pStyle w:val="59"/>
        <w:ind w:firstLine="420"/>
        <w:rPr>
          <w:rFonts w:hint="eastAsia"/>
          <w:lang w:val="en-US" w:eastAsia="zh-CN"/>
        </w:rPr>
      </w:pPr>
      <w:r>
        <w:rPr>
          <w:rFonts w:hint="eastAsia"/>
          <w:lang w:val="en-US" w:eastAsia="zh-CN"/>
        </w:rPr>
        <w:t>发酵罐在初次使用、长期没有使用、上一次发酵生产出现染菌或者更换生产品种时，在清洗干净后都要进行空消灭菌。用蒸汽通入发酵罐，将发酵罐以及各路阀门、管道及相关附件进行彻底灭菌，蒸汽压力为0.1Mpa～0.15Mpa、温度121℃～124℃、灭菌30min～40min。</w:t>
      </w:r>
    </w:p>
    <w:p>
      <w:pPr>
        <w:pStyle w:val="68"/>
        <w:spacing w:before="156" w:after="156"/>
        <w:ind w:left="0"/>
        <w:rPr>
          <w:rFonts w:hint="eastAsia"/>
          <w:lang w:val="en-US" w:eastAsia="zh-CN"/>
        </w:rPr>
      </w:pPr>
      <w:r>
        <w:rPr>
          <w:rFonts w:hint="eastAsia"/>
          <w:lang w:val="en-US" w:eastAsia="zh-CN"/>
        </w:rPr>
        <w:t>发酵罐液体菌种培养基配方和培养基配制</w:t>
      </w:r>
    </w:p>
    <w:p>
      <w:pPr>
        <w:pStyle w:val="59"/>
        <w:ind w:firstLine="420"/>
        <w:rPr>
          <w:rFonts w:hint="eastAsia"/>
          <w:lang w:val="en-US" w:eastAsia="zh-CN"/>
        </w:rPr>
      </w:pPr>
      <w:r>
        <w:rPr>
          <w:rFonts w:hint="eastAsia"/>
          <w:lang w:val="en-US" w:eastAsia="zh-CN"/>
        </w:rPr>
        <w:t>具体配方根据原料来源和营养需求，使用适宜的配方，用水应符合GB 5749生活饮用水卫生标准。常用的配方见附录A.2。在配料罐中将培养基按配方用水混合好，混合好的培养基体积小于发酵罐装量系数体积。</w:t>
      </w:r>
    </w:p>
    <w:p>
      <w:pPr>
        <w:pStyle w:val="68"/>
        <w:spacing w:before="156" w:after="156"/>
        <w:ind w:left="0"/>
        <w:rPr>
          <w:rFonts w:hint="eastAsia"/>
          <w:lang w:val="en-US" w:eastAsia="zh-CN"/>
        </w:rPr>
      </w:pPr>
      <w:r>
        <w:rPr>
          <w:rFonts w:hint="eastAsia"/>
          <w:lang w:val="en-US" w:eastAsia="zh-CN"/>
        </w:rPr>
        <w:t>投料与定容</w:t>
      </w:r>
    </w:p>
    <w:p>
      <w:pPr>
        <w:pStyle w:val="59"/>
        <w:ind w:firstLine="420"/>
        <w:rPr>
          <w:rFonts w:hint="eastAsia"/>
          <w:lang w:val="en-US" w:eastAsia="zh-CN"/>
        </w:rPr>
      </w:pPr>
      <w:r>
        <w:rPr>
          <w:rFonts w:hint="eastAsia"/>
          <w:lang w:val="en-US" w:eastAsia="zh-CN"/>
        </w:rPr>
        <w:t>配制好的培养基通过管道和离心泵投入发酵罐，用水定容至发酵罐罐体容量的70%，加入0.03%消泡剂，通入压缩空气搅拌2min～3min，混合均匀。</w:t>
      </w:r>
    </w:p>
    <w:p>
      <w:pPr>
        <w:pStyle w:val="68"/>
        <w:spacing w:before="156" w:after="156"/>
        <w:ind w:left="0"/>
        <w:rPr>
          <w:rFonts w:hint="eastAsia"/>
          <w:lang w:val="en-US" w:eastAsia="zh-CN"/>
        </w:rPr>
      </w:pPr>
      <w:r>
        <w:rPr>
          <w:rFonts w:hint="eastAsia"/>
          <w:lang w:val="en-US" w:eastAsia="zh-CN"/>
        </w:rPr>
        <w:t>发酵罐实消</w:t>
      </w:r>
    </w:p>
    <w:p>
      <w:pPr>
        <w:pStyle w:val="59"/>
        <w:ind w:firstLine="420"/>
        <w:rPr>
          <w:rFonts w:hint="eastAsia"/>
          <w:lang w:val="en-US" w:eastAsia="zh-CN"/>
        </w:rPr>
      </w:pPr>
      <w:r>
        <w:rPr>
          <w:rFonts w:hint="eastAsia"/>
          <w:lang w:val="en-US" w:eastAsia="zh-CN"/>
        </w:rPr>
        <w:t>通入蒸汽将发酵罐及投入的培养基进行灭菌，保持罐内蒸气压力0.15 MPa、温度121℃，维持60 min。</w:t>
      </w:r>
    </w:p>
    <w:p>
      <w:pPr>
        <w:pStyle w:val="68"/>
        <w:spacing w:before="156" w:after="156"/>
        <w:ind w:left="0"/>
        <w:rPr>
          <w:rFonts w:hint="eastAsia"/>
          <w:lang w:val="en-US" w:eastAsia="zh-CN"/>
        </w:rPr>
      </w:pPr>
      <w:r>
        <w:rPr>
          <w:rFonts w:hint="eastAsia"/>
          <w:lang w:val="en-US" w:eastAsia="zh-CN"/>
        </w:rPr>
        <w:t>冷却</w:t>
      </w:r>
    </w:p>
    <w:p>
      <w:pPr>
        <w:pStyle w:val="59"/>
        <w:ind w:firstLine="420"/>
        <w:rPr>
          <w:rFonts w:hint="eastAsia"/>
          <w:lang w:val="en-US" w:eastAsia="zh-CN"/>
        </w:rPr>
      </w:pPr>
      <w:r>
        <w:rPr>
          <w:rFonts w:hint="eastAsia"/>
          <w:lang w:val="en-US" w:eastAsia="zh-CN"/>
        </w:rPr>
        <w:t>灭菌结束后，通过发酵冷却系统，使罐内培养基降温至24℃~2</w:t>
      </w:r>
      <w:r>
        <w:rPr>
          <w:rFonts w:hint="eastAsia"/>
          <w:lang w:val="en-US" w:eastAsia="zh"/>
        </w:rPr>
        <w:t>6</w:t>
      </w:r>
      <w:r>
        <w:rPr>
          <w:rFonts w:hint="eastAsia"/>
          <w:lang w:val="en-US" w:eastAsia="zh-CN"/>
        </w:rPr>
        <w:t>℃。保持压力平稳，防止罐压回零。</w:t>
      </w:r>
    </w:p>
    <w:p>
      <w:pPr>
        <w:pStyle w:val="68"/>
        <w:spacing w:before="156" w:after="156"/>
        <w:ind w:left="0"/>
        <w:rPr>
          <w:rFonts w:hint="eastAsia"/>
          <w:lang w:val="en-US" w:eastAsia="zh-CN"/>
        </w:rPr>
      </w:pPr>
      <w:r>
        <w:rPr>
          <w:rFonts w:hint="eastAsia"/>
          <w:lang w:val="en-US" w:eastAsia="zh-CN"/>
        </w:rPr>
        <w:t>接种</w:t>
      </w:r>
    </w:p>
    <w:p>
      <w:pPr>
        <w:pStyle w:val="59"/>
        <w:ind w:firstLine="420"/>
        <w:rPr>
          <w:rFonts w:hint="eastAsia"/>
          <w:lang w:val="en-US" w:eastAsia="zh-CN"/>
        </w:rPr>
      </w:pPr>
      <w:r>
        <w:rPr>
          <w:rFonts w:hint="eastAsia"/>
          <w:lang w:val="en-US" w:eastAsia="zh-CN"/>
        </w:rPr>
        <w:t>发酵罐接种口处放置百级层流罩，用带有手柄的接种火焰圈，蘸上95%的酒精，套在接种口上点燃火焰圈，在火焰上方打开液体摇瓶种瓶塞，用火焰灼烧瓶口30~40秒，打开发酵罐上的接种口盖，将液体摇瓶种快速倒入发酵罐中，迅速盖好并拧紧接种口，开始发酵生产。</w:t>
      </w:r>
    </w:p>
    <w:p>
      <w:pPr>
        <w:pStyle w:val="68"/>
        <w:spacing w:before="156" w:after="156"/>
        <w:ind w:left="0"/>
        <w:rPr>
          <w:rFonts w:hint="eastAsia"/>
          <w:lang w:val="en-US" w:eastAsia="zh-CN"/>
        </w:rPr>
      </w:pPr>
      <w:r>
        <w:rPr>
          <w:rFonts w:hint="eastAsia"/>
          <w:lang w:val="en-US" w:eastAsia="zh-CN"/>
        </w:rPr>
        <w:t>碳源、氮源流加罐准备</w:t>
      </w:r>
    </w:p>
    <w:p>
      <w:pPr>
        <w:pStyle w:val="59"/>
        <w:ind w:firstLine="420"/>
        <w:rPr>
          <w:rFonts w:hint="eastAsia"/>
          <w:lang w:val="en-US" w:eastAsia="zh"/>
        </w:rPr>
      </w:pPr>
      <w:r>
        <w:rPr>
          <w:rFonts w:hint="eastAsia"/>
          <w:lang w:val="en-US" w:eastAsia="zh-CN"/>
        </w:rPr>
        <w:t>将碳源流加罐和氮源流加罐以及附属的阀门管道等先空消灭菌，加入碳源和氮源后再实消灭菌，在发酵培养阶段根据自控系统调节使用。</w:t>
      </w:r>
    </w:p>
    <w:p>
      <w:pPr>
        <w:pStyle w:val="68"/>
        <w:spacing w:before="156" w:after="156"/>
        <w:ind w:left="0"/>
        <w:rPr>
          <w:rFonts w:hint="eastAsia"/>
          <w:lang w:val="en-US" w:eastAsia="zh-CN"/>
        </w:rPr>
      </w:pPr>
      <w:r>
        <w:rPr>
          <w:rFonts w:hint="eastAsia"/>
          <w:lang w:val="en-US" w:eastAsia="zh-CN"/>
        </w:rPr>
        <w:t>碱液、消泡剂流加罐准备</w:t>
      </w:r>
    </w:p>
    <w:p>
      <w:pPr>
        <w:pStyle w:val="59"/>
        <w:ind w:firstLine="420"/>
        <w:rPr>
          <w:rFonts w:hint="eastAsia"/>
          <w:lang w:val="en-US" w:eastAsia="zh-CN"/>
        </w:rPr>
      </w:pPr>
      <w:r>
        <w:rPr>
          <w:rFonts w:hint="eastAsia"/>
          <w:color w:val="auto"/>
          <w:lang w:val="en-US" w:eastAsia="zh-CN"/>
        </w:rPr>
        <w:t>将碱液罐和消泡剂罐以及附属的阀门管道等先空消灭菌，然后分别加入碱液和消泡剂，在液体菌种发酵培养阶段根据需求，通过自控系调节使用。</w:t>
      </w:r>
    </w:p>
    <w:p>
      <w:pPr>
        <w:pStyle w:val="68"/>
        <w:spacing w:before="156" w:after="156"/>
        <w:ind w:left="0"/>
        <w:rPr>
          <w:rFonts w:hint="eastAsia"/>
          <w:lang w:val="en-US" w:eastAsia="zh-CN"/>
        </w:rPr>
      </w:pPr>
      <w:r>
        <w:rPr>
          <w:rFonts w:hint="eastAsia"/>
          <w:lang w:val="en-US" w:eastAsia="zh-CN"/>
        </w:rPr>
        <w:t>发酵罐液体菌种培养条件</w:t>
      </w:r>
    </w:p>
    <w:p>
      <w:pPr>
        <w:pStyle w:val="59"/>
        <w:ind w:firstLine="420"/>
        <w:rPr>
          <w:rFonts w:hint="eastAsia"/>
          <w:lang w:val="en-US" w:eastAsia="zh-CN"/>
        </w:rPr>
      </w:pPr>
      <w:r>
        <w:rPr>
          <w:rFonts w:hint="eastAsia"/>
          <w:lang w:val="en-US" w:eastAsia="zh-CN"/>
        </w:rPr>
        <w:t>发酵罐温度保持在23℃~25℃；培养基初始pH值5，整个发酵过程设定为4.5；发酵罐罐内压力保持在0.02Mpa~0.04Mpa；通过发酵罐的进气阀和排气阀将通风量调节至1：0.5V/V~1：1.2V/V(料液体积/空气体积)。</w:t>
      </w:r>
    </w:p>
    <w:p>
      <w:pPr>
        <w:pStyle w:val="68"/>
        <w:spacing w:before="156" w:after="156"/>
        <w:ind w:left="0"/>
        <w:rPr>
          <w:rFonts w:hint="eastAsia"/>
          <w:lang w:val="en-US" w:eastAsia="zh-CN"/>
        </w:rPr>
      </w:pPr>
      <w:r>
        <w:rPr>
          <w:rFonts w:hint="eastAsia"/>
          <w:lang w:val="en-US" w:eastAsia="zh-CN"/>
        </w:rPr>
        <w:t>液体菌种培养时间</w:t>
      </w:r>
    </w:p>
    <w:p>
      <w:pPr>
        <w:pStyle w:val="59"/>
        <w:ind w:firstLine="420"/>
        <w:rPr>
          <w:rFonts w:hint="eastAsia"/>
          <w:lang w:val="en-US" w:eastAsia="zh-CN"/>
        </w:rPr>
      </w:pPr>
      <w:r>
        <w:rPr>
          <w:rFonts w:hint="eastAsia"/>
          <w:lang w:val="en-US" w:eastAsia="zh-CN"/>
        </w:rPr>
        <w:t>培养时间为</w:t>
      </w:r>
      <w:r>
        <w:rPr>
          <w:rFonts w:hint="eastAsia"/>
          <w:lang w:val="en-US" w:eastAsia="zh"/>
        </w:rPr>
        <w:t>6</w:t>
      </w:r>
      <w:r>
        <w:rPr>
          <w:rFonts w:hint="eastAsia"/>
          <w:lang w:val="en-US" w:eastAsia="zh-CN"/>
        </w:rPr>
        <w:t xml:space="preserve"> </w:t>
      </w:r>
      <w:r>
        <w:rPr>
          <w:rFonts w:hint="eastAsia"/>
          <w:lang w:val="en-US" w:eastAsia="zh"/>
        </w:rPr>
        <w:t>d~8</w:t>
      </w:r>
      <w:r>
        <w:rPr>
          <w:rFonts w:hint="eastAsia"/>
          <w:lang w:val="en-US" w:eastAsia="zh-CN"/>
        </w:rPr>
        <w:t xml:space="preserve"> </w:t>
      </w:r>
      <w:r>
        <w:rPr>
          <w:rFonts w:hint="eastAsia"/>
          <w:lang w:val="en-US" w:eastAsia="zh"/>
        </w:rPr>
        <w:t>d</w:t>
      </w:r>
      <w:r>
        <w:rPr>
          <w:rFonts w:hint="eastAsia"/>
          <w:lang w:val="en-US" w:eastAsia="zh-CN"/>
        </w:rPr>
        <w:t>。</w:t>
      </w:r>
    </w:p>
    <w:p>
      <w:pPr>
        <w:pStyle w:val="68"/>
        <w:spacing w:before="156" w:after="156"/>
        <w:ind w:left="0"/>
        <w:rPr>
          <w:rFonts w:hint="default"/>
          <w:lang w:val="en-US" w:eastAsia="zh-CN"/>
        </w:rPr>
      </w:pPr>
      <w:r>
        <w:rPr>
          <w:rFonts w:hint="default"/>
          <w:lang w:val="en-US" w:eastAsia="zh-CN"/>
        </w:rPr>
        <w:t>液体菌种放罐指标</w:t>
      </w:r>
    </w:p>
    <w:p>
      <w:pPr>
        <w:pStyle w:val="59"/>
        <w:ind w:firstLine="420"/>
        <w:rPr>
          <w:rFonts w:hint="default"/>
          <w:lang w:val="en-US" w:eastAsia="zh-CN"/>
        </w:rPr>
      </w:pPr>
      <w:r>
        <w:rPr>
          <w:rFonts w:hint="default"/>
          <w:lang w:val="en-US" w:eastAsia="zh-CN"/>
        </w:rPr>
        <w:t>经镜检和其</w:t>
      </w:r>
      <w:r>
        <w:rPr>
          <w:rFonts w:hint="eastAsia"/>
          <w:lang w:val="en-US" w:eastAsia="zh-CN"/>
        </w:rPr>
        <w:t>他</w:t>
      </w:r>
      <w:r>
        <w:rPr>
          <w:rFonts w:hint="default"/>
          <w:lang w:val="en-US" w:eastAsia="zh-CN"/>
        </w:rPr>
        <w:t>理化指标等方法检验质量合格即可放罐接种。</w:t>
      </w:r>
    </w:p>
    <w:p>
      <w:pPr>
        <w:pStyle w:val="107"/>
        <w:spacing w:before="312" w:after="312"/>
        <w:ind w:left="0"/>
        <w:rPr>
          <w:rFonts w:hint="eastAsia"/>
          <w:lang w:val="en-US" w:eastAsia="zh-CN"/>
        </w:rPr>
      </w:pPr>
      <w:bookmarkStart w:id="252" w:name="_Toc963805981"/>
      <w:r>
        <w:rPr>
          <w:rFonts w:hint="eastAsia"/>
          <w:lang w:val="en-US" w:eastAsia="zh-CN"/>
        </w:rPr>
        <w:t>三级扩繁生产技术</w:t>
      </w:r>
      <w:bookmarkEnd w:id="252"/>
    </w:p>
    <w:p>
      <w:pPr>
        <w:pStyle w:val="59"/>
        <w:ind w:firstLine="420"/>
        <w:rPr>
          <w:rFonts w:hint="default"/>
          <w:lang w:val="en-US" w:eastAsia="zh-CN"/>
        </w:rPr>
      </w:pPr>
      <w:r>
        <w:rPr>
          <w:rFonts w:hint="eastAsia"/>
          <w:lang w:val="en-US" w:eastAsia="zh-CN"/>
        </w:rPr>
        <w:t>前二级扩繁生产技术规程参见“6 生产技术（二级扩繁生产）”。</w:t>
      </w:r>
    </w:p>
    <w:p>
      <w:pPr>
        <w:pStyle w:val="108"/>
        <w:spacing w:before="156" w:after="156"/>
        <w:rPr>
          <w:rFonts w:hint="eastAsia"/>
          <w:lang w:val="en-US" w:eastAsia="zh-CN"/>
        </w:rPr>
      </w:pPr>
      <w:bookmarkStart w:id="253" w:name="_Toc1285974071"/>
      <w:r>
        <w:rPr>
          <w:rFonts w:hint="eastAsia"/>
          <w:lang w:val="en-US" w:eastAsia="zh-CN"/>
        </w:rPr>
        <w:t>发酵罐选择</w:t>
      </w:r>
      <w:bookmarkEnd w:id="253"/>
    </w:p>
    <w:p>
      <w:pPr>
        <w:pStyle w:val="59"/>
        <w:ind w:firstLine="420"/>
        <w:rPr>
          <w:rFonts w:hint="eastAsia"/>
          <w:lang w:val="en-US" w:eastAsia="zh-CN"/>
        </w:rPr>
      </w:pPr>
      <w:r>
        <w:rPr>
          <w:rFonts w:hint="eastAsia"/>
          <w:lang w:val="en-US" w:eastAsia="zh-CN"/>
        </w:rPr>
        <w:t>三级扩繁生产的发酵罐体积大小根据生产需求量进行选择，按照按发酵罐装量体积8%~10%的接种量进行接种，合理配置二级扩繁生产发酵罐的体积和数量，根据接种量设置1个二级扩繁生产的发酵罐对1个～5个三级扩繁生产的发酵罐。</w:t>
      </w:r>
    </w:p>
    <w:p>
      <w:pPr>
        <w:pStyle w:val="108"/>
        <w:spacing w:before="156" w:after="156"/>
        <w:rPr>
          <w:rFonts w:hint="eastAsia"/>
          <w:lang w:val="en-US" w:eastAsia="zh-CN"/>
        </w:rPr>
      </w:pPr>
      <w:bookmarkStart w:id="254" w:name="_Toc1394299672"/>
      <w:r>
        <w:rPr>
          <w:rFonts w:hint="eastAsia"/>
          <w:lang w:val="en-US" w:eastAsia="zh-CN"/>
        </w:rPr>
        <w:t>发酵罐生产前的检查及清洗</w:t>
      </w:r>
      <w:bookmarkEnd w:id="254"/>
    </w:p>
    <w:p>
      <w:pPr>
        <w:pStyle w:val="59"/>
        <w:ind w:firstLine="420"/>
        <w:rPr>
          <w:rFonts w:hint="eastAsia"/>
          <w:lang w:val="en-US" w:eastAsia="zh-CN"/>
        </w:rPr>
      </w:pPr>
      <w:r>
        <w:rPr>
          <w:rFonts w:hint="eastAsia"/>
          <w:lang w:val="en-US" w:eastAsia="zh-CN"/>
        </w:rPr>
        <w:t>检查罐上全部阀门、安全阀、压力表，要求完好，工作正常;</w:t>
      </w:r>
    </w:p>
    <w:p>
      <w:pPr>
        <w:pStyle w:val="59"/>
        <w:ind w:firstLine="420"/>
        <w:rPr>
          <w:rFonts w:hint="eastAsia"/>
          <w:lang w:val="en-US" w:eastAsia="zh-CN"/>
        </w:rPr>
      </w:pPr>
      <w:r>
        <w:rPr>
          <w:rFonts w:hint="eastAsia"/>
          <w:lang w:val="en-US" w:eastAsia="zh-CN"/>
        </w:rPr>
        <w:t>对罐体内、外以及全部阀门用流水进行清洗，达到无死角、内壁无培养料残余物。</w:t>
      </w:r>
    </w:p>
    <w:p>
      <w:pPr>
        <w:pStyle w:val="108"/>
        <w:spacing w:before="156" w:after="156"/>
        <w:rPr>
          <w:rFonts w:hint="eastAsia"/>
          <w:lang w:val="en-US" w:eastAsia="zh-CN"/>
        </w:rPr>
      </w:pPr>
      <w:bookmarkStart w:id="255" w:name="_Toc1335876953"/>
      <w:r>
        <w:rPr>
          <w:rFonts w:hint="eastAsia"/>
          <w:lang w:val="en-US" w:eastAsia="zh-CN"/>
        </w:rPr>
        <w:t>空消</w:t>
      </w:r>
      <w:bookmarkEnd w:id="255"/>
    </w:p>
    <w:p>
      <w:pPr>
        <w:pStyle w:val="59"/>
        <w:ind w:firstLine="420"/>
        <w:rPr>
          <w:rFonts w:hint="eastAsia"/>
          <w:lang w:val="en-US" w:eastAsia="zh-CN"/>
        </w:rPr>
      </w:pPr>
      <w:r>
        <w:rPr>
          <w:rFonts w:hint="eastAsia"/>
          <w:lang w:val="en-US" w:eastAsia="zh-CN"/>
        </w:rPr>
        <w:t>发酵罐在初次使用、长期没有使用、上一次发酵生产出现染菌或者更换生产品种时，在清洗干净后都要进行空消灭菌。用蒸汽通如入酵罐，将发酵罐以及各路阀门、管道及相关附件进行彻底灭菌，蒸汽压力为0.1Mpa～0.15Mpa、温度121℃～124℃、灭菌30min～40min。</w:t>
      </w:r>
    </w:p>
    <w:p>
      <w:pPr>
        <w:pStyle w:val="108"/>
        <w:spacing w:before="156" w:after="156"/>
        <w:rPr>
          <w:rFonts w:hint="eastAsia"/>
          <w:lang w:val="en-US" w:eastAsia="zh-CN"/>
        </w:rPr>
      </w:pPr>
      <w:bookmarkStart w:id="256" w:name="_Toc2059942077"/>
      <w:r>
        <w:rPr>
          <w:rFonts w:hint="eastAsia"/>
          <w:lang w:val="en-US" w:eastAsia="zh-CN"/>
        </w:rPr>
        <w:t>发酵罐液体菌种培养基配方和培养基配制</w:t>
      </w:r>
      <w:bookmarkEnd w:id="256"/>
    </w:p>
    <w:p>
      <w:pPr>
        <w:pStyle w:val="59"/>
        <w:ind w:firstLine="420"/>
        <w:rPr>
          <w:rFonts w:hint="eastAsia"/>
          <w:lang w:val="en-US" w:eastAsia="zh-CN"/>
        </w:rPr>
      </w:pPr>
      <w:r>
        <w:rPr>
          <w:rFonts w:hint="eastAsia"/>
          <w:lang w:val="en-US" w:eastAsia="zh-CN"/>
        </w:rPr>
        <w:t>具体配方根据原料来源和营养需求，使用适宜的配方，用水应符合GB 5749生活饮用水卫生标准。常用的配方见附录A.2。在配料罐中将培养基按配方用水混合好，混合好的培养基体积小于发酵罐装量系数体积。</w:t>
      </w:r>
    </w:p>
    <w:p>
      <w:pPr>
        <w:pStyle w:val="108"/>
        <w:spacing w:before="156" w:after="156"/>
        <w:rPr>
          <w:rFonts w:hint="eastAsia"/>
          <w:lang w:val="en-US" w:eastAsia="zh-CN"/>
        </w:rPr>
      </w:pPr>
      <w:bookmarkStart w:id="257" w:name="_Toc1621815405"/>
      <w:r>
        <w:rPr>
          <w:rFonts w:hint="eastAsia"/>
          <w:lang w:val="en-US" w:eastAsia="zh-CN"/>
        </w:rPr>
        <w:t>投料与定容</w:t>
      </w:r>
      <w:bookmarkEnd w:id="257"/>
    </w:p>
    <w:p>
      <w:pPr>
        <w:pStyle w:val="59"/>
        <w:ind w:firstLine="420"/>
        <w:rPr>
          <w:rFonts w:hint="eastAsia"/>
          <w:lang w:val="en-US" w:eastAsia="zh-CN"/>
        </w:rPr>
      </w:pPr>
      <w:r>
        <w:rPr>
          <w:rFonts w:hint="eastAsia"/>
          <w:lang w:val="en-US" w:eastAsia="zh-CN"/>
        </w:rPr>
        <w:t>配制好的培养基通过管道和离心泵投入发酵罐，用水定容至发酵罐罐体容量的70 %，加入0.03 %消泡剂，通入压缩空气搅拌2 min～3min，将罐内培养基混合均匀。</w:t>
      </w:r>
    </w:p>
    <w:p>
      <w:pPr>
        <w:pStyle w:val="108"/>
        <w:spacing w:before="156" w:after="156"/>
        <w:rPr>
          <w:rFonts w:hint="eastAsia"/>
          <w:lang w:val="en-US" w:eastAsia="zh-CN"/>
        </w:rPr>
      </w:pPr>
      <w:bookmarkStart w:id="258" w:name="_Toc867882086"/>
      <w:r>
        <w:rPr>
          <w:rFonts w:hint="eastAsia"/>
          <w:lang w:val="en-US" w:eastAsia="zh-CN"/>
        </w:rPr>
        <w:t>发酵罐实消</w:t>
      </w:r>
      <w:bookmarkEnd w:id="258"/>
    </w:p>
    <w:p>
      <w:pPr>
        <w:pStyle w:val="59"/>
        <w:ind w:firstLine="420"/>
        <w:rPr>
          <w:rFonts w:hint="eastAsia"/>
          <w:lang w:val="en-US" w:eastAsia="zh-CN"/>
        </w:rPr>
      </w:pPr>
      <w:r>
        <w:rPr>
          <w:rFonts w:hint="eastAsia"/>
          <w:lang w:val="en-US" w:eastAsia="zh-CN"/>
        </w:rPr>
        <w:t>通入蒸汽将发酵罐及投入的培养基进行灭菌，保持罐内蒸气压力0.15 MPa、温度121 ℃，维持60 min。</w:t>
      </w:r>
    </w:p>
    <w:p>
      <w:pPr>
        <w:pStyle w:val="108"/>
        <w:spacing w:before="156" w:after="156"/>
        <w:rPr>
          <w:rFonts w:hint="eastAsia"/>
          <w:lang w:val="en-US" w:eastAsia="zh-CN"/>
        </w:rPr>
      </w:pPr>
      <w:bookmarkStart w:id="259" w:name="_Toc2093766987"/>
      <w:r>
        <w:rPr>
          <w:rFonts w:hint="eastAsia"/>
          <w:lang w:val="en-US" w:eastAsia="zh-CN"/>
        </w:rPr>
        <w:t>冷却</w:t>
      </w:r>
      <w:bookmarkEnd w:id="259"/>
    </w:p>
    <w:p>
      <w:pPr>
        <w:pStyle w:val="59"/>
        <w:ind w:firstLine="420"/>
        <w:rPr>
          <w:rFonts w:hint="eastAsia"/>
          <w:lang w:val="en-US" w:eastAsia="zh-CN"/>
        </w:rPr>
      </w:pPr>
      <w:r>
        <w:rPr>
          <w:rFonts w:hint="eastAsia"/>
          <w:lang w:val="en-US" w:eastAsia="zh-CN"/>
        </w:rPr>
        <w:t>灭菌结束后，通过发酵冷却系统，使罐内培养基降温至24℃~2</w:t>
      </w:r>
      <w:r>
        <w:rPr>
          <w:rFonts w:hint="eastAsia"/>
          <w:lang w:val="en-US" w:eastAsia="zh"/>
        </w:rPr>
        <w:t>6</w:t>
      </w:r>
      <w:r>
        <w:rPr>
          <w:rFonts w:hint="eastAsia"/>
          <w:lang w:val="en-US" w:eastAsia="zh-CN"/>
        </w:rPr>
        <w:t>℃。保持压力平稳，防止罐压回零。</w:t>
      </w:r>
    </w:p>
    <w:p>
      <w:pPr>
        <w:pStyle w:val="108"/>
        <w:spacing w:before="156" w:after="156"/>
        <w:rPr>
          <w:rFonts w:hint="eastAsia"/>
          <w:lang w:val="en-US" w:eastAsia="zh-CN"/>
        </w:rPr>
      </w:pPr>
      <w:bookmarkStart w:id="260" w:name="_Toc1614646031"/>
      <w:r>
        <w:rPr>
          <w:rFonts w:hint="eastAsia"/>
          <w:lang w:val="en-US" w:eastAsia="zh-CN"/>
        </w:rPr>
        <w:t>接种</w:t>
      </w:r>
      <w:bookmarkEnd w:id="260"/>
    </w:p>
    <w:p>
      <w:pPr>
        <w:pStyle w:val="59"/>
        <w:ind w:firstLine="420"/>
        <w:rPr>
          <w:rFonts w:hint="default"/>
          <w:lang w:val="en-US" w:eastAsia="zh-CN"/>
        </w:rPr>
      </w:pPr>
      <w:r>
        <w:rPr>
          <w:rFonts w:hint="eastAsia"/>
          <w:lang w:val="en-US" w:eastAsia="zh-CN"/>
        </w:rPr>
        <w:t>打开三级扩繁生产发酵罐接种口阀门和二级发酵罐出料口阀门(这些发酵罐附属设施和两个发酵罐之间连接的管道菌在空消、实消时和接种前都进行了灭菌)，将二级扩繁生产的液体菌种，利用无菌压缩空气，通过管道和压力输送到三级扩繁的发酵罐中，按照发酵罐培养基装量体积8%~10%的接种量进行接种，接种完毕，拧紧接种口的阀门，开始进行三级扩繁生产。</w:t>
      </w:r>
    </w:p>
    <w:p>
      <w:pPr>
        <w:pStyle w:val="108"/>
        <w:spacing w:before="156" w:after="156"/>
        <w:rPr>
          <w:rFonts w:hint="eastAsia"/>
          <w:lang w:val="en-US" w:eastAsia="zh-CN"/>
        </w:rPr>
      </w:pPr>
      <w:bookmarkStart w:id="261" w:name="_Toc1368711654"/>
      <w:r>
        <w:rPr>
          <w:rFonts w:hint="eastAsia"/>
          <w:lang w:val="en-US" w:eastAsia="zh-CN"/>
        </w:rPr>
        <w:t>碳源、氮源流加罐准备</w:t>
      </w:r>
      <w:bookmarkEnd w:id="261"/>
    </w:p>
    <w:p>
      <w:pPr>
        <w:pStyle w:val="59"/>
        <w:ind w:firstLine="420"/>
        <w:rPr>
          <w:rFonts w:hint="eastAsia"/>
          <w:lang w:val="en-US" w:eastAsia="zh"/>
        </w:rPr>
      </w:pPr>
      <w:r>
        <w:rPr>
          <w:rFonts w:hint="eastAsia"/>
          <w:lang w:val="en-US" w:eastAsia="zh-CN"/>
        </w:rPr>
        <w:t>将碳源流加补料罐和氮原流加补料罐以及附属的阀门管道等先空消灭菌，加入碳源和氮源后再实消灭菌，在发酵培养阶段根据自控系统调节使用。</w:t>
      </w:r>
    </w:p>
    <w:p>
      <w:pPr>
        <w:pStyle w:val="108"/>
        <w:spacing w:before="156" w:after="156"/>
        <w:rPr>
          <w:rFonts w:hint="eastAsia"/>
          <w:lang w:val="en-US" w:eastAsia="zh-CN"/>
        </w:rPr>
      </w:pPr>
      <w:r>
        <w:rPr>
          <w:rFonts w:hint="eastAsia"/>
          <w:lang w:val="en-US" w:eastAsia="zh-CN"/>
        </w:rPr>
        <w:t>碱液、消泡剂流加罐准备</w:t>
      </w:r>
    </w:p>
    <w:p>
      <w:pPr>
        <w:pStyle w:val="59"/>
        <w:ind w:firstLine="420"/>
        <w:rPr>
          <w:rFonts w:hint="eastAsia"/>
          <w:lang w:val="en-US" w:eastAsia="zh-CN"/>
        </w:rPr>
      </w:pPr>
      <w:r>
        <w:rPr>
          <w:rFonts w:hint="eastAsia"/>
          <w:lang w:val="en-US" w:eastAsia="zh-CN"/>
        </w:rPr>
        <w:t>将碱液罐和消泡剂罐以及附属的阀门管道等先空消灭菌，加入碱液、消泡剂，在发酵培养阶段根据自控系调节使用。</w:t>
      </w:r>
    </w:p>
    <w:p>
      <w:pPr>
        <w:pStyle w:val="108"/>
        <w:spacing w:before="156" w:after="156"/>
        <w:rPr>
          <w:rFonts w:hint="eastAsia"/>
          <w:lang w:val="en-US" w:eastAsia="zh-CN"/>
        </w:rPr>
      </w:pPr>
      <w:bookmarkStart w:id="262" w:name="_Toc2010366300"/>
      <w:r>
        <w:rPr>
          <w:rFonts w:hint="eastAsia"/>
          <w:lang w:val="en-US" w:eastAsia="zh-CN"/>
        </w:rPr>
        <w:t>发酵罐液体菌种培养条件</w:t>
      </w:r>
      <w:bookmarkEnd w:id="262"/>
    </w:p>
    <w:p>
      <w:pPr>
        <w:pStyle w:val="59"/>
        <w:ind w:firstLine="420"/>
        <w:rPr>
          <w:rFonts w:hint="eastAsia"/>
          <w:lang w:val="en-US" w:eastAsia="zh-CN"/>
        </w:rPr>
      </w:pPr>
      <w:r>
        <w:rPr>
          <w:rFonts w:hint="eastAsia"/>
          <w:lang w:val="en-US" w:eastAsia="zh-CN"/>
        </w:rPr>
        <w:t>发酵罐温度保持在23℃~25℃；培养基初始</w:t>
      </w:r>
      <w:r>
        <w:rPr>
          <w:rFonts w:hint="eastAsia"/>
          <w:lang w:val="en-US" w:eastAsia="zh"/>
        </w:rPr>
        <w:t>pH</w:t>
      </w:r>
      <w:r>
        <w:rPr>
          <w:rFonts w:hint="eastAsia"/>
          <w:lang w:val="en-US" w:eastAsia="zh-CN"/>
        </w:rPr>
        <w:t>值5，整个发酵过程设定</w:t>
      </w:r>
      <w:r>
        <w:rPr>
          <w:rFonts w:hint="eastAsia"/>
          <w:lang w:val="en-US" w:eastAsia="zh"/>
        </w:rPr>
        <w:t>pH</w:t>
      </w:r>
      <w:r>
        <w:rPr>
          <w:rFonts w:hint="eastAsia"/>
          <w:lang w:val="en-US" w:eastAsia="zh-CN"/>
        </w:rPr>
        <w:t>值4</w:t>
      </w:r>
      <w:r>
        <w:rPr>
          <w:rFonts w:hint="eastAsia"/>
          <w:lang w:val="en-US" w:eastAsia="zh"/>
        </w:rPr>
        <w:t>.5</w:t>
      </w:r>
      <w:r>
        <w:rPr>
          <w:rFonts w:hint="eastAsia"/>
          <w:lang w:val="en-US" w:eastAsia="zh-CN"/>
        </w:rPr>
        <w:t>~5；</w:t>
      </w:r>
    </w:p>
    <w:p>
      <w:pPr>
        <w:pStyle w:val="59"/>
        <w:ind w:firstLine="420"/>
        <w:rPr>
          <w:rFonts w:hint="eastAsia"/>
          <w:lang w:val="en-US" w:eastAsia="zh-CN"/>
        </w:rPr>
      </w:pPr>
      <w:r>
        <w:rPr>
          <w:rFonts w:hint="eastAsia"/>
          <w:lang w:val="en-US" w:eastAsia="zh-CN"/>
        </w:rPr>
        <w:t>发酵罐罐内压力保持在0.02Mpa~0.04Mpa；</w:t>
      </w:r>
    </w:p>
    <w:p>
      <w:pPr>
        <w:pStyle w:val="59"/>
        <w:ind w:firstLine="420"/>
        <w:rPr>
          <w:rFonts w:hint="eastAsia"/>
          <w:lang w:val="en-US" w:eastAsia="zh-CN"/>
        </w:rPr>
      </w:pPr>
      <w:r>
        <w:rPr>
          <w:rFonts w:hint="eastAsia"/>
          <w:lang w:val="en-US" w:eastAsia="zh-CN"/>
        </w:rPr>
        <w:t>通过发酵罐的进气阀和排气阀将通风量调节至1：0.5V/V~1：1.2V/V(料液体积/空气体积)。</w:t>
      </w:r>
    </w:p>
    <w:p>
      <w:pPr>
        <w:pStyle w:val="108"/>
        <w:spacing w:before="156" w:after="156"/>
        <w:rPr>
          <w:rFonts w:hint="eastAsia"/>
          <w:lang w:val="en-US" w:eastAsia="zh-CN"/>
        </w:rPr>
      </w:pPr>
      <w:bookmarkStart w:id="263" w:name="_Toc1867655113"/>
      <w:r>
        <w:rPr>
          <w:rFonts w:hint="eastAsia"/>
          <w:lang w:val="en-US" w:eastAsia="zh-CN"/>
        </w:rPr>
        <w:t>液体菌种培养时间</w:t>
      </w:r>
      <w:bookmarkEnd w:id="263"/>
    </w:p>
    <w:p>
      <w:pPr>
        <w:pStyle w:val="59"/>
        <w:ind w:firstLine="420"/>
        <w:rPr>
          <w:rFonts w:hint="eastAsia"/>
          <w:lang w:val="en-US" w:eastAsia="zh-CN"/>
        </w:rPr>
      </w:pPr>
      <w:r>
        <w:rPr>
          <w:rFonts w:hint="eastAsia"/>
          <w:lang w:val="en-US" w:eastAsia="zh-CN"/>
        </w:rPr>
        <w:t>培养时间为</w:t>
      </w:r>
      <w:r>
        <w:rPr>
          <w:rFonts w:hint="eastAsia"/>
          <w:lang w:val="en-US" w:eastAsia="zh"/>
        </w:rPr>
        <w:t>6</w:t>
      </w:r>
      <w:r>
        <w:rPr>
          <w:rFonts w:hint="eastAsia"/>
          <w:lang w:val="en-US" w:eastAsia="zh-CN"/>
        </w:rPr>
        <w:t xml:space="preserve"> </w:t>
      </w:r>
      <w:r>
        <w:rPr>
          <w:rFonts w:hint="eastAsia"/>
          <w:lang w:val="en-US" w:eastAsia="zh"/>
        </w:rPr>
        <w:t>d~8</w:t>
      </w:r>
      <w:r>
        <w:rPr>
          <w:rFonts w:hint="eastAsia"/>
          <w:lang w:val="en-US" w:eastAsia="zh-CN"/>
        </w:rPr>
        <w:t xml:space="preserve"> </w:t>
      </w:r>
      <w:r>
        <w:rPr>
          <w:rFonts w:hint="eastAsia"/>
          <w:lang w:val="en-US" w:eastAsia="zh"/>
        </w:rPr>
        <w:t>d</w:t>
      </w:r>
      <w:r>
        <w:rPr>
          <w:rFonts w:hint="eastAsia"/>
          <w:lang w:val="en-US" w:eastAsia="zh-CN"/>
        </w:rPr>
        <w:t>。</w:t>
      </w:r>
    </w:p>
    <w:p>
      <w:pPr>
        <w:pStyle w:val="108"/>
        <w:spacing w:before="156" w:after="156"/>
        <w:rPr>
          <w:rFonts w:hint="default"/>
          <w:lang w:val="en-US" w:eastAsia="zh-CN"/>
        </w:rPr>
      </w:pPr>
      <w:bookmarkStart w:id="264" w:name="_Toc1030029372"/>
      <w:r>
        <w:rPr>
          <w:rFonts w:hint="default"/>
          <w:lang w:val="en-US" w:eastAsia="zh-CN"/>
        </w:rPr>
        <w:t>液体菌种放罐指标</w:t>
      </w:r>
      <w:bookmarkEnd w:id="264"/>
    </w:p>
    <w:p>
      <w:pPr>
        <w:pStyle w:val="59"/>
        <w:ind w:firstLine="420"/>
        <w:rPr>
          <w:rFonts w:hint="default"/>
          <w:lang w:val="en-US" w:eastAsia="zh-CN"/>
        </w:rPr>
      </w:pPr>
      <w:r>
        <w:rPr>
          <w:rFonts w:hint="default"/>
          <w:lang w:val="en-US" w:eastAsia="zh-CN"/>
        </w:rPr>
        <w:t>经镜检和其</w:t>
      </w:r>
      <w:r>
        <w:rPr>
          <w:rFonts w:hint="eastAsia"/>
          <w:lang w:val="en-US" w:eastAsia="zh-CN"/>
        </w:rPr>
        <w:t>他</w:t>
      </w:r>
      <w:r>
        <w:rPr>
          <w:rFonts w:hint="default"/>
          <w:lang w:val="en-US" w:eastAsia="zh-CN"/>
        </w:rPr>
        <w:t>理化指标等方法检验质量合格即可放罐接种。</w:t>
      </w:r>
    </w:p>
    <w:p>
      <w:pPr>
        <w:pStyle w:val="107"/>
        <w:spacing w:before="312" w:after="312"/>
        <w:ind w:left="0"/>
        <w:rPr>
          <w:rFonts w:hint="default"/>
          <w:lang w:val="en-US" w:eastAsia="zh-CN"/>
        </w:rPr>
      </w:pPr>
      <w:bookmarkStart w:id="265" w:name="_Toc912471012"/>
      <w:r>
        <w:rPr>
          <w:rFonts w:hint="default"/>
          <w:lang w:val="en-US" w:eastAsia="zh-CN"/>
        </w:rPr>
        <w:t>留样</w:t>
      </w:r>
      <w:r>
        <w:rPr>
          <w:rFonts w:hint="eastAsia"/>
          <w:lang w:val="en-US" w:eastAsia="zh-CN"/>
        </w:rPr>
        <w:t>、</w:t>
      </w:r>
      <w:r>
        <w:rPr>
          <w:rFonts w:hint="default"/>
          <w:lang w:val="en-US" w:eastAsia="zh-CN"/>
        </w:rPr>
        <w:t>检测</w:t>
      </w:r>
      <w:r>
        <w:rPr>
          <w:rFonts w:hint="eastAsia"/>
          <w:lang w:val="en-US" w:eastAsia="zh-CN"/>
        </w:rPr>
        <w:t>、质量要求及使用方法</w:t>
      </w:r>
      <w:bookmarkEnd w:id="265"/>
    </w:p>
    <w:p>
      <w:pPr>
        <w:pStyle w:val="108"/>
        <w:spacing w:before="156" w:after="156"/>
        <w:rPr>
          <w:rFonts w:hint="eastAsia"/>
          <w:lang w:val="en-US" w:eastAsia="zh-CN"/>
        </w:rPr>
      </w:pPr>
      <w:bookmarkStart w:id="266" w:name="_Toc1268549404"/>
      <w:r>
        <w:rPr>
          <w:rFonts w:hint="default"/>
          <w:lang w:val="en-US" w:eastAsia="zh-CN"/>
        </w:rPr>
        <w:t>留样</w:t>
      </w:r>
      <w:bookmarkEnd w:id="266"/>
      <w:r>
        <w:rPr>
          <w:rFonts w:hint="eastAsia"/>
          <w:lang w:val="en-US" w:eastAsia="zh-CN"/>
        </w:rPr>
        <w:t xml:space="preserve"> </w:t>
      </w:r>
    </w:p>
    <w:p>
      <w:pPr>
        <w:pStyle w:val="59"/>
        <w:ind w:firstLine="420"/>
        <w:rPr>
          <w:rFonts w:hint="default"/>
          <w:lang w:val="en-US" w:eastAsia="zh-CN"/>
        </w:rPr>
      </w:pPr>
      <w:r>
        <w:rPr>
          <w:rFonts w:hint="default"/>
          <w:lang w:val="en-US" w:eastAsia="zh-CN"/>
        </w:rPr>
        <w:t>摇瓶液体菌种样品：培养器灭菌后的空白培养基样品：培养过程中定期从培养器中取出的样品，用作镜检和其它理化指标测定。上述样品放4℃冰箱内保存一周以上。</w:t>
      </w:r>
    </w:p>
    <w:p>
      <w:pPr>
        <w:pStyle w:val="59"/>
        <w:ind w:firstLine="420"/>
        <w:rPr>
          <w:rFonts w:hint="eastAsia"/>
          <w:lang w:val="en-US" w:eastAsia="zh-CN"/>
        </w:rPr>
      </w:pPr>
      <w:r>
        <w:rPr>
          <w:rFonts w:hint="eastAsia"/>
          <w:lang w:val="en-US" w:eastAsia="zh-CN"/>
        </w:rPr>
        <w:t>发酵罐液体菌种从开始生产24</w:t>
      </w:r>
      <w:r>
        <w:rPr>
          <w:rFonts w:hint="eastAsia"/>
          <w:lang w:val="en-US" w:eastAsia="zh"/>
        </w:rPr>
        <w:t>h</w:t>
      </w:r>
      <w:r>
        <w:rPr>
          <w:rFonts w:hint="eastAsia"/>
          <w:lang w:val="en-US" w:eastAsia="zh-CN"/>
        </w:rPr>
        <w:t>后，每隔12</w:t>
      </w:r>
      <w:r>
        <w:rPr>
          <w:rFonts w:hint="eastAsia"/>
          <w:lang w:val="en-US" w:eastAsia="zh"/>
        </w:rPr>
        <w:t>h</w:t>
      </w:r>
      <w:r>
        <w:rPr>
          <w:rFonts w:hint="eastAsia"/>
          <w:lang w:val="en-US" w:eastAsia="zh-CN"/>
        </w:rPr>
        <w:t>从取样口取样进行以下项目检测。</w:t>
      </w:r>
    </w:p>
    <w:p>
      <w:pPr>
        <w:pStyle w:val="68"/>
        <w:spacing w:before="156" w:after="156"/>
        <w:ind w:left="0"/>
        <w:rPr>
          <w:rFonts w:hint="eastAsia"/>
          <w:lang w:val="en-US" w:eastAsia="zh-CN"/>
        </w:rPr>
      </w:pPr>
      <w:r>
        <w:rPr>
          <w:rFonts w:hint="eastAsia"/>
          <w:lang w:val="en-US" w:eastAsia="zh-CN"/>
        </w:rPr>
        <w:t>无菌检测</w:t>
      </w:r>
    </w:p>
    <w:p>
      <w:pPr>
        <w:pStyle w:val="59"/>
        <w:ind w:firstLine="420"/>
        <w:rPr>
          <w:rFonts w:hint="default"/>
          <w:lang w:val="en-US" w:eastAsia="zh-CN"/>
        </w:rPr>
      </w:pPr>
      <w:r>
        <w:rPr>
          <w:rFonts w:hint="eastAsia"/>
          <w:lang w:val="en-US" w:eastAsia="zh-CN"/>
        </w:rPr>
        <w:t>真菌检验。按照无菌操作将少量培养液接种于PDA培养基中，置于28 ℃～30 ℃恒温培养48 h，采用显微镜和感官观察菌丝生长状况和有无杂菌污染；若出现香菇正常菌丝白色以外的杂色者，或有异味者为霉菌、酵母等杂菌污染物，必要时进行水封片镜检。</w:t>
      </w:r>
    </w:p>
    <w:p>
      <w:pPr>
        <w:pStyle w:val="59"/>
        <w:ind w:firstLine="420"/>
        <w:rPr>
          <w:rFonts w:hint="eastAsia"/>
          <w:lang w:val="en-US" w:eastAsia="zh-CN"/>
        </w:rPr>
      </w:pPr>
      <w:r>
        <w:rPr>
          <w:rFonts w:hint="eastAsia"/>
          <w:lang w:val="en-US" w:eastAsia="zh-CN"/>
        </w:rPr>
        <w:t>细菌检验。按照无菌操作将少量培养液接种于营养肉汤培养液中，置于28 ℃～30 ℃恒温培养24 h～48 h，观察培养液是否浑浊。培养液浑浊，为有细菌污染；培养液澄清，为无细菌污染。</w:t>
      </w:r>
    </w:p>
    <w:p>
      <w:pPr>
        <w:pStyle w:val="68"/>
        <w:spacing w:before="156" w:after="156"/>
        <w:ind w:left="0"/>
        <w:rPr>
          <w:rFonts w:hint="default"/>
          <w:lang w:val="en-US" w:eastAsia="zh-CN"/>
        </w:rPr>
      </w:pPr>
      <w:r>
        <w:rPr>
          <w:rFonts w:hint="default"/>
          <w:lang w:val="en-US" w:eastAsia="zh-CN"/>
        </w:rPr>
        <w:t>pH值</w:t>
      </w:r>
    </w:p>
    <w:p>
      <w:pPr>
        <w:pStyle w:val="59"/>
        <w:spacing w:line="360" w:lineRule="auto"/>
        <w:ind w:left="0" w:leftChars="0" w:firstLine="420" w:firstLineChars="0"/>
        <w:rPr>
          <w:rFonts w:hint="default" w:ascii="宋体" w:hAnsi="Calibri" w:eastAsia="宋体" w:cs="Times New Roman"/>
          <w:sz w:val="21"/>
          <w:lang w:val="en-US" w:eastAsia="zh-CN" w:bidi="ar-SA"/>
        </w:rPr>
      </w:pPr>
      <w:r>
        <w:rPr>
          <w:rFonts w:hint="default" w:ascii="宋体" w:hAnsi="Calibri" w:eastAsia="宋体" w:cs="Times New Roman"/>
          <w:sz w:val="21"/>
          <w:lang w:val="en-US" w:eastAsia="zh-CN" w:bidi="ar-SA"/>
        </w:rPr>
        <w:t>采用酸度计测定，发酵液</w:t>
      </w:r>
      <w:r>
        <w:rPr>
          <w:rFonts w:hint="eastAsia" w:ascii="宋体" w:hAnsi="Calibri" w:eastAsia="宋体"/>
          <w:lang w:eastAsia="zh"/>
        </w:rPr>
        <w:t>pH</w:t>
      </w:r>
      <w:r>
        <w:rPr>
          <w:rFonts w:hint="default" w:ascii="宋体" w:hAnsi="Calibri" w:eastAsia="宋体" w:cs="Times New Roman"/>
          <w:sz w:val="21"/>
          <w:lang w:val="en-US" w:eastAsia="zh-CN" w:bidi="ar-SA"/>
        </w:rPr>
        <w:t>值</w:t>
      </w:r>
      <w:r>
        <w:rPr>
          <w:rFonts w:hint="eastAsia" w:hAnsi="Calibri" w:cs="Times New Roman"/>
          <w:sz w:val="21"/>
          <w:lang w:val="en-US" w:eastAsia="zh-CN" w:bidi="ar-SA"/>
        </w:rPr>
        <w:t>控制在4.5～5.0</w:t>
      </w:r>
      <w:r>
        <w:rPr>
          <w:rFonts w:hint="default" w:ascii="宋体" w:hAnsi="Calibri" w:eastAsia="宋体" w:cs="Times New Roman"/>
          <w:sz w:val="21"/>
          <w:lang w:val="en-US" w:eastAsia="zh-CN" w:bidi="ar-SA"/>
        </w:rPr>
        <w:t>。</w:t>
      </w:r>
    </w:p>
    <w:p>
      <w:pPr>
        <w:pStyle w:val="68"/>
        <w:spacing w:before="156" w:after="156"/>
        <w:ind w:left="0"/>
        <w:rPr>
          <w:rFonts w:hint="default"/>
          <w:lang w:val="en-US" w:eastAsia="zh-CN"/>
        </w:rPr>
      </w:pPr>
      <w:r>
        <w:rPr>
          <w:rFonts w:hint="default"/>
          <w:lang w:val="en-US" w:eastAsia="zh-CN"/>
        </w:rPr>
        <w:t>菌丝湿重</w:t>
      </w:r>
    </w:p>
    <w:p>
      <w:pPr>
        <w:keepNext w:val="0"/>
        <w:keepLines w:val="0"/>
        <w:widowControl/>
        <w:suppressLineNumbers w:val="0"/>
        <w:ind w:firstLine="420" w:firstLineChars="200"/>
        <w:jc w:val="left"/>
        <w:rPr>
          <w:rFonts w:hint="default" w:ascii="宋体" w:hAnsi="Times New Roman" w:eastAsia="宋体" w:cs="Times New Roman"/>
          <w:kern w:val="0"/>
          <w:sz w:val="21"/>
          <w:szCs w:val="20"/>
          <w:lang w:val="en-US" w:eastAsia="zh-CN" w:bidi="ar-SA"/>
        </w:rPr>
      </w:pPr>
      <w:r>
        <w:rPr>
          <w:rFonts w:hint="default" w:ascii="宋体" w:hAnsi="Times New Roman" w:eastAsia="宋体" w:cs="Times New Roman"/>
          <w:kern w:val="0"/>
          <w:sz w:val="21"/>
          <w:szCs w:val="20"/>
          <w:lang w:val="en-US" w:eastAsia="zh-CN" w:bidi="ar-SA"/>
        </w:rPr>
        <w:t>采用</w:t>
      </w:r>
      <w:r>
        <w:rPr>
          <w:rFonts w:hint="eastAsia" w:ascii="宋体" w:hAnsi="Times New Roman" w:eastAsia="宋体" w:cs="Times New Roman"/>
          <w:kern w:val="0"/>
          <w:sz w:val="21"/>
          <w:szCs w:val="20"/>
          <w:lang w:val="en-US" w:eastAsia="zh-CN" w:bidi="ar-SA"/>
        </w:rPr>
        <w:t>Φ</w:t>
      </w:r>
      <w:r>
        <w:rPr>
          <w:rFonts w:hint="default" w:ascii="宋体" w:hAnsi="Times New Roman" w:eastAsia="宋体" w:cs="Times New Roman"/>
          <w:kern w:val="0"/>
          <w:sz w:val="21"/>
          <w:szCs w:val="20"/>
          <w:lang w:val="en-US" w:eastAsia="zh-CN" w:bidi="ar-SA"/>
        </w:rPr>
        <w:t>15cm定量滤纸，将</w:t>
      </w:r>
      <w:r>
        <w:rPr>
          <w:rFonts w:hint="eastAsia" w:ascii="宋体" w:hAnsi="Times New Roman" w:eastAsia="宋体" w:cs="Times New Roman"/>
          <w:kern w:val="0"/>
          <w:sz w:val="21"/>
          <w:szCs w:val="20"/>
          <w:lang w:val="en-US" w:eastAsia="zh-CN" w:bidi="ar-SA"/>
        </w:rPr>
        <w:t>搅拌均匀的</w:t>
      </w:r>
      <w:r>
        <w:rPr>
          <w:rFonts w:hint="default" w:ascii="宋体" w:hAnsi="Times New Roman" w:eastAsia="宋体" w:cs="Times New Roman"/>
          <w:kern w:val="0"/>
          <w:sz w:val="21"/>
          <w:szCs w:val="20"/>
          <w:lang w:val="en-US" w:eastAsia="zh-CN" w:bidi="ar-SA"/>
        </w:rPr>
        <w:t>液体菌液</w:t>
      </w:r>
      <w:r>
        <w:rPr>
          <w:rFonts w:hint="eastAsia" w:ascii="宋体" w:hAnsi="Times New Roman" w:eastAsia="宋体" w:cs="Times New Roman"/>
          <w:kern w:val="0"/>
          <w:sz w:val="21"/>
          <w:szCs w:val="20"/>
          <w:lang w:val="en-US" w:eastAsia="zh-CN" w:bidi="ar-SA"/>
        </w:rPr>
        <w:t>进行过滤</w:t>
      </w:r>
      <w:r>
        <w:rPr>
          <w:rFonts w:hint="default" w:ascii="宋体" w:hAnsi="Times New Roman" w:eastAsia="宋体" w:cs="Times New Roman"/>
          <w:kern w:val="0"/>
          <w:sz w:val="21"/>
          <w:szCs w:val="20"/>
          <w:lang w:val="en-US" w:eastAsia="zh-CN" w:bidi="ar-SA"/>
        </w:rPr>
        <w:t>，至无水滴滴下</w:t>
      </w:r>
      <w:r>
        <w:rPr>
          <w:rFonts w:hint="eastAsia" w:ascii="宋体" w:hAnsi="Times New Roman" w:eastAsia="宋体" w:cs="Times New Roman"/>
          <w:kern w:val="0"/>
          <w:sz w:val="21"/>
          <w:szCs w:val="20"/>
          <w:lang w:val="en-US" w:eastAsia="zh-CN" w:bidi="ar-SA"/>
        </w:rPr>
        <w:t>后</w:t>
      </w:r>
      <w:r>
        <w:rPr>
          <w:rFonts w:hint="default" w:ascii="宋体" w:hAnsi="Times New Roman" w:eastAsia="宋体" w:cs="Times New Roman"/>
          <w:kern w:val="0"/>
          <w:sz w:val="21"/>
          <w:szCs w:val="20"/>
          <w:lang w:val="en-US" w:eastAsia="zh-CN" w:bidi="ar-SA"/>
        </w:rPr>
        <w:t>，称</w:t>
      </w:r>
      <w:r>
        <w:rPr>
          <w:rFonts w:hint="eastAsia" w:ascii="宋体" w:hAnsi="Times New Roman" w:eastAsia="宋体" w:cs="Times New Roman"/>
          <w:kern w:val="0"/>
          <w:sz w:val="21"/>
          <w:szCs w:val="20"/>
          <w:lang w:val="en-US" w:eastAsia="zh-CN" w:bidi="ar-SA"/>
        </w:rPr>
        <w:t>其菌丝体重量，然后</w:t>
      </w:r>
      <w:r>
        <w:rPr>
          <w:rFonts w:hint="default" w:ascii="宋体" w:hAnsi="Times New Roman" w:eastAsia="宋体" w:cs="Times New Roman"/>
          <w:kern w:val="0"/>
          <w:sz w:val="21"/>
          <w:szCs w:val="20"/>
          <w:lang w:val="en-US" w:eastAsia="zh-CN" w:bidi="ar-SA"/>
        </w:rPr>
        <w:t>减去滤纸湿重。</w:t>
      </w:r>
    </w:p>
    <w:p>
      <w:pPr>
        <w:pStyle w:val="108"/>
        <w:spacing w:before="156" w:after="156"/>
        <w:rPr>
          <w:rFonts w:hint="eastAsia"/>
          <w:lang w:val="en-US" w:eastAsia="zh"/>
        </w:rPr>
      </w:pPr>
      <w:bookmarkStart w:id="267" w:name="_Toc1468806075"/>
      <w:r>
        <w:rPr>
          <w:rFonts w:hint="eastAsia"/>
          <w:lang w:val="en-US" w:eastAsia="zh"/>
        </w:rPr>
        <w:t>液体菌种质量标准</w:t>
      </w:r>
      <w:bookmarkEnd w:id="267"/>
    </w:p>
    <w:p>
      <w:pPr>
        <w:pStyle w:val="68"/>
        <w:spacing w:before="156" w:after="156"/>
        <w:ind w:left="0"/>
        <w:rPr>
          <w:rFonts w:hint="eastAsia"/>
          <w:lang w:val="en-US" w:eastAsia="zh"/>
        </w:rPr>
      </w:pPr>
      <w:r>
        <w:rPr>
          <w:rFonts w:hint="eastAsia"/>
          <w:lang w:val="en-US" w:eastAsia="zh"/>
        </w:rPr>
        <w:t>感官要求</w:t>
      </w:r>
    </w:p>
    <w:p>
      <w:pPr>
        <w:pStyle w:val="234"/>
      </w:pPr>
      <w:r>
        <w:rPr>
          <w:rFonts w:hint="eastAsia"/>
        </w:rPr>
        <w:t>感官指标应符合表1的规定。</w:t>
      </w:r>
    </w:p>
    <w:p>
      <w:pPr>
        <w:pStyle w:val="247"/>
      </w:pPr>
      <w:r>
        <w:rPr>
          <w:rFonts w:hint="eastAsia"/>
          <w:lang w:eastAsia="zh-CN"/>
        </w:rPr>
        <w:t>表</w:t>
      </w:r>
      <w:r>
        <w:rPr>
          <w:rFonts w:hint="eastAsia"/>
          <w:lang w:val="en-US" w:eastAsia="zh-CN"/>
        </w:rPr>
        <w:t xml:space="preserve">1  </w:t>
      </w:r>
      <w:r>
        <w:rPr>
          <w:rFonts w:hint="eastAsia"/>
        </w:rPr>
        <w:t>香菇液体菌种感官要求</w:t>
      </w:r>
    </w:p>
    <w:tbl>
      <w:tblPr>
        <w:tblStyle w:val="28"/>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68"/>
        <w:gridCol w:w="71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510" w:hRule="atLeast"/>
          <w:tblHeader/>
          <w:jc w:val="center"/>
        </w:trPr>
        <w:tc>
          <w:tcPr>
            <w:tcW w:w="1368" w:type="dxa"/>
            <w:vAlign w:val="center"/>
          </w:tcPr>
          <w:p>
            <w:pPr>
              <w:jc w:val="center"/>
              <w:rPr>
                <w:rFonts w:ascii="宋体" w:hAnsi="宋体"/>
                <w:sz w:val="18"/>
                <w:szCs w:val="18"/>
              </w:rPr>
            </w:pPr>
            <w:r>
              <w:rPr>
                <w:rFonts w:hint="eastAsia" w:ascii="宋体" w:hAnsi="宋体"/>
                <w:sz w:val="18"/>
                <w:szCs w:val="18"/>
              </w:rPr>
              <w:t>项</w:t>
            </w:r>
            <w:r>
              <w:rPr>
                <w:rFonts w:ascii="宋体" w:hAnsi="宋体"/>
                <w:sz w:val="18"/>
                <w:szCs w:val="18"/>
              </w:rPr>
              <w:t xml:space="preserve">  </w:t>
            </w:r>
            <w:r>
              <w:rPr>
                <w:rFonts w:hint="eastAsia" w:ascii="宋体" w:hAnsi="宋体"/>
                <w:sz w:val="18"/>
                <w:szCs w:val="18"/>
              </w:rPr>
              <w:t>目</w:t>
            </w:r>
          </w:p>
        </w:tc>
        <w:tc>
          <w:tcPr>
            <w:tcW w:w="7154" w:type="dxa"/>
            <w:vAlign w:val="center"/>
          </w:tcPr>
          <w:p>
            <w:pPr>
              <w:jc w:val="center"/>
              <w:rPr>
                <w:rFonts w:ascii="宋体" w:hAnsi="宋体"/>
                <w:sz w:val="18"/>
                <w:szCs w:val="18"/>
              </w:rPr>
            </w:pPr>
            <w:r>
              <w:rPr>
                <w:rFonts w:hint="eastAsia" w:ascii="宋体" w:hAnsi="宋体"/>
                <w:sz w:val="18"/>
                <w:szCs w:val="18"/>
              </w:rPr>
              <w:t>要</w:t>
            </w:r>
            <w:r>
              <w:rPr>
                <w:rFonts w:ascii="宋体" w:hAnsi="宋体"/>
                <w:sz w:val="18"/>
                <w:szCs w:val="18"/>
              </w:rPr>
              <w:t xml:space="preserve">  </w:t>
            </w:r>
            <w:r>
              <w:rPr>
                <w:rFonts w:hint="eastAsia" w:ascii="宋体" w:hAnsi="宋体"/>
                <w:sz w:val="18"/>
                <w:szCs w:val="18"/>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510" w:hRule="atLeast"/>
          <w:tblHeader/>
          <w:jc w:val="center"/>
        </w:trPr>
        <w:tc>
          <w:tcPr>
            <w:tcW w:w="1368" w:type="dxa"/>
            <w:vAlign w:val="center"/>
          </w:tcPr>
          <w:p>
            <w:pPr>
              <w:jc w:val="center"/>
              <w:rPr>
                <w:rFonts w:ascii="宋体" w:hAnsi="宋体"/>
                <w:sz w:val="18"/>
                <w:szCs w:val="18"/>
              </w:rPr>
            </w:pPr>
            <w:r>
              <w:rPr>
                <w:rFonts w:hint="eastAsia" w:ascii="宋体" w:hAnsi="宋体"/>
                <w:sz w:val="18"/>
                <w:szCs w:val="18"/>
              </w:rPr>
              <w:t>菌液色泽</w:t>
            </w:r>
          </w:p>
        </w:tc>
        <w:tc>
          <w:tcPr>
            <w:tcW w:w="7154" w:type="dxa"/>
            <w:vAlign w:val="center"/>
          </w:tcPr>
          <w:p>
            <w:pPr>
              <w:rPr>
                <w:rFonts w:ascii="宋体" w:hAnsi="宋体"/>
                <w:sz w:val="18"/>
                <w:szCs w:val="18"/>
              </w:rPr>
            </w:pPr>
            <w:r>
              <w:rPr>
                <w:rFonts w:hint="eastAsia" w:ascii="宋体" w:hAnsi="宋体"/>
                <w:sz w:val="18"/>
                <w:szCs w:val="18"/>
              </w:rPr>
              <w:t>菌丝球或菌丝片段呈白色，菌液呈浅棕色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510" w:hRule="atLeast"/>
          <w:tblHeader/>
          <w:jc w:val="center"/>
        </w:trPr>
        <w:tc>
          <w:tcPr>
            <w:tcW w:w="1368" w:type="dxa"/>
            <w:vAlign w:val="center"/>
          </w:tcPr>
          <w:p>
            <w:pPr>
              <w:jc w:val="center"/>
              <w:rPr>
                <w:rFonts w:ascii="宋体" w:hAnsi="宋体"/>
                <w:sz w:val="18"/>
                <w:szCs w:val="18"/>
              </w:rPr>
            </w:pPr>
            <w:r>
              <w:rPr>
                <w:rFonts w:hint="eastAsia" w:ascii="宋体" w:hAnsi="宋体"/>
                <w:sz w:val="18"/>
                <w:szCs w:val="18"/>
              </w:rPr>
              <w:t>菌液形态</w:t>
            </w:r>
          </w:p>
        </w:tc>
        <w:tc>
          <w:tcPr>
            <w:tcW w:w="7154" w:type="dxa"/>
            <w:vAlign w:val="center"/>
          </w:tcPr>
          <w:p>
            <w:pPr>
              <w:rPr>
                <w:rFonts w:ascii="宋体" w:hAnsi="宋体"/>
                <w:sz w:val="18"/>
                <w:szCs w:val="18"/>
              </w:rPr>
            </w:pPr>
            <w:r>
              <w:rPr>
                <w:rFonts w:hint="eastAsia" w:ascii="宋体" w:hAnsi="宋体"/>
                <w:sz w:val="18"/>
                <w:szCs w:val="18"/>
              </w:rPr>
              <w:t>培养液澄清透明，菌丝球、菌丝片段均匀悬浮于液体中，不分层，直径小于</w:t>
            </w:r>
            <w:r>
              <w:rPr>
                <w:rFonts w:ascii="宋体" w:hAnsi="宋体"/>
                <w:sz w:val="18"/>
                <w:szCs w:val="18"/>
              </w:rPr>
              <w:t>3.5 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510" w:hRule="atLeast"/>
          <w:tblHeader/>
          <w:jc w:val="center"/>
        </w:trPr>
        <w:tc>
          <w:tcPr>
            <w:tcW w:w="1368" w:type="dxa"/>
            <w:vAlign w:val="center"/>
          </w:tcPr>
          <w:p>
            <w:pPr>
              <w:jc w:val="center"/>
              <w:rPr>
                <w:rFonts w:ascii="宋体" w:hAnsi="宋体"/>
                <w:sz w:val="18"/>
                <w:szCs w:val="18"/>
              </w:rPr>
            </w:pPr>
            <w:r>
              <w:rPr>
                <w:rFonts w:hint="eastAsia" w:ascii="宋体" w:hAnsi="宋体"/>
                <w:sz w:val="18"/>
                <w:szCs w:val="18"/>
              </w:rPr>
              <w:t>菌液气味</w:t>
            </w:r>
          </w:p>
        </w:tc>
        <w:tc>
          <w:tcPr>
            <w:tcW w:w="7154" w:type="dxa"/>
            <w:vAlign w:val="center"/>
          </w:tcPr>
          <w:p>
            <w:pPr>
              <w:rPr>
                <w:rFonts w:ascii="宋体" w:hAnsi="宋体"/>
                <w:sz w:val="18"/>
                <w:szCs w:val="18"/>
              </w:rPr>
            </w:pPr>
            <w:r>
              <w:rPr>
                <w:rFonts w:hint="eastAsia" w:ascii="宋体" w:hAnsi="宋体"/>
                <w:sz w:val="18"/>
                <w:szCs w:val="18"/>
              </w:rPr>
              <w:t>有香菇</w:t>
            </w:r>
            <w:r>
              <w:rPr>
                <w:rFonts w:hint="eastAsia" w:ascii="宋体" w:hAnsi="宋体"/>
                <w:sz w:val="18"/>
                <w:szCs w:val="18"/>
                <w:lang w:eastAsia="zh-CN"/>
              </w:rPr>
              <w:t>菌种</w:t>
            </w:r>
            <w:r>
              <w:rPr>
                <w:rFonts w:hint="eastAsia" w:ascii="宋体" w:hAnsi="宋体"/>
                <w:sz w:val="18"/>
                <w:szCs w:val="18"/>
              </w:rPr>
              <w:t>特有的</w:t>
            </w:r>
            <w:r>
              <w:rPr>
                <w:rFonts w:hint="eastAsia" w:ascii="宋体" w:hAnsi="宋体"/>
                <w:sz w:val="18"/>
                <w:szCs w:val="18"/>
                <w:lang w:eastAsia="zh-CN"/>
              </w:rPr>
              <w:t>气味</w:t>
            </w:r>
            <w:r>
              <w:rPr>
                <w:rFonts w:hint="eastAsia" w:ascii="宋体" w:hAnsi="宋体"/>
                <w:sz w:val="18"/>
                <w:szCs w:val="18"/>
              </w:rPr>
              <w:t>，无酸、臭等异味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624" w:hRule="atLeast"/>
          <w:tblHeader/>
          <w:jc w:val="center"/>
        </w:trPr>
        <w:tc>
          <w:tcPr>
            <w:tcW w:w="1368" w:type="dxa"/>
            <w:vAlign w:val="center"/>
          </w:tcPr>
          <w:p>
            <w:pPr>
              <w:jc w:val="center"/>
              <w:rPr>
                <w:rFonts w:ascii="宋体" w:hAnsi="宋体"/>
                <w:sz w:val="18"/>
                <w:szCs w:val="18"/>
              </w:rPr>
            </w:pPr>
            <w:r>
              <w:rPr>
                <w:rFonts w:hint="eastAsia" w:ascii="宋体" w:hAnsi="宋体"/>
                <w:sz w:val="18"/>
                <w:szCs w:val="18"/>
              </w:rPr>
              <w:t>显微镜下</w:t>
            </w:r>
          </w:p>
          <w:p>
            <w:pPr>
              <w:jc w:val="center"/>
              <w:rPr>
                <w:rFonts w:ascii="宋体" w:hAnsi="宋体"/>
                <w:sz w:val="18"/>
                <w:szCs w:val="18"/>
              </w:rPr>
            </w:pPr>
            <w:r>
              <w:rPr>
                <w:rFonts w:hint="eastAsia" w:ascii="宋体" w:hAnsi="宋体"/>
                <w:sz w:val="18"/>
                <w:szCs w:val="18"/>
              </w:rPr>
              <w:t>菌丝形态</w:t>
            </w:r>
          </w:p>
        </w:tc>
        <w:tc>
          <w:tcPr>
            <w:tcW w:w="7154" w:type="dxa"/>
            <w:vAlign w:val="center"/>
          </w:tcPr>
          <w:p>
            <w:pPr>
              <w:rPr>
                <w:rFonts w:ascii="宋体" w:hAnsi="宋体"/>
                <w:sz w:val="18"/>
                <w:szCs w:val="18"/>
              </w:rPr>
            </w:pPr>
            <w:r>
              <w:rPr>
                <w:rFonts w:hint="eastAsia" w:ascii="宋体" w:hAnsi="宋体"/>
                <w:sz w:val="18"/>
                <w:szCs w:val="18"/>
              </w:rPr>
              <w:t>可见香菇菌种液体培养中特有的菌丝形态，菌丝粗壮，分</w:t>
            </w:r>
            <w:r>
              <w:rPr>
                <w:rFonts w:hint="eastAsia" w:ascii="宋体" w:hAnsi="宋体"/>
                <w:sz w:val="18"/>
                <w:szCs w:val="18"/>
                <w:lang w:eastAsia="zh-CN"/>
              </w:rPr>
              <w:t>枝</w:t>
            </w:r>
            <w:r>
              <w:rPr>
                <w:rFonts w:hint="eastAsia" w:ascii="宋体" w:hAnsi="宋体"/>
                <w:sz w:val="18"/>
                <w:szCs w:val="18"/>
              </w:rPr>
              <w:t>较少，无杂菌</w:t>
            </w:r>
          </w:p>
        </w:tc>
      </w:tr>
    </w:tbl>
    <w:p>
      <w:pPr>
        <w:pStyle w:val="59"/>
        <w:ind w:firstLine="420"/>
      </w:pPr>
    </w:p>
    <w:p>
      <w:pPr>
        <w:pStyle w:val="68"/>
        <w:spacing w:before="156" w:after="156"/>
        <w:ind w:left="0"/>
        <w:rPr>
          <w:rFonts w:hint="eastAsia"/>
          <w:lang w:val="en-US" w:eastAsia="zh"/>
        </w:rPr>
      </w:pPr>
      <w:r>
        <w:rPr>
          <w:rFonts w:hint="eastAsia"/>
          <w:lang w:val="en-US" w:eastAsia="zh"/>
        </w:rPr>
        <w:t>理化指标</w:t>
      </w:r>
    </w:p>
    <w:p>
      <w:pPr>
        <w:pStyle w:val="234"/>
      </w:pPr>
      <w:r>
        <w:rPr>
          <w:rFonts w:hint="eastAsia"/>
        </w:rPr>
        <w:t>理化指标应符合表2的规定。</w:t>
      </w:r>
    </w:p>
    <w:p>
      <w:pPr>
        <w:pStyle w:val="247"/>
      </w:pPr>
      <w:r>
        <w:rPr>
          <w:rFonts w:hint="eastAsia"/>
          <w:lang w:eastAsia="zh-CN"/>
        </w:rPr>
        <w:t>表</w:t>
      </w:r>
      <w:r>
        <w:rPr>
          <w:rFonts w:hint="eastAsia"/>
          <w:lang w:val="en-US" w:eastAsia="zh-CN"/>
        </w:rPr>
        <w:t xml:space="preserve">2  </w:t>
      </w:r>
      <w:r>
        <w:rPr>
          <w:rFonts w:hint="eastAsia"/>
        </w:rPr>
        <w:t>香菇液体菌种理化指标</w:t>
      </w:r>
    </w:p>
    <w:tbl>
      <w:tblPr>
        <w:tblStyle w:val="28"/>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81"/>
        <w:gridCol w:w="63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atLeast"/>
          <w:jc w:val="center"/>
        </w:trPr>
        <w:tc>
          <w:tcPr>
            <w:tcW w:w="2181" w:type="dxa"/>
            <w:vAlign w:val="center"/>
          </w:tcPr>
          <w:p>
            <w:pPr>
              <w:jc w:val="center"/>
              <w:rPr>
                <w:rFonts w:ascii="宋体" w:hAnsi="宋体"/>
                <w:sz w:val="18"/>
                <w:szCs w:val="18"/>
              </w:rPr>
            </w:pPr>
            <w:r>
              <w:rPr>
                <w:rFonts w:hint="eastAsia" w:ascii="宋体" w:hAnsi="宋体"/>
                <w:sz w:val="18"/>
                <w:szCs w:val="18"/>
              </w:rPr>
              <w:t>理</w:t>
            </w:r>
            <w:r>
              <w:rPr>
                <w:rFonts w:ascii="宋体" w:hAnsi="宋体"/>
                <w:sz w:val="18"/>
                <w:szCs w:val="18"/>
              </w:rPr>
              <w:t xml:space="preserve"> </w:t>
            </w:r>
            <w:r>
              <w:rPr>
                <w:rFonts w:hint="eastAsia" w:ascii="宋体" w:hAnsi="宋体"/>
                <w:sz w:val="18"/>
                <w:szCs w:val="18"/>
              </w:rPr>
              <w:t>化</w:t>
            </w:r>
            <w:r>
              <w:rPr>
                <w:rFonts w:ascii="宋体" w:hAnsi="宋体"/>
                <w:sz w:val="18"/>
                <w:szCs w:val="18"/>
              </w:rPr>
              <w:t xml:space="preserve"> </w:t>
            </w:r>
            <w:r>
              <w:rPr>
                <w:rFonts w:hint="eastAsia" w:ascii="宋体" w:hAnsi="宋体"/>
                <w:sz w:val="18"/>
                <w:szCs w:val="18"/>
              </w:rPr>
              <w:t>指</w:t>
            </w:r>
            <w:r>
              <w:rPr>
                <w:rFonts w:ascii="宋体" w:hAnsi="宋体"/>
                <w:sz w:val="18"/>
                <w:szCs w:val="18"/>
              </w:rPr>
              <w:t xml:space="preserve"> </w:t>
            </w:r>
            <w:r>
              <w:rPr>
                <w:rFonts w:hint="eastAsia" w:ascii="宋体" w:hAnsi="宋体"/>
                <w:sz w:val="18"/>
                <w:szCs w:val="18"/>
              </w:rPr>
              <w:t>标</w:t>
            </w:r>
          </w:p>
        </w:tc>
        <w:tc>
          <w:tcPr>
            <w:tcW w:w="6341" w:type="dxa"/>
            <w:vAlign w:val="center"/>
          </w:tcPr>
          <w:p>
            <w:pPr>
              <w:jc w:val="center"/>
              <w:rPr>
                <w:rFonts w:ascii="宋体" w:hAnsi="宋体"/>
                <w:sz w:val="18"/>
                <w:szCs w:val="18"/>
              </w:rPr>
            </w:pPr>
            <w:r>
              <w:rPr>
                <w:rFonts w:hint="eastAsia" w:ascii="宋体" w:hAnsi="宋体"/>
                <w:sz w:val="18"/>
                <w:szCs w:val="18"/>
              </w:rPr>
              <w:t>要</w:t>
            </w:r>
            <w:r>
              <w:rPr>
                <w:rFonts w:ascii="宋体" w:hAnsi="宋体"/>
                <w:sz w:val="18"/>
                <w:szCs w:val="18"/>
              </w:rPr>
              <w:t xml:space="preserve">  </w:t>
            </w:r>
            <w:r>
              <w:rPr>
                <w:rFonts w:hint="eastAsia" w:ascii="宋体" w:hAnsi="宋体"/>
                <w:sz w:val="18"/>
                <w:szCs w:val="18"/>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atLeast"/>
          <w:jc w:val="center"/>
        </w:trPr>
        <w:tc>
          <w:tcPr>
            <w:tcW w:w="2181" w:type="dxa"/>
            <w:vAlign w:val="center"/>
          </w:tcPr>
          <w:p>
            <w:pPr>
              <w:jc w:val="center"/>
              <w:rPr>
                <w:rFonts w:hint="eastAsia" w:ascii="宋体" w:hAnsi="宋体"/>
                <w:sz w:val="18"/>
                <w:szCs w:val="18"/>
              </w:rPr>
            </w:pPr>
            <w:r>
              <w:rPr>
                <w:rFonts w:hint="eastAsia" w:ascii="宋体" w:hAnsi="宋体"/>
                <w:sz w:val="18"/>
                <w:szCs w:val="18"/>
                <w:lang w:val="en-US" w:eastAsia="zh-CN"/>
              </w:rPr>
              <w:t>pH值</w:t>
            </w:r>
          </w:p>
        </w:tc>
        <w:tc>
          <w:tcPr>
            <w:tcW w:w="6341" w:type="dxa"/>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4.5</w:t>
            </w:r>
            <w:r>
              <w:rPr>
                <w:rFonts w:hint="eastAsia" w:ascii="宋体" w:hAnsi="宋体"/>
                <w:sz w:val="18"/>
                <w:szCs w:val="18"/>
              </w:rPr>
              <w:t>～</w:t>
            </w:r>
            <w:r>
              <w:rPr>
                <w:rFonts w:hint="eastAsia" w:ascii="宋体" w:hAnsi="宋体"/>
                <w:sz w:val="18"/>
                <w:szCs w:val="18"/>
                <w:lang w:val="en-US" w:eastAsia="zh-CN"/>
              </w:rPr>
              <w:t>5</w:t>
            </w:r>
            <w:r>
              <w:rPr>
                <w:rFonts w:ascii="宋体" w:hAnsi="宋体"/>
                <w:sz w:val="18"/>
                <w:szCs w:val="18"/>
              </w:rPr>
              <w:t>.</w:t>
            </w:r>
            <w:r>
              <w:rPr>
                <w:rFonts w:hint="eastAsia" w:ascii="宋体" w:hAnsi="宋体"/>
                <w:sz w:val="18"/>
                <w:szCs w:val="18"/>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atLeast"/>
          <w:jc w:val="center"/>
        </w:trPr>
        <w:tc>
          <w:tcPr>
            <w:tcW w:w="2181" w:type="dxa"/>
            <w:vAlign w:val="center"/>
          </w:tcPr>
          <w:p>
            <w:pPr>
              <w:jc w:val="center"/>
              <w:rPr>
                <w:rFonts w:hint="eastAsia" w:ascii="宋体" w:hAnsi="宋体"/>
                <w:sz w:val="18"/>
                <w:szCs w:val="18"/>
              </w:rPr>
            </w:pPr>
            <w:r>
              <w:rPr>
                <w:rFonts w:hint="eastAsia" w:ascii="宋体" w:hAnsi="宋体"/>
                <w:sz w:val="18"/>
                <w:szCs w:val="18"/>
              </w:rPr>
              <w:t>菌丝湿重（</w:t>
            </w:r>
            <w:r>
              <w:rPr>
                <w:rFonts w:ascii="宋体" w:hAnsi="宋体"/>
                <w:sz w:val="18"/>
                <w:szCs w:val="18"/>
              </w:rPr>
              <w:t>g/mL</w:t>
            </w:r>
            <w:r>
              <w:rPr>
                <w:rFonts w:hint="eastAsia" w:ascii="宋体" w:hAnsi="宋体"/>
                <w:sz w:val="18"/>
                <w:szCs w:val="18"/>
              </w:rPr>
              <w:t>）</w:t>
            </w:r>
          </w:p>
        </w:tc>
        <w:tc>
          <w:tcPr>
            <w:tcW w:w="6341" w:type="dxa"/>
            <w:vAlign w:val="center"/>
          </w:tcPr>
          <w:p>
            <w:pPr>
              <w:jc w:val="center"/>
              <w:rPr>
                <w:rFonts w:ascii="宋体" w:hAnsi="宋体"/>
                <w:sz w:val="18"/>
                <w:szCs w:val="18"/>
              </w:rPr>
            </w:pPr>
            <w:r>
              <w:rPr>
                <w:rFonts w:ascii="宋体" w:hAnsi="宋体"/>
                <w:sz w:val="18"/>
                <w:szCs w:val="18"/>
              </w:rPr>
              <w:t>0.15</w:t>
            </w:r>
            <w:r>
              <w:rPr>
                <w:rFonts w:hint="eastAsia" w:ascii="宋体" w:hAnsi="宋体"/>
                <w:sz w:val="18"/>
                <w:szCs w:val="18"/>
              </w:rPr>
              <w:t>～</w:t>
            </w:r>
            <w:r>
              <w:rPr>
                <w:rFonts w:ascii="宋体" w:hAnsi="宋体"/>
                <w:sz w:val="18"/>
                <w:szCs w:val="18"/>
              </w:rPr>
              <w:t>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atLeast"/>
          <w:jc w:val="center"/>
        </w:trPr>
        <w:tc>
          <w:tcPr>
            <w:tcW w:w="2181" w:type="dxa"/>
            <w:vAlign w:val="center"/>
          </w:tcPr>
          <w:p>
            <w:pPr>
              <w:jc w:val="center"/>
              <w:rPr>
                <w:rFonts w:hint="eastAsia" w:ascii="宋体" w:hAnsi="宋体" w:eastAsia="宋体"/>
                <w:sz w:val="18"/>
                <w:szCs w:val="18"/>
                <w:lang w:eastAsia="zh-CN"/>
              </w:rPr>
            </w:pPr>
            <w:r>
              <w:rPr>
                <w:rFonts w:hint="eastAsia" w:ascii="宋体" w:hAnsi="宋体"/>
                <w:sz w:val="18"/>
                <w:szCs w:val="18"/>
                <w:lang w:eastAsia="zh-CN"/>
              </w:rPr>
              <w:t>留样菌检</w:t>
            </w:r>
          </w:p>
        </w:tc>
        <w:tc>
          <w:tcPr>
            <w:tcW w:w="6341" w:type="dxa"/>
            <w:vAlign w:val="center"/>
          </w:tcPr>
          <w:p>
            <w:pPr>
              <w:jc w:val="center"/>
              <w:rPr>
                <w:rFonts w:hint="eastAsia" w:ascii="宋体" w:hAnsi="宋体" w:eastAsia="宋体"/>
                <w:sz w:val="18"/>
                <w:szCs w:val="18"/>
                <w:lang w:eastAsia="zh-CN"/>
              </w:rPr>
            </w:pPr>
            <w:r>
              <w:rPr>
                <w:rFonts w:hint="eastAsia" w:ascii="宋体" w:hAnsi="宋体"/>
                <w:sz w:val="18"/>
                <w:szCs w:val="18"/>
                <w:lang w:eastAsia="zh-CN"/>
              </w:rPr>
              <w:t>划痕处只有香菇菌丝生长而无霉菌、酵母和细菌等其它杂菌生长</w:t>
            </w:r>
          </w:p>
        </w:tc>
      </w:tr>
    </w:tbl>
    <w:p>
      <w:pPr>
        <w:pStyle w:val="108"/>
        <w:spacing w:before="156" w:after="156"/>
        <w:rPr>
          <w:rFonts w:hint="eastAsia"/>
          <w:lang w:val="en-US" w:eastAsia="zh"/>
        </w:rPr>
      </w:pPr>
      <w:bookmarkStart w:id="268" w:name="_Toc376542299"/>
      <w:r>
        <w:rPr>
          <w:rFonts w:hint="eastAsia"/>
          <w:lang w:val="en-US" w:eastAsia="zh"/>
        </w:rPr>
        <w:t>使用方法</w:t>
      </w:r>
      <w:bookmarkEnd w:id="268"/>
    </w:p>
    <w:p>
      <w:pPr>
        <w:pStyle w:val="234"/>
      </w:pPr>
      <w:r>
        <w:rPr>
          <w:rFonts w:hint="eastAsia"/>
        </w:rPr>
        <w:t>将待接种的香菇栽培袋放置在输送带，输入至无菌接种区。在接种区用接种器将液体菌种注入，每个接种点15ml～</w:t>
      </w:r>
      <w:r>
        <w:rPr>
          <w:rFonts w:hint="eastAsia"/>
          <w:lang w:val="en-US" w:eastAsia="zh-CN"/>
        </w:rPr>
        <w:t>2</w:t>
      </w:r>
      <w:r>
        <w:rPr>
          <w:rFonts w:hint="eastAsia"/>
        </w:rPr>
        <w:t>0ml</w:t>
      </w:r>
      <w:r>
        <w:rPr>
          <w:rFonts w:hint="eastAsia"/>
          <w:lang w:eastAsia="zh-CN"/>
        </w:rPr>
        <w:t>，每袋接种</w:t>
      </w:r>
      <w:r>
        <w:rPr>
          <w:rFonts w:hint="eastAsia"/>
          <w:lang w:val="en-US" w:eastAsia="zh-CN"/>
        </w:rPr>
        <w:t>3个</w:t>
      </w:r>
      <w:r>
        <w:rPr>
          <w:rFonts w:hint="eastAsia"/>
        </w:rPr>
        <w:t>～</w:t>
      </w:r>
      <w:r>
        <w:rPr>
          <w:rFonts w:hint="eastAsia"/>
          <w:lang w:val="en-US" w:eastAsia="zh-CN"/>
        </w:rPr>
        <w:t>4个接种点</w:t>
      </w:r>
      <w:r>
        <w:rPr>
          <w:rFonts w:hint="eastAsia"/>
        </w:rPr>
        <w:t>。</w:t>
      </w:r>
      <w:r>
        <w:rPr>
          <w:rFonts w:hint="eastAsia"/>
          <w:lang w:eastAsia="zh-CN"/>
        </w:rPr>
        <w:t>接种完毕后</w:t>
      </w:r>
      <w:r>
        <w:rPr>
          <w:rFonts w:hint="eastAsia"/>
        </w:rPr>
        <w:t>移至发菌室培养。</w:t>
      </w:r>
    </w:p>
    <w:p>
      <w:pPr>
        <w:pStyle w:val="107"/>
        <w:spacing w:before="312" w:after="312"/>
        <w:ind w:left="0"/>
        <w:rPr>
          <w:rFonts w:hint="default"/>
          <w:lang w:val="en-US" w:eastAsia="zh-CN"/>
        </w:rPr>
      </w:pPr>
      <w:bookmarkStart w:id="269" w:name="_Toc2102588017"/>
      <w:r>
        <w:rPr>
          <w:rFonts w:hint="eastAsia"/>
          <w:lang w:val="en-US" w:eastAsia="zh-CN"/>
        </w:rPr>
        <w:t>标签与贮存</w:t>
      </w:r>
      <w:bookmarkEnd w:id="269"/>
    </w:p>
    <w:p>
      <w:pPr>
        <w:pStyle w:val="108"/>
        <w:spacing w:before="156" w:after="156"/>
        <w:rPr>
          <w:rFonts w:hint="eastAsia"/>
          <w:lang w:val="en-US" w:eastAsia="zh-CN"/>
        </w:rPr>
      </w:pPr>
      <w:bookmarkStart w:id="270" w:name="_Toc1817864483"/>
      <w:r>
        <w:rPr>
          <w:rFonts w:hint="eastAsia"/>
          <w:lang w:val="en-US" w:eastAsia="zh-CN"/>
        </w:rPr>
        <w:t>标签</w:t>
      </w:r>
      <w:bookmarkEnd w:id="270"/>
    </w:p>
    <w:p>
      <w:pPr>
        <w:pStyle w:val="59"/>
        <w:rPr>
          <w:rFonts w:hint="eastAsia"/>
          <w:lang w:val="en-US" w:eastAsia="zh-CN"/>
        </w:rPr>
      </w:pPr>
      <w:r>
        <w:rPr>
          <w:rFonts w:hint="eastAsia"/>
          <w:lang w:val="en-US" w:eastAsia="zh-CN"/>
        </w:rPr>
        <w:t>注明品种名称、级别、生产日期和发酵罐序号。</w:t>
      </w:r>
    </w:p>
    <w:p>
      <w:pPr>
        <w:pStyle w:val="108"/>
        <w:spacing w:before="156" w:after="156"/>
        <w:rPr>
          <w:rFonts w:hint="eastAsia"/>
          <w:lang w:val="en-US" w:eastAsia="zh"/>
        </w:rPr>
      </w:pPr>
      <w:bookmarkStart w:id="271" w:name="_Toc1358758153"/>
      <w:r>
        <w:rPr>
          <w:rFonts w:hint="eastAsia"/>
          <w:lang w:val="en-US" w:eastAsia="zh"/>
        </w:rPr>
        <w:t>摇瓶种保存方法</w:t>
      </w:r>
      <w:bookmarkEnd w:id="271"/>
    </w:p>
    <w:p>
      <w:pPr>
        <w:pStyle w:val="234"/>
      </w:pPr>
      <w:r>
        <w:rPr>
          <w:rFonts w:hint="eastAsia"/>
          <w:color w:val="auto"/>
        </w:rPr>
        <w:t>摇瓶液体菌种</w:t>
      </w:r>
      <w:r>
        <w:rPr>
          <w:rFonts w:hint="eastAsia"/>
          <w:color w:val="auto"/>
          <w:lang w:eastAsia="zh-CN"/>
        </w:rPr>
        <w:t>瓶口</w:t>
      </w:r>
      <w:r>
        <w:rPr>
          <w:rFonts w:hint="eastAsia"/>
          <w:color w:val="auto"/>
        </w:rPr>
        <w:t>用牛皮纸包好，放在4℃的温度下可保存</w:t>
      </w:r>
      <w:r>
        <w:rPr>
          <w:rFonts w:hint="eastAsia"/>
          <w:color w:val="auto"/>
          <w:lang w:val="en-US" w:eastAsia="zh-CN"/>
        </w:rPr>
        <w:t xml:space="preserve">1 </w:t>
      </w:r>
      <w:r>
        <w:rPr>
          <w:rFonts w:hint="eastAsia"/>
          <w:color w:val="auto"/>
          <w:lang w:val="en-US" w:eastAsia="zh"/>
        </w:rPr>
        <w:t>d~</w:t>
      </w:r>
      <w:r>
        <w:rPr>
          <w:rFonts w:hint="eastAsia"/>
          <w:color w:val="auto"/>
          <w:lang w:val="en-US" w:eastAsia="zh-CN"/>
        </w:rPr>
        <w:t xml:space="preserve">2 </w:t>
      </w:r>
      <w:r>
        <w:rPr>
          <w:rFonts w:hint="eastAsia"/>
          <w:color w:val="auto"/>
          <w:lang w:val="en-US" w:eastAsia="zh"/>
        </w:rPr>
        <w:t>d</w:t>
      </w:r>
      <w:r>
        <w:rPr>
          <w:rFonts w:hint="eastAsia"/>
          <w:color w:val="auto"/>
          <w:lang w:val="en-US" w:eastAsia="zh-CN"/>
        </w:rPr>
        <w:t>。</w:t>
      </w:r>
    </w:p>
    <w:p>
      <w:pPr>
        <w:pStyle w:val="108"/>
        <w:spacing w:before="156" w:after="156"/>
        <w:rPr>
          <w:rFonts w:hint="eastAsia"/>
          <w:lang w:val="en-US" w:eastAsia="zh-CN"/>
        </w:rPr>
      </w:pPr>
      <w:bookmarkStart w:id="272" w:name="_Toc81004328"/>
      <w:r>
        <w:rPr>
          <w:rFonts w:hint="eastAsia"/>
          <w:lang w:val="en-US" w:eastAsia="zh-CN"/>
        </w:rPr>
        <w:t>发酵罐液体菌种保存方法</w:t>
      </w:r>
      <w:bookmarkEnd w:id="272"/>
    </w:p>
    <w:p>
      <w:pPr>
        <w:pStyle w:val="234"/>
      </w:pPr>
      <w:r>
        <w:rPr>
          <w:rFonts w:hint="eastAsia"/>
        </w:rPr>
        <w:t>液体菌种即成即用，在</w:t>
      </w:r>
      <w:r>
        <w:rPr>
          <w:rFonts w:hint="eastAsia"/>
          <w:lang w:eastAsia="zh-CN"/>
        </w:rPr>
        <w:t>温度</w:t>
      </w:r>
      <w:r>
        <w:rPr>
          <w:rFonts w:hint="eastAsia"/>
        </w:rPr>
        <w:t>15℃～18℃室温和</w:t>
      </w:r>
      <w:r>
        <w:rPr>
          <w:rFonts w:hint="eastAsia"/>
          <w:lang w:eastAsia="zh-CN"/>
        </w:rPr>
        <w:t>持续</w:t>
      </w:r>
      <w:r>
        <w:rPr>
          <w:rFonts w:hint="eastAsia"/>
        </w:rPr>
        <w:t>通</w:t>
      </w:r>
      <w:r>
        <w:rPr>
          <w:rFonts w:hint="eastAsia"/>
          <w:lang w:eastAsia="zh-CN"/>
        </w:rPr>
        <w:t>入</w:t>
      </w:r>
      <w:r>
        <w:rPr>
          <w:rFonts w:hint="eastAsia"/>
        </w:rPr>
        <w:t>无菌空气</w:t>
      </w:r>
      <w:r>
        <w:rPr>
          <w:rFonts w:hint="eastAsia"/>
          <w:lang w:eastAsia="zh-CN"/>
        </w:rPr>
        <w:t>的条件</w:t>
      </w:r>
      <w:r>
        <w:rPr>
          <w:rFonts w:hint="eastAsia"/>
        </w:rPr>
        <w:t>下可保存1</w:t>
      </w:r>
      <w:r>
        <w:rPr>
          <w:rFonts w:hint="eastAsia"/>
          <w:lang w:eastAsia="zh-CN"/>
        </w:rPr>
        <w:t>天</w:t>
      </w:r>
      <w:r>
        <w:rPr>
          <w:rFonts w:hint="eastAsia"/>
        </w:rPr>
        <w:t>～</w:t>
      </w:r>
      <w:r>
        <w:rPr>
          <w:rFonts w:hint="eastAsia"/>
          <w:lang w:val="en-US" w:eastAsia="zh-CN"/>
        </w:rPr>
        <w:t>2</w:t>
      </w:r>
      <w:r>
        <w:rPr>
          <w:rFonts w:hint="eastAsia"/>
        </w:rPr>
        <w:t>天。</w:t>
      </w:r>
    </w:p>
    <w:p>
      <w:pPr>
        <w:pStyle w:val="107"/>
        <w:spacing w:before="312" w:after="312"/>
        <w:ind w:left="0"/>
        <w:rPr>
          <w:rFonts w:hint="eastAsia"/>
          <w:lang w:val="en-US" w:eastAsia="zh-CN"/>
        </w:rPr>
      </w:pPr>
      <w:bookmarkStart w:id="273" w:name="_Toc1443358025"/>
      <w:r>
        <w:rPr>
          <w:rFonts w:hint="eastAsia"/>
          <w:lang w:val="en-US" w:eastAsia="zh-CN"/>
        </w:rPr>
        <w:t>生产档案</w:t>
      </w:r>
      <w:bookmarkEnd w:id="273"/>
    </w:p>
    <w:p>
      <w:pPr>
        <w:pStyle w:val="234"/>
      </w:pPr>
      <w:r>
        <w:rPr>
          <w:rFonts w:hint="eastAsia"/>
        </w:rPr>
        <w:t>详实记录母种、摇瓶液体菌种和发酵罐液体菌种生产的每个环节，记录内容按附录B执行。生产记录归档保存，至少两年。</w:t>
      </w:r>
    </w:p>
    <w:p>
      <w:pPr>
        <w:pStyle w:val="234"/>
      </w:pPr>
    </w:p>
    <w:p>
      <w:pPr>
        <w:pStyle w:val="234"/>
      </w:pPr>
    </w:p>
    <w:p>
      <w:pPr>
        <w:pStyle w:val="243"/>
        <w:rPr>
          <w:color w:val="auto"/>
        </w:rPr>
      </w:pPr>
    </w:p>
    <w:p>
      <w:pPr>
        <w:pStyle w:val="242"/>
        <w:tabs>
          <w:tab w:val="clear" w:pos="760"/>
        </w:tabs>
        <w:rPr>
          <w:color w:val="auto"/>
        </w:rPr>
      </w:pPr>
    </w:p>
    <w:bookmarkEnd w:id="47"/>
    <w:p>
      <w:pPr>
        <w:pStyle w:val="201"/>
        <w:rPr>
          <w:vanish w:val="0"/>
        </w:rPr>
      </w:pPr>
      <w:bookmarkStart w:id="274" w:name="BookMark5"/>
    </w:p>
    <w:p>
      <w:pPr>
        <w:pStyle w:val="202"/>
        <w:rPr>
          <w:vanish w:val="0"/>
        </w:rPr>
      </w:pPr>
    </w:p>
    <w:p>
      <w:pPr>
        <w:pStyle w:val="79"/>
        <w:spacing w:before="78" w:after="156"/>
      </w:pPr>
      <w:bookmarkStart w:id="275" w:name="_Toc1766541772"/>
      <w:r>
        <w:br w:type="textWrapping"/>
      </w:r>
      <w:bookmarkStart w:id="276" w:name="_Toc86065780"/>
      <w:bookmarkStart w:id="277" w:name="_Toc85720440"/>
      <w:r>
        <w:rPr>
          <w:rFonts w:hint="eastAsia"/>
        </w:rPr>
        <w:t>（资料性）</w:t>
      </w:r>
      <w:r>
        <w:br w:type="textWrapping"/>
      </w:r>
      <w:r>
        <w:rPr>
          <w:rFonts w:hint="eastAsia"/>
        </w:rPr>
        <w:t>培养基配方</w:t>
      </w:r>
      <w:bookmarkEnd w:id="275"/>
      <w:bookmarkEnd w:id="276"/>
      <w:bookmarkEnd w:id="277"/>
    </w:p>
    <w:p>
      <w:pPr>
        <w:pStyle w:val="81"/>
        <w:spacing w:before="156" w:after="156"/>
      </w:pPr>
      <w:bookmarkStart w:id="278" w:name="_Toc85719910"/>
      <w:bookmarkStart w:id="279" w:name="_Toc86066479"/>
      <w:bookmarkStart w:id="280" w:name="_Toc86065781"/>
      <w:bookmarkStart w:id="281" w:name="_Toc85720441"/>
      <w:bookmarkStart w:id="282" w:name="_Toc1709284170"/>
      <w:bookmarkStart w:id="283" w:name="_Toc408195276"/>
      <w:bookmarkStart w:id="284" w:name="_Toc582555968"/>
      <w:r>
        <w:rPr>
          <w:rFonts w:hint="eastAsia"/>
        </w:rPr>
        <w:t>摇瓶菌种培养基</w:t>
      </w:r>
      <w:bookmarkEnd w:id="278"/>
      <w:bookmarkEnd w:id="279"/>
      <w:bookmarkEnd w:id="280"/>
      <w:bookmarkEnd w:id="281"/>
      <w:r>
        <w:rPr>
          <w:rFonts w:hint="eastAsia"/>
        </w:rPr>
        <w:t>配方</w:t>
      </w:r>
      <w:bookmarkEnd w:id="282"/>
      <w:bookmarkEnd w:id="283"/>
      <w:bookmarkEnd w:id="284"/>
    </w:p>
    <w:p>
      <w:pPr>
        <w:pStyle w:val="59"/>
        <w:ind w:firstLine="420"/>
      </w:pPr>
      <w:r>
        <w:rPr>
          <w:rFonts w:hint="eastAsia"/>
        </w:rPr>
        <w:t>配方1：葡萄糖20 g，蛋白胨5 g，酵母膏3 g，磷酸二氢钾3 g，硫酸镁1.5 g，维生素B1 5 mg，水1 L，pH 6.0～6.5；</w:t>
      </w:r>
    </w:p>
    <w:p>
      <w:pPr>
        <w:pStyle w:val="59"/>
        <w:ind w:firstLine="420"/>
      </w:pPr>
      <w:r>
        <w:rPr>
          <w:rFonts w:hint="eastAsia"/>
        </w:rPr>
        <w:t>配方2：玉米粉20 g，葡萄糖20 g，酵母膏5 g，牛肉膏4 g，磷酸二氢钾2 g，硫酸镁1 g，维生素B1 5 mg，水1 L，pH 6.0～6.5。</w:t>
      </w:r>
    </w:p>
    <w:p>
      <w:pPr>
        <w:pStyle w:val="59"/>
        <w:ind w:firstLine="420"/>
      </w:pPr>
      <w:r>
        <w:rPr>
          <w:rFonts w:hint="eastAsia"/>
        </w:rPr>
        <w:t>生产用水应符合GB 5749要求，培养基质应符合NY/T 528要求，玉米粉</w:t>
      </w:r>
      <w:r>
        <w:rPr>
          <w:rFonts w:hint="eastAsia"/>
          <w:lang w:eastAsia="zh-CN"/>
        </w:rPr>
        <w:t>使用前</w:t>
      </w:r>
      <w:r>
        <w:rPr>
          <w:rFonts w:hint="eastAsia"/>
        </w:rPr>
        <w:t>过20目筛。</w:t>
      </w:r>
    </w:p>
    <w:p>
      <w:pPr>
        <w:pStyle w:val="81"/>
        <w:spacing w:before="156" w:after="156"/>
      </w:pPr>
      <w:bookmarkStart w:id="285" w:name="_Toc506072685"/>
      <w:bookmarkStart w:id="286" w:name="_Toc1931493726"/>
      <w:bookmarkStart w:id="287" w:name="_Toc85720443"/>
      <w:bookmarkStart w:id="288" w:name="_Toc17479426"/>
      <w:bookmarkStart w:id="289" w:name="_Toc86065783"/>
      <w:bookmarkStart w:id="290" w:name="_Toc85719912"/>
      <w:bookmarkStart w:id="291" w:name="_Toc86066481"/>
      <w:r>
        <w:rPr>
          <w:rFonts w:hint="eastAsia"/>
        </w:rPr>
        <w:t>发酵罐液体菌种培养基配方</w:t>
      </w:r>
      <w:bookmarkEnd w:id="285"/>
      <w:bookmarkEnd w:id="286"/>
      <w:bookmarkEnd w:id="287"/>
      <w:bookmarkEnd w:id="288"/>
      <w:bookmarkEnd w:id="289"/>
      <w:bookmarkEnd w:id="290"/>
      <w:bookmarkEnd w:id="291"/>
    </w:p>
    <w:p>
      <w:pPr>
        <w:pStyle w:val="59"/>
        <w:ind w:firstLine="420"/>
      </w:pPr>
      <w:bookmarkStart w:id="292" w:name="_Toc8127557"/>
      <w:r>
        <w:rPr>
          <w:rFonts w:hint="eastAsia"/>
        </w:rPr>
        <w:t>配方1：玉米粉20 g，葡萄糖20 g，酵母膏5 g，牛肉膏4 g，磷酸二氢钾2 g，硫酸镁1g，维生素B15 mg，消泡剂0.3 g，水1 L，pH 6.0～6.5；</w:t>
      </w:r>
    </w:p>
    <w:p>
      <w:pPr>
        <w:pStyle w:val="59"/>
        <w:ind w:firstLine="420"/>
      </w:pPr>
      <w:r>
        <w:rPr>
          <w:rFonts w:hint="eastAsia"/>
        </w:rPr>
        <w:t>配方2：马铃薯100 g（煮汁），葡萄糖10 g，麦麸40 g（煮汁），蛋白胨2 g，磷酸二氢钾2 g，硫酸镁1 g，消泡剂0.3 g，水1 L，pH 6.0～6.5；</w:t>
      </w:r>
    </w:p>
    <w:p>
      <w:pPr>
        <w:pStyle w:val="59"/>
        <w:ind w:firstLine="420"/>
      </w:pPr>
      <w:r>
        <w:rPr>
          <w:rFonts w:hint="eastAsia"/>
        </w:rPr>
        <w:t>配方3：玉米粉20 g，麦麸20 g（煮汁），葡萄糖20 g，蛋白胨5 g，磷酸二氢钾2 g，硫酸镁1 g，消泡剂0.3 g，水1 L，pH 6.0～6.5。</w:t>
      </w:r>
    </w:p>
    <w:p>
      <w:pPr>
        <w:pStyle w:val="59"/>
        <w:ind w:firstLine="420"/>
      </w:pPr>
      <w:r>
        <w:rPr>
          <w:rFonts w:hint="eastAsia"/>
        </w:rPr>
        <w:t>生产用水应符合GB 5749要求，培养基质应符合 NY/T 528要求，玉米粉</w:t>
      </w:r>
      <w:r>
        <w:rPr>
          <w:rFonts w:hint="eastAsia"/>
          <w:lang w:eastAsia="zh-CN"/>
        </w:rPr>
        <w:t>使用前</w:t>
      </w:r>
      <w:r>
        <w:rPr>
          <w:rFonts w:hint="eastAsia"/>
        </w:rPr>
        <w:t>过20目筛。</w:t>
      </w: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0" w:firstLineChars="0"/>
      </w:pPr>
    </w:p>
    <w:p>
      <w:pPr>
        <w:pStyle w:val="59"/>
        <w:ind w:firstLine="0" w:firstLineChars="0"/>
      </w:pPr>
    </w:p>
    <w:p>
      <w:pPr>
        <w:pStyle w:val="79"/>
        <w:shd w:val="clear" w:color="FFFFFF" w:fill="FFFFFF"/>
        <w:spacing w:before="78" w:after="156"/>
      </w:pPr>
      <w:bookmarkStart w:id="293" w:name="_Toc2006690540"/>
      <w:bookmarkEnd w:id="293"/>
    </w:p>
    <w:p>
      <w:pPr>
        <w:pStyle w:val="79"/>
        <w:numPr>
          <w:ilvl w:val="0"/>
          <w:numId w:val="0"/>
        </w:numPr>
        <w:spacing w:before="78" w:after="156"/>
      </w:pPr>
      <w:bookmarkStart w:id="294" w:name="_Toc1680893824"/>
      <w:bookmarkStart w:id="295" w:name="_Toc2064568295"/>
      <w:bookmarkStart w:id="296" w:name="_Toc1757685062"/>
      <w:r>
        <w:rPr>
          <w:rFonts w:hint="eastAsia"/>
        </w:rPr>
        <w:t>（资料性）</w:t>
      </w:r>
      <w:r>
        <w:br w:type="textWrapping"/>
      </w:r>
      <w:r>
        <w:rPr>
          <w:rFonts w:hint="eastAsia"/>
        </w:rPr>
        <w:t>香菇液体菌种生产记录事项</w:t>
      </w:r>
      <w:bookmarkEnd w:id="292"/>
      <w:bookmarkEnd w:id="294"/>
      <w:bookmarkEnd w:id="295"/>
      <w:bookmarkEnd w:id="296"/>
    </w:p>
    <w:p>
      <w:pPr>
        <w:pStyle w:val="234"/>
      </w:pPr>
      <w:r>
        <w:rPr>
          <w:rFonts w:hint="eastAsia"/>
        </w:rPr>
        <w:t>香菇液体菌种生产记录事项如下：</w:t>
      </w:r>
    </w:p>
    <w:p>
      <w:pPr>
        <w:pStyle w:val="252"/>
        <w:numPr>
          <w:ilvl w:val="0"/>
          <w:numId w:val="32"/>
        </w:numPr>
      </w:pPr>
      <w:r>
        <w:rPr>
          <w:rFonts w:hint="eastAsia"/>
        </w:rPr>
        <w:t>生产投入品使用情况（包括液体菌种的制作培养基质、营养辅料、所用菌种、菌瓶）：</w:t>
      </w:r>
    </w:p>
    <w:p>
      <w:pPr>
        <w:pStyle w:val="253"/>
      </w:pPr>
      <w:r>
        <w:rPr>
          <w:rFonts w:hint="eastAsia"/>
        </w:rPr>
        <w:t>名称；</w:t>
      </w:r>
    </w:p>
    <w:p>
      <w:pPr>
        <w:pStyle w:val="253"/>
      </w:pPr>
      <w:r>
        <w:rPr>
          <w:rFonts w:hint="eastAsia"/>
        </w:rPr>
        <w:t>来源；</w:t>
      </w:r>
    </w:p>
    <w:p>
      <w:pPr>
        <w:pStyle w:val="253"/>
      </w:pPr>
      <w:r>
        <w:rPr>
          <w:rFonts w:hint="eastAsia"/>
        </w:rPr>
        <w:t>用法、用量</w:t>
      </w:r>
      <w:r>
        <w:rPr>
          <w:rFonts w:hint="eastAsia"/>
          <w:lang w:eastAsia="zh-CN"/>
        </w:rPr>
        <w:t>。</w:t>
      </w:r>
    </w:p>
    <w:p>
      <w:pPr>
        <w:pStyle w:val="252"/>
      </w:pPr>
      <w:r>
        <w:rPr>
          <w:rFonts w:hint="eastAsia"/>
        </w:rPr>
        <w:t>菌种生产情况：</w:t>
      </w:r>
    </w:p>
    <w:p>
      <w:pPr>
        <w:pStyle w:val="253"/>
      </w:pPr>
      <w:r>
        <w:rPr>
          <w:rFonts w:hint="eastAsia"/>
        </w:rPr>
        <w:t>培养基制作；</w:t>
      </w:r>
    </w:p>
    <w:p>
      <w:pPr>
        <w:pStyle w:val="253"/>
      </w:pPr>
      <w:r>
        <w:rPr>
          <w:rFonts w:hint="eastAsia"/>
        </w:rPr>
        <w:t>高压灭菌；</w:t>
      </w:r>
    </w:p>
    <w:p>
      <w:pPr>
        <w:pStyle w:val="253"/>
      </w:pPr>
      <w:r>
        <w:rPr>
          <w:rFonts w:hint="eastAsia"/>
        </w:rPr>
        <w:t>接种；</w:t>
      </w:r>
    </w:p>
    <w:p>
      <w:pPr>
        <w:pStyle w:val="253"/>
      </w:pPr>
      <w:r>
        <w:rPr>
          <w:rFonts w:hint="eastAsia"/>
        </w:rPr>
        <w:t>培养。</w:t>
      </w:r>
    </w:p>
    <w:p>
      <w:pPr>
        <w:pStyle w:val="252"/>
      </w:pPr>
      <w:r>
        <w:rPr>
          <w:rFonts w:hint="eastAsia"/>
        </w:rPr>
        <w:t>接种栽培袋情况</w:t>
      </w:r>
      <w:r>
        <w:rPr>
          <w:rFonts w:hint="eastAsia"/>
          <w:lang w:eastAsia="zh-CN"/>
        </w:rPr>
        <w:t>：</w:t>
      </w:r>
    </w:p>
    <w:p>
      <w:pPr>
        <w:pStyle w:val="253"/>
      </w:pPr>
      <w:r>
        <w:rPr>
          <w:rFonts w:hint="eastAsia"/>
        </w:rPr>
        <w:t>数量；</w:t>
      </w:r>
    </w:p>
    <w:p>
      <w:pPr>
        <w:pStyle w:val="253"/>
      </w:pPr>
      <w:r>
        <w:rPr>
          <w:rFonts w:hint="eastAsia"/>
        </w:rPr>
        <w:t>培养；</w:t>
      </w:r>
    </w:p>
    <w:p>
      <w:pPr>
        <w:pStyle w:val="253"/>
      </w:pPr>
      <w:r>
        <w:rPr>
          <w:rFonts w:hint="eastAsia"/>
        </w:rPr>
        <w:t>去向。</w:t>
      </w:r>
    </w:p>
    <w:p>
      <w:pPr>
        <w:pStyle w:val="252"/>
        <w:numPr>
          <w:ilvl w:val="0"/>
          <w:numId w:val="0"/>
        </w:numPr>
        <w:ind w:left="425"/>
      </w:pPr>
    </w:p>
    <w:p>
      <w:pPr>
        <w:pStyle w:val="252"/>
        <w:numPr>
          <w:ilvl w:val="0"/>
          <w:numId w:val="0"/>
        </w:numPr>
        <w:jc w:val="center"/>
      </w:pPr>
      <w:bookmarkStart w:id="297" w:name="BookMark8"/>
    </w:p>
    <w:p>
      <w:pPr>
        <w:pStyle w:val="252"/>
        <w:numPr>
          <w:ilvl w:val="0"/>
          <w:numId w:val="0"/>
        </w:numPr>
        <w:jc w:val="center"/>
      </w:pPr>
    </w:p>
    <w:p>
      <w:pPr>
        <w:pStyle w:val="252"/>
        <w:numPr>
          <w:ilvl w:val="0"/>
          <w:numId w:val="0"/>
        </w:numPr>
        <w:jc w:val="center"/>
      </w:pPr>
      <w:r>
        <w:drawing>
          <wp:inline distT="0" distB="0" distL="0" distR="0">
            <wp:extent cx="1485900" cy="317500"/>
            <wp:effectExtent l="0" t="0" r="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74"/>
      <w:bookmarkEnd w:id="297"/>
    </w:p>
    <w:sectPr>
      <w:headerReference r:id="rId12" w:type="default"/>
      <w:footerReference r:id="rId13" w:type="default"/>
      <w:pgSz w:w="11906" w:h="16838"/>
      <w:pgMar w:top="567"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文泉驿微米黑"/>
    <w:panose1 w:val="00000000000000000000"/>
    <w:charset w:val="86"/>
    <w:family w:val="auto"/>
    <w:pitch w:val="default"/>
    <w:sig w:usb0="00000000" w:usb1="00000000" w:usb2="00000016" w:usb3="00000000" w:csb0="0004000F" w:csb1="00000000"/>
  </w:font>
  <w:font w:name="文泉驿微米黑">
    <w:panose1 w:val="020B0606030804020204"/>
    <w:charset w:val="86"/>
    <w:family w:val="auto"/>
    <w:pitch w:val="default"/>
    <w:sig w:usb0="E10002EF" w:usb1="6BDFFCFB" w:usb2="00800036" w:usb3="00000000" w:csb0="603E019F" w:csb1="DFD70000"/>
  </w:font>
  <w:font w:name="等线 Light">
    <w:altName w:val="文泉驿微米黑"/>
    <w:panose1 w:val="00000000000000000000"/>
    <w:charset w:val="86"/>
    <w:family w:val="auto"/>
    <w:pitch w:val="default"/>
    <w:sig w:usb0="00000000" w:usb1="00000000" w:usb2="00000016" w:usb3="00000000" w:csb0="0004000F"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V</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hint="eastAsia" w:ascii="黑体" w:hAnsi="黑体" w:eastAsia="黑体"/>
      </w:rPr>
      <w:t>D</w:t>
    </w:r>
    <w:r>
      <w:rPr>
        <w:rFonts w:ascii="黑体" w:hAnsi="黑体" w:eastAsia="黑体"/>
      </w:rPr>
      <w:t>B 42/T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Pr>
    <w:r>
      <w:fldChar w:fldCharType="begin"/>
    </w:r>
    <w:r>
      <w:instrText xml:space="preserve"> STYLEREF  标准文件_文件编号  \* MERGEFORMAT </w:instrText>
    </w:r>
    <w:r>
      <w:fldChar w:fldCharType="separate"/>
    </w:r>
    <w:r>
      <w:t>DB 42/T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252"/>
      <w:lvlText w:val="%1)"/>
      <w:lvlJc w:val="left"/>
      <w:pPr>
        <w:tabs>
          <w:tab w:val="left" w:pos="851"/>
        </w:tabs>
        <w:ind w:left="851" w:hanging="426"/>
      </w:pPr>
      <w:rPr>
        <w:rFonts w:hint="eastAsia" w:ascii="宋体" w:hAnsi="Times New Roman" w:eastAsia="宋体"/>
        <w:sz w:val="21"/>
      </w:rPr>
    </w:lvl>
    <w:lvl w:ilvl="1" w:tentative="0">
      <w:start w:val="1"/>
      <w:numFmt w:val="decimal"/>
      <w:pStyle w:val="253"/>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251"/>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3686"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1701"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7"/>
  </w:num>
  <w:num w:numId="14">
    <w:abstractNumId w:val="19"/>
  </w:num>
  <w:num w:numId="15">
    <w:abstractNumId w:val="21"/>
  </w:num>
  <w:num w:numId="16">
    <w:abstractNumId w:val="29"/>
  </w:num>
  <w:num w:numId="17">
    <w:abstractNumId w:val="15"/>
  </w:num>
  <w:num w:numId="18">
    <w:abstractNumId w:val="12"/>
  </w:num>
  <w:num w:numId="19">
    <w:abstractNumId w:val="1"/>
  </w:num>
  <w:num w:numId="20">
    <w:abstractNumId w:val="10"/>
  </w:num>
  <w:num w:numId="21">
    <w:abstractNumId w:val="30"/>
  </w:num>
  <w:num w:numId="22">
    <w:abstractNumId w:val="20"/>
  </w:num>
  <w:num w:numId="23">
    <w:abstractNumId w:val="6"/>
  </w:num>
  <w:num w:numId="24">
    <w:abstractNumId w:val="26"/>
  </w:num>
  <w:num w:numId="25">
    <w:abstractNumId w:val="28"/>
  </w:num>
  <w:num w:numId="26">
    <w:abstractNumId w:val="2"/>
  </w:num>
  <w:num w:numId="27">
    <w:abstractNumId w:val="4"/>
  </w:num>
  <w:num w:numId="28">
    <w:abstractNumId w:val="14"/>
  </w:num>
  <w:num w:numId="29">
    <w:abstractNumId w:val="24"/>
  </w:num>
  <w:num w:numId="30">
    <w:abstractNumId w:val="22"/>
  </w:num>
  <w:num w:numId="31">
    <w:abstractNumId w:val="17"/>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BC2"/>
    <w:rsid w:val="0000040A"/>
    <w:rsid w:val="00000A94"/>
    <w:rsid w:val="00001972"/>
    <w:rsid w:val="00001D9A"/>
    <w:rsid w:val="00007B3A"/>
    <w:rsid w:val="000107E0"/>
    <w:rsid w:val="00011FDE"/>
    <w:rsid w:val="00012FFD"/>
    <w:rsid w:val="00014162"/>
    <w:rsid w:val="00014340"/>
    <w:rsid w:val="00016A9C"/>
    <w:rsid w:val="000178D6"/>
    <w:rsid w:val="00022184"/>
    <w:rsid w:val="00022762"/>
    <w:rsid w:val="000238E0"/>
    <w:rsid w:val="000249DB"/>
    <w:rsid w:val="0002595E"/>
    <w:rsid w:val="000303C3"/>
    <w:rsid w:val="00030797"/>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4B07"/>
    <w:rsid w:val="000556ED"/>
    <w:rsid w:val="00055FE2"/>
    <w:rsid w:val="0005616F"/>
    <w:rsid w:val="00060C2E"/>
    <w:rsid w:val="00061033"/>
    <w:rsid w:val="000619E9"/>
    <w:rsid w:val="000622D4"/>
    <w:rsid w:val="0006357D"/>
    <w:rsid w:val="00067F1E"/>
    <w:rsid w:val="00071CC0"/>
    <w:rsid w:val="00073C8C"/>
    <w:rsid w:val="00077B64"/>
    <w:rsid w:val="00080A1C"/>
    <w:rsid w:val="00081794"/>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6F93"/>
    <w:rsid w:val="000A7311"/>
    <w:rsid w:val="000B060F"/>
    <w:rsid w:val="000B1592"/>
    <w:rsid w:val="000B1FF2"/>
    <w:rsid w:val="000B31A5"/>
    <w:rsid w:val="000B3CDA"/>
    <w:rsid w:val="000B6A0B"/>
    <w:rsid w:val="000C0F6C"/>
    <w:rsid w:val="000C11DB"/>
    <w:rsid w:val="000C1492"/>
    <w:rsid w:val="000C2FBD"/>
    <w:rsid w:val="000C4B41"/>
    <w:rsid w:val="000C57D6"/>
    <w:rsid w:val="000C6362"/>
    <w:rsid w:val="000C7666"/>
    <w:rsid w:val="000D0A9C"/>
    <w:rsid w:val="000D10D9"/>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4EEA"/>
    <w:rsid w:val="0011711C"/>
    <w:rsid w:val="0012001A"/>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27A"/>
    <w:rsid w:val="00146388"/>
    <w:rsid w:val="001529E5"/>
    <w:rsid w:val="00153C7E"/>
    <w:rsid w:val="00156B25"/>
    <w:rsid w:val="00156E1A"/>
    <w:rsid w:val="00157894"/>
    <w:rsid w:val="00157B55"/>
    <w:rsid w:val="001618DA"/>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A5A58"/>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41AC"/>
    <w:rsid w:val="0020527B"/>
    <w:rsid w:val="00205F2C"/>
    <w:rsid w:val="00210B15"/>
    <w:rsid w:val="002142EA"/>
    <w:rsid w:val="002204BB"/>
    <w:rsid w:val="00221B79"/>
    <w:rsid w:val="00221C6B"/>
    <w:rsid w:val="002253A1"/>
    <w:rsid w:val="00225CF8"/>
    <w:rsid w:val="0022794E"/>
    <w:rsid w:val="002304FE"/>
    <w:rsid w:val="00233D64"/>
    <w:rsid w:val="0023482A"/>
    <w:rsid w:val="002351C4"/>
    <w:rsid w:val="002359CB"/>
    <w:rsid w:val="00243540"/>
    <w:rsid w:val="00243BF7"/>
    <w:rsid w:val="0024497B"/>
    <w:rsid w:val="0024515B"/>
    <w:rsid w:val="00246021"/>
    <w:rsid w:val="0024666E"/>
    <w:rsid w:val="00247F52"/>
    <w:rsid w:val="00250B25"/>
    <w:rsid w:val="00250BBE"/>
    <w:rsid w:val="002515C2"/>
    <w:rsid w:val="0025194F"/>
    <w:rsid w:val="00253AAE"/>
    <w:rsid w:val="00257DB8"/>
    <w:rsid w:val="0026148A"/>
    <w:rsid w:val="00262696"/>
    <w:rsid w:val="00263D25"/>
    <w:rsid w:val="002643C3"/>
    <w:rsid w:val="00264A0C"/>
    <w:rsid w:val="00266EEB"/>
    <w:rsid w:val="00267EF4"/>
    <w:rsid w:val="00270CB8"/>
    <w:rsid w:val="00272B08"/>
    <w:rsid w:val="00281BB8"/>
    <w:rsid w:val="00281E9E"/>
    <w:rsid w:val="00282405"/>
    <w:rsid w:val="00284003"/>
    <w:rsid w:val="00285170"/>
    <w:rsid w:val="00285361"/>
    <w:rsid w:val="002862B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B1D"/>
    <w:rsid w:val="002C1E06"/>
    <w:rsid w:val="002C1E1C"/>
    <w:rsid w:val="002C3F07"/>
    <w:rsid w:val="002C5278"/>
    <w:rsid w:val="002C7EBB"/>
    <w:rsid w:val="002D06C1"/>
    <w:rsid w:val="002D42B5"/>
    <w:rsid w:val="002D4F1A"/>
    <w:rsid w:val="002D6EC6"/>
    <w:rsid w:val="002D79AC"/>
    <w:rsid w:val="002E039D"/>
    <w:rsid w:val="002E4D5A"/>
    <w:rsid w:val="002E6326"/>
    <w:rsid w:val="002E746E"/>
    <w:rsid w:val="002F2E0E"/>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26EAA"/>
    <w:rsid w:val="003331E4"/>
    <w:rsid w:val="00336C64"/>
    <w:rsid w:val="00337162"/>
    <w:rsid w:val="0034194F"/>
    <w:rsid w:val="00344605"/>
    <w:rsid w:val="0034714F"/>
    <w:rsid w:val="003474AA"/>
    <w:rsid w:val="003475A5"/>
    <w:rsid w:val="00350D1D"/>
    <w:rsid w:val="00352C83"/>
    <w:rsid w:val="003615D2"/>
    <w:rsid w:val="0036429C"/>
    <w:rsid w:val="00364A53"/>
    <w:rsid w:val="003654CB"/>
    <w:rsid w:val="00365AA9"/>
    <w:rsid w:val="00365F86"/>
    <w:rsid w:val="00365F87"/>
    <w:rsid w:val="003661ED"/>
    <w:rsid w:val="00366E89"/>
    <w:rsid w:val="003705F4"/>
    <w:rsid w:val="00370D58"/>
    <w:rsid w:val="00371316"/>
    <w:rsid w:val="0037158E"/>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7600"/>
    <w:rsid w:val="003B09AD"/>
    <w:rsid w:val="003B1F18"/>
    <w:rsid w:val="003B5B8A"/>
    <w:rsid w:val="003B5BF0"/>
    <w:rsid w:val="003B60BF"/>
    <w:rsid w:val="003B6BE3"/>
    <w:rsid w:val="003C010C"/>
    <w:rsid w:val="003C0A6C"/>
    <w:rsid w:val="003C14F8"/>
    <w:rsid w:val="003C5A43"/>
    <w:rsid w:val="003D0043"/>
    <w:rsid w:val="003D0519"/>
    <w:rsid w:val="003D0FF6"/>
    <w:rsid w:val="003D262C"/>
    <w:rsid w:val="003D2821"/>
    <w:rsid w:val="003D6D61"/>
    <w:rsid w:val="003E091D"/>
    <w:rsid w:val="003E0BED"/>
    <w:rsid w:val="003E1C53"/>
    <w:rsid w:val="003E2A69"/>
    <w:rsid w:val="003E2CE3"/>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593A"/>
    <w:rsid w:val="004167A3"/>
    <w:rsid w:val="00421799"/>
    <w:rsid w:val="00425534"/>
    <w:rsid w:val="00432DAA"/>
    <w:rsid w:val="00434305"/>
    <w:rsid w:val="00435DF7"/>
    <w:rsid w:val="00436087"/>
    <w:rsid w:val="0044083F"/>
    <w:rsid w:val="00441AE7"/>
    <w:rsid w:val="00445574"/>
    <w:rsid w:val="004467FB"/>
    <w:rsid w:val="00452D6B"/>
    <w:rsid w:val="00454484"/>
    <w:rsid w:val="0045517B"/>
    <w:rsid w:val="00455A97"/>
    <w:rsid w:val="00457CB0"/>
    <w:rsid w:val="00463B77"/>
    <w:rsid w:val="00463C7B"/>
    <w:rsid w:val="004644A6"/>
    <w:rsid w:val="004659BD"/>
    <w:rsid w:val="00470775"/>
    <w:rsid w:val="004746B1"/>
    <w:rsid w:val="0047508C"/>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533B"/>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4F7543"/>
    <w:rsid w:val="00501139"/>
    <w:rsid w:val="0050363E"/>
    <w:rsid w:val="005039BC"/>
    <w:rsid w:val="005043BB"/>
    <w:rsid w:val="00504A3D"/>
    <w:rsid w:val="00505767"/>
    <w:rsid w:val="00505B43"/>
    <w:rsid w:val="005073F0"/>
    <w:rsid w:val="00510A7B"/>
    <w:rsid w:val="00512F6E"/>
    <w:rsid w:val="00513038"/>
    <w:rsid w:val="00514174"/>
    <w:rsid w:val="00516088"/>
    <w:rsid w:val="00516B0B"/>
    <w:rsid w:val="005220EC"/>
    <w:rsid w:val="00522BC2"/>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2C39"/>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F50"/>
    <w:rsid w:val="00672060"/>
    <w:rsid w:val="00672BFD"/>
    <w:rsid w:val="006770F4"/>
    <w:rsid w:val="00677A84"/>
    <w:rsid w:val="0068026D"/>
    <w:rsid w:val="00680A27"/>
    <w:rsid w:val="006816A4"/>
    <w:rsid w:val="006819B8"/>
    <w:rsid w:val="00681A14"/>
    <w:rsid w:val="006840A6"/>
    <w:rsid w:val="006850CD"/>
    <w:rsid w:val="00685AAB"/>
    <w:rsid w:val="006A07AA"/>
    <w:rsid w:val="006A25E5"/>
    <w:rsid w:val="006A2B46"/>
    <w:rsid w:val="006A336D"/>
    <w:rsid w:val="006A37B9"/>
    <w:rsid w:val="006B2672"/>
    <w:rsid w:val="006B54BF"/>
    <w:rsid w:val="006B5F44"/>
    <w:rsid w:val="006B5F90"/>
    <w:rsid w:val="006B62E4"/>
    <w:rsid w:val="006B6443"/>
    <w:rsid w:val="006C1BBA"/>
    <w:rsid w:val="006C2079"/>
    <w:rsid w:val="006C3AFF"/>
    <w:rsid w:val="006C5A62"/>
    <w:rsid w:val="006C5D68"/>
    <w:rsid w:val="006C6976"/>
    <w:rsid w:val="006C6DD0"/>
    <w:rsid w:val="006D04EA"/>
    <w:rsid w:val="006D16C4"/>
    <w:rsid w:val="006D3E96"/>
    <w:rsid w:val="006D4515"/>
    <w:rsid w:val="006D4BB1"/>
    <w:rsid w:val="006D6593"/>
    <w:rsid w:val="006E23EA"/>
    <w:rsid w:val="006E3D67"/>
    <w:rsid w:val="006F03A8"/>
    <w:rsid w:val="006F2ACA"/>
    <w:rsid w:val="006F2ADC"/>
    <w:rsid w:val="006F2BFE"/>
    <w:rsid w:val="006F31E9"/>
    <w:rsid w:val="006F3BB4"/>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1918"/>
    <w:rsid w:val="00742C35"/>
    <w:rsid w:val="007432CA"/>
    <w:rsid w:val="007439EB"/>
    <w:rsid w:val="00743CB4"/>
    <w:rsid w:val="00743F0A"/>
    <w:rsid w:val="007444E8"/>
    <w:rsid w:val="0074548E"/>
    <w:rsid w:val="00745773"/>
    <w:rsid w:val="00746696"/>
    <w:rsid w:val="00746800"/>
    <w:rsid w:val="007501A8"/>
    <w:rsid w:val="00750D61"/>
    <w:rsid w:val="00750EE1"/>
    <w:rsid w:val="00752B4D"/>
    <w:rsid w:val="00755402"/>
    <w:rsid w:val="00756B26"/>
    <w:rsid w:val="00756EDF"/>
    <w:rsid w:val="007600E3"/>
    <w:rsid w:val="00760F1D"/>
    <w:rsid w:val="00765C43"/>
    <w:rsid w:val="00765EFB"/>
    <w:rsid w:val="007671CA"/>
    <w:rsid w:val="00767C61"/>
    <w:rsid w:val="0077008A"/>
    <w:rsid w:val="00773C1F"/>
    <w:rsid w:val="00774DA4"/>
    <w:rsid w:val="00776599"/>
    <w:rsid w:val="0078114B"/>
    <w:rsid w:val="00781DD2"/>
    <w:rsid w:val="00783ECF"/>
    <w:rsid w:val="0078413A"/>
    <w:rsid w:val="00790322"/>
    <w:rsid w:val="007959E8"/>
    <w:rsid w:val="00795E9C"/>
    <w:rsid w:val="007A0521"/>
    <w:rsid w:val="007A2E12"/>
    <w:rsid w:val="007A3475"/>
    <w:rsid w:val="007A41C8"/>
    <w:rsid w:val="007A5369"/>
    <w:rsid w:val="007A54CE"/>
    <w:rsid w:val="007A6FD9"/>
    <w:rsid w:val="007A7FFA"/>
    <w:rsid w:val="007B04EB"/>
    <w:rsid w:val="007B0D4F"/>
    <w:rsid w:val="007B0F7D"/>
    <w:rsid w:val="007B5A3D"/>
    <w:rsid w:val="007B5B95"/>
    <w:rsid w:val="007B68EA"/>
    <w:rsid w:val="007B7453"/>
    <w:rsid w:val="007C1E8B"/>
    <w:rsid w:val="007C2D89"/>
    <w:rsid w:val="007C4593"/>
    <w:rsid w:val="007C5309"/>
    <w:rsid w:val="007C6069"/>
    <w:rsid w:val="007C7880"/>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F27"/>
    <w:rsid w:val="00815419"/>
    <w:rsid w:val="008163C8"/>
    <w:rsid w:val="008164A1"/>
    <w:rsid w:val="00817325"/>
    <w:rsid w:val="008209E6"/>
    <w:rsid w:val="00821AE4"/>
    <w:rsid w:val="00823303"/>
    <w:rsid w:val="008233B2"/>
    <w:rsid w:val="00823A9F"/>
    <w:rsid w:val="00823C85"/>
    <w:rsid w:val="00825138"/>
    <w:rsid w:val="008269DD"/>
    <w:rsid w:val="00830621"/>
    <w:rsid w:val="00831973"/>
    <w:rsid w:val="0083348C"/>
    <w:rsid w:val="008373D3"/>
    <w:rsid w:val="00840617"/>
    <w:rsid w:val="00840F84"/>
    <w:rsid w:val="00842A47"/>
    <w:rsid w:val="00843C13"/>
    <w:rsid w:val="008454F8"/>
    <w:rsid w:val="0085173A"/>
    <w:rsid w:val="00856316"/>
    <w:rsid w:val="008603CE"/>
    <w:rsid w:val="00860EED"/>
    <w:rsid w:val="008620FC"/>
    <w:rsid w:val="008627A5"/>
    <w:rsid w:val="00863E05"/>
    <w:rsid w:val="00865ACA"/>
    <w:rsid w:val="00865D28"/>
    <w:rsid w:val="00865E68"/>
    <w:rsid w:val="00865F85"/>
    <w:rsid w:val="00867C10"/>
    <w:rsid w:val="00870439"/>
    <w:rsid w:val="00870DA1"/>
    <w:rsid w:val="008742AF"/>
    <w:rsid w:val="00883F93"/>
    <w:rsid w:val="00884DB3"/>
    <w:rsid w:val="00885A9D"/>
    <w:rsid w:val="008864F6"/>
    <w:rsid w:val="0089049D"/>
    <w:rsid w:val="00891827"/>
    <w:rsid w:val="008928C9"/>
    <w:rsid w:val="008930CB"/>
    <w:rsid w:val="008938DC"/>
    <w:rsid w:val="00893FD1"/>
    <w:rsid w:val="00894836"/>
    <w:rsid w:val="00895172"/>
    <w:rsid w:val="00895680"/>
    <w:rsid w:val="00896DFF"/>
    <w:rsid w:val="008972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5903"/>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34AD"/>
    <w:rsid w:val="008E4BB6"/>
    <w:rsid w:val="008E5518"/>
    <w:rsid w:val="008E6A84"/>
    <w:rsid w:val="008F08B9"/>
    <w:rsid w:val="008F0CDC"/>
    <w:rsid w:val="008F17A3"/>
    <w:rsid w:val="008F1ED3"/>
    <w:rsid w:val="008F23A5"/>
    <w:rsid w:val="008F412F"/>
    <w:rsid w:val="008F4C29"/>
    <w:rsid w:val="008F6DE3"/>
    <w:rsid w:val="008F70BD"/>
    <w:rsid w:val="008F788F"/>
    <w:rsid w:val="008F7EA2"/>
    <w:rsid w:val="00902722"/>
    <w:rsid w:val="009027BC"/>
    <w:rsid w:val="00902CDE"/>
    <w:rsid w:val="009062E6"/>
    <w:rsid w:val="00911BE5"/>
    <w:rsid w:val="00913CA9"/>
    <w:rsid w:val="009145AE"/>
    <w:rsid w:val="009146CE"/>
    <w:rsid w:val="00914CA7"/>
    <w:rsid w:val="00915C3E"/>
    <w:rsid w:val="009161A8"/>
    <w:rsid w:val="00923FFE"/>
    <w:rsid w:val="009245F5"/>
    <w:rsid w:val="009249EC"/>
    <w:rsid w:val="0092664C"/>
    <w:rsid w:val="009273B3"/>
    <w:rsid w:val="009305B5"/>
    <w:rsid w:val="00935FCE"/>
    <w:rsid w:val="009429D5"/>
    <w:rsid w:val="00942BF1"/>
    <w:rsid w:val="00945180"/>
    <w:rsid w:val="00945428"/>
    <w:rsid w:val="0094607B"/>
    <w:rsid w:val="009521ED"/>
    <w:rsid w:val="00952B38"/>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37B1"/>
    <w:rsid w:val="009E3E36"/>
    <w:rsid w:val="009E4A58"/>
    <w:rsid w:val="009E5A2D"/>
    <w:rsid w:val="009E5AB2"/>
    <w:rsid w:val="009E6219"/>
    <w:rsid w:val="009F03B3"/>
    <w:rsid w:val="009F697F"/>
    <w:rsid w:val="00A0096C"/>
    <w:rsid w:val="00A01757"/>
    <w:rsid w:val="00A028C0"/>
    <w:rsid w:val="00A02BAE"/>
    <w:rsid w:val="00A033B5"/>
    <w:rsid w:val="00A04CE6"/>
    <w:rsid w:val="00A06A6B"/>
    <w:rsid w:val="00A06E13"/>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4766"/>
    <w:rsid w:val="00A3597D"/>
    <w:rsid w:val="00A36DD1"/>
    <w:rsid w:val="00A375E5"/>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1476"/>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A7C6C"/>
    <w:rsid w:val="00AB027E"/>
    <w:rsid w:val="00AB41D5"/>
    <w:rsid w:val="00AB569A"/>
    <w:rsid w:val="00AB6309"/>
    <w:rsid w:val="00AB6C5F"/>
    <w:rsid w:val="00AB7129"/>
    <w:rsid w:val="00AC27A6"/>
    <w:rsid w:val="00AC30F7"/>
    <w:rsid w:val="00AC36BC"/>
    <w:rsid w:val="00AC3A5A"/>
    <w:rsid w:val="00AC3E03"/>
    <w:rsid w:val="00AC4D95"/>
    <w:rsid w:val="00AC5DF4"/>
    <w:rsid w:val="00AD0AEF"/>
    <w:rsid w:val="00AD11B7"/>
    <w:rsid w:val="00AD1A94"/>
    <w:rsid w:val="00AD1C05"/>
    <w:rsid w:val="00AD4126"/>
    <w:rsid w:val="00AD421C"/>
    <w:rsid w:val="00AD44FA"/>
    <w:rsid w:val="00AE070A"/>
    <w:rsid w:val="00AE101C"/>
    <w:rsid w:val="00AE37E5"/>
    <w:rsid w:val="00AE4B03"/>
    <w:rsid w:val="00AE5EB4"/>
    <w:rsid w:val="00AF0C18"/>
    <w:rsid w:val="00AF47C5"/>
    <w:rsid w:val="00AF5398"/>
    <w:rsid w:val="00B049AF"/>
    <w:rsid w:val="00B07242"/>
    <w:rsid w:val="00B10534"/>
    <w:rsid w:val="00B113DB"/>
    <w:rsid w:val="00B11D8A"/>
    <w:rsid w:val="00B12981"/>
    <w:rsid w:val="00B147DD"/>
    <w:rsid w:val="00B156FD"/>
    <w:rsid w:val="00B21F61"/>
    <w:rsid w:val="00B22E1C"/>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57AD4"/>
    <w:rsid w:val="00B60ACF"/>
    <w:rsid w:val="00B62B58"/>
    <w:rsid w:val="00B65149"/>
    <w:rsid w:val="00B66567"/>
    <w:rsid w:val="00B66DA8"/>
    <w:rsid w:val="00B66F52"/>
    <w:rsid w:val="00B66FE5"/>
    <w:rsid w:val="00B72880"/>
    <w:rsid w:val="00B73A0B"/>
    <w:rsid w:val="00B758BF"/>
    <w:rsid w:val="00B77EC8"/>
    <w:rsid w:val="00B827A6"/>
    <w:rsid w:val="00B831CE"/>
    <w:rsid w:val="00B86677"/>
    <w:rsid w:val="00B87131"/>
    <w:rsid w:val="00B939B1"/>
    <w:rsid w:val="00B95DE7"/>
    <w:rsid w:val="00B96D40"/>
    <w:rsid w:val="00B97386"/>
    <w:rsid w:val="00B977A5"/>
    <w:rsid w:val="00BA263B"/>
    <w:rsid w:val="00BA2DAB"/>
    <w:rsid w:val="00BA42B2"/>
    <w:rsid w:val="00BA58D4"/>
    <w:rsid w:val="00BA5B9E"/>
    <w:rsid w:val="00BA6A0D"/>
    <w:rsid w:val="00BA7C9A"/>
    <w:rsid w:val="00BB4A99"/>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3212"/>
    <w:rsid w:val="00BF51E5"/>
    <w:rsid w:val="00BF74A6"/>
    <w:rsid w:val="00C013AD"/>
    <w:rsid w:val="00C04904"/>
    <w:rsid w:val="00C056B3"/>
    <w:rsid w:val="00C103E5"/>
    <w:rsid w:val="00C123D3"/>
    <w:rsid w:val="00C13319"/>
    <w:rsid w:val="00C13EE9"/>
    <w:rsid w:val="00C21540"/>
    <w:rsid w:val="00C21906"/>
    <w:rsid w:val="00C21BFA"/>
    <w:rsid w:val="00C22148"/>
    <w:rsid w:val="00C24C8D"/>
    <w:rsid w:val="00C25FE2"/>
    <w:rsid w:val="00C26B53"/>
    <w:rsid w:val="00C279B2"/>
    <w:rsid w:val="00C33E50"/>
    <w:rsid w:val="00C34C20"/>
    <w:rsid w:val="00C35A3E"/>
    <w:rsid w:val="00C407F4"/>
    <w:rsid w:val="00C42130"/>
    <w:rsid w:val="00C423A4"/>
    <w:rsid w:val="00C44BF5"/>
    <w:rsid w:val="00C521D6"/>
    <w:rsid w:val="00C55232"/>
    <w:rsid w:val="00C553A4"/>
    <w:rsid w:val="00C555DA"/>
    <w:rsid w:val="00C55A06"/>
    <w:rsid w:val="00C55D03"/>
    <w:rsid w:val="00C601BC"/>
    <w:rsid w:val="00C6329F"/>
    <w:rsid w:val="00C63340"/>
    <w:rsid w:val="00C643F9"/>
    <w:rsid w:val="00C64E95"/>
    <w:rsid w:val="00C71372"/>
    <w:rsid w:val="00C72410"/>
    <w:rsid w:val="00C7287F"/>
    <w:rsid w:val="00C769E0"/>
    <w:rsid w:val="00C80CB8"/>
    <w:rsid w:val="00C819F8"/>
    <w:rsid w:val="00C82051"/>
    <w:rsid w:val="00C8248C"/>
    <w:rsid w:val="00C84E33"/>
    <w:rsid w:val="00C86D6F"/>
    <w:rsid w:val="00C905FC"/>
    <w:rsid w:val="00C92D03"/>
    <w:rsid w:val="00C9319C"/>
    <w:rsid w:val="00C9435D"/>
    <w:rsid w:val="00C94DF2"/>
    <w:rsid w:val="00C96741"/>
    <w:rsid w:val="00CA2D1B"/>
    <w:rsid w:val="00CA375D"/>
    <w:rsid w:val="00CA662A"/>
    <w:rsid w:val="00CA752D"/>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A9D"/>
    <w:rsid w:val="00CF6E60"/>
    <w:rsid w:val="00CF7BCA"/>
    <w:rsid w:val="00D008FD"/>
    <w:rsid w:val="00D028AA"/>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4FA2"/>
    <w:rsid w:val="00D352A2"/>
    <w:rsid w:val="00D4162B"/>
    <w:rsid w:val="00D4514F"/>
    <w:rsid w:val="00D451E2"/>
    <w:rsid w:val="00D45E89"/>
    <w:rsid w:val="00D45E8D"/>
    <w:rsid w:val="00D466AE"/>
    <w:rsid w:val="00D4734F"/>
    <w:rsid w:val="00D51BF3"/>
    <w:rsid w:val="00D66846"/>
    <w:rsid w:val="00D675FB"/>
    <w:rsid w:val="00D71F25"/>
    <w:rsid w:val="00D72650"/>
    <w:rsid w:val="00D72A9C"/>
    <w:rsid w:val="00D7577F"/>
    <w:rsid w:val="00D77031"/>
    <w:rsid w:val="00D84941"/>
    <w:rsid w:val="00D84FA1"/>
    <w:rsid w:val="00D851F0"/>
    <w:rsid w:val="00D86DB7"/>
    <w:rsid w:val="00D926D0"/>
    <w:rsid w:val="00D93030"/>
    <w:rsid w:val="00D950E1"/>
    <w:rsid w:val="00D952A6"/>
    <w:rsid w:val="00D978A3"/>
    <w:rsid w:val="00D97F99"/>
    <w:rsid w:val="00DA1E08"/>
    <w:rsid w:val="00DA24F8"/>
    <w:rsid w:val="00DA28E8"/>
    <w:rsid w:val="00DA38D3"/>
    <w:rsid w:val="00DA3932"/>
    <w:rsid w:val="00DA3AFC"/>
    <w:rsid w:val="00DA3F8A"/>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28AB"/>
    <w:rsid w:val="00DD3AA2"/>
    <w:rsid w:val="00DD4FE5"/>
    <w:rsid w:val="00DD54B0"/>
    <w:rsid w:val="00DD57EE"/>
    <w:rsid w:val="00DD6BCC"/>
    <w:rsid w:val="00DE0A4B"/>
    <w:rsid w:val="00DE2410"/>
    <w:rsid w:val="00DE2939"/>
    <w:rsid w:val="00DE6E81"/>
    <w:rsid w:val="00DE703F"/>
    <w:rsid w:val="00DE7595"/>
    <w:rsid w:val="00DF1961"/>
    <w:rsid w:val="00DF39CD"/>
    <w:rsid w:val="00DF44DE"/>
    <w:rsid w:val="00DF5F11"/>
    <w:rsid w:val="00E004BE"/>
    <w:rsid w:val="00E01138"/>
    <w:rsid w:val="00E02DFB"/>
    <w:rsid w:val="00E030F9"/>
    <w:rsid w:val="00E0311A"/>
    <w:rsid w:val="00E03138"/>
    <w:rsid w:val="00E06404"/>
    <w:rsid w:val="00E11A85"/>
    <w:rsid w:val="00E12495"/>
    <w:rsid w:val="00E15CCD"/>
    <w:rsid w:val="00E202EF"/>
    <w:rsid w:val="00E210B5"/>
    <w:rsid w:val="00E23D99"/>
    <w:rsid w:val="00E2552F"/>
    <w:rsid w:val="00E3006F"/>
    <w:rsid w:val="00E3137A"/>
    <w:rsid w:val="00E32CCF"/>
    <w:rsid w:val="00E34A98"/>
    <w:rsid w:val="00E35D1E"/>
    <w:rsid w:val="00E364F9"/>
    <w:rsid w:val="00E365FA"/>
    <w:rsid w:val="00E36789"/>
    <w:rsid w:val="00E42D57"/>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2B"/>
    <w:rsid w:val="00E82554"/>
    <w:rsid w:val="00E82606"/>
    <w:rsid w:val="00E84018"/>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77B7"/>
    <w:rsid w:val="00EE0350"/>
    <w:rsid w:val="00EE0719"/>
    <w:rsid w:val="00EE0E80"/>
    <w:rsid w:val="00EE54A6"/>
    <w:rsid w:val="00EE613F"/>
    <w:rsid w:val="00EE7295"/>
    <w:rsid w:val="00EE7869"/>
    <w:rsid w:val="00EF054A"/>
    <w:rsid w:val="00EF3235"/>
    <w:rsid w:val="00EF5D30"/>
    <w:rsid w:val="00EF7E72"/>
    <w:rsid w:val="00F06D37"/>
    <w:rsid w:val="00F07B9D"/>
    <w:rsid w:val="00F11586"/>
    <w:rsid w:val="00F1183B"/>
    <w:rsid w:val="00F11C9F"/>
    <w:rsid w:val="00F12263"/>
    <w:rsid w:val="00F1409D"/>
    <w:rsid w:val="00F14214"/>
    <w:rsid w:val="00F14765"/>
    <w:rsid w:val="00F157A9"/>
    <w:rsid w:val="00F21077"/>
    <w:rsid w:val="00F25BB6"/>
    <w:rsid w:val="00F26B7E"/>
    <w:rsid w:val="00F27A3B"/>
    <w:rsid w:val="00F33817"/>
    <w:rsid w:val="00F40BD4"/>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7699"/>
    <w:rsid w:val="00F71E22"/>
    <w:rsid w:val="00F72142"/>
    <w:rsid w:val="00F72AE7"/>
    <w:rsid w:val="00F81141"/>
    <w:rsid w:val="00F833BA"/>
    <w:rsid w:val="00F84FD0"/>
    <w:rsid w:val="00F859A8"/>
    <w:rsid w:val="00F86D87"/>
    <w:rsid w:val="00F87489"/>
    <w:rsid w:val="00F9108B"/>
    <w:rsid w:val="00F91349"/>
    <w:rsid w:val="00F93A8A"/>
    <w:rsid w:val="00F95248"/>
    <w:rsid w:val="00F956A9"/>
    <w:rsid w:val="00F963ED"/>
    <w:rsid w:val="00F966CF"/>
    <w:rsid w:val="00F96CAE"/>
    <w:rsid w:val="00F97C99"/>
    <w:rsid w:val="00FA4DAC"/>
    <w:rsid w:val="00FA61BF"/>
    <w:rsid w:val="00FA662D"/>
    <w:rsid w:val="00FA73B1"/>
    <w:rsid w:val="00FB0CB9"/>
    <w:rsid w:val="00FB231D"/>
    <w:rsid w:val="00FB45F1"/>
    <w:rsid w:val="00FB4A72"/>
    <w:rsid w:val="00FB54E8"/>
    <w:rsid w:val="00FB7054"/>
    <w:rsid w:val="00FC17B7"/>
    <w:rsid w:val="00FC2CB7"/>
    <w:rsid w:val="00FC4090"/>
    <w:rsid w:val="00FC55B4"/>
    <w:rsid w:val="00FC7922"/>
    <w:rsid w:val="00FD00E6"/>
    <w:rsid w:val="00FD09A1"/>
    <w:rsid w:val="00FD2A7C"/>
    <w:rsid w:val="00FD3529"/>
    <w:rsid w:val="00FD59EB"/>
    <w:rsid w:val="00FD7299"/>
    <w:rsid w:val="00FD763C"/>
    <w:rsid w:val="00FE1FBE"/>
    <w:rsid w:val="00FE3901"/>
    <w:rsid w:val="00FE39D3"/>
    <w:rsid w:val="00FE4BCE"/>
    <w:rsid w:val="00FE4FCE"/>
    <w:rsid w:val="00FE54AE"/>
    <w:rsid w:val="00FE576A"/>
    <w:rsid w:val="00FE7E79"/>
    <w:rsid w:val="00FF3E7D"/>
    <w:rsid w:val="00FF5B99"/>
    <w:rsid w:val="00FF730C"/>
    <w:rsid w:val="00FF73F4"/>
    <w:rsid w:val="00FF7CE4"/>
    <w:rsid w:val="00FF7E39"/>
    <w:rsid w:val="016326C5"/>
    <w:rsid w:val="02D53C0F"/>
    <w:rsid w:val="03930E6B"/>
    <w:rsid w:val="042B257A"/>
    <w:rsid w:val="045A0607"/>
    <w:rsid w:val="06722576"/>
    <w:rsid w:val="07351E58"/>
    <w:rsid w:val="080D1A82"/>
    <w:rsid w:val="09D454E9"/>
    <w:rsid w:val="09EE17A3"/>
    <w:rsid w:val="0B8B5135"/>
    <w:rsid w:val="0D79106B"/>
    <w:rsid w:val="0D985505"/>
    <w:rsid w:val="0DBD2DDF"/>
    <w:rsid w:val="0DE44787"/>
    <w:rsid w:val="0F132F63"/>
    <w:rsid w:val="10130C48"/>
    <w:rsid w:val="12326D61"/>
    <w:rsid w:val="12FFDE09"/>
    <w:rsid w:val="13BF2A6D"/>
    <w:rsid w:val="13FFA142"/>
    <w:rsid w:val="155A58CB"/>
    <w:rsid w:val="15C27421"/>
    <w:rsid w:val="15C3310F"/>
    <w:rsid w:val="16DF789E"/>
    <w:rsid w:val="179867FB"/>
    <w:rsid w:val="18520B82"/>
    <w:rsid w:val="1AA6099B"/>
    <w:rsid w:val="1B3F4013"/>
    <w:rsid w:val="1C2162E4"/>
    <w:rsid w:val="1CB5300C"/>
    <w:rsid w:val="1DA73636"/>
    <w:rsid w:val="1DFF266C"/>
    <w:rsid w:val="1DFFC754"/>
    <w:rsid w:val="1E9247D9"/>
    <w:rsid w:val="20121660"/>
    <w:rsid w:val="237C72D2"/>
    <w:rsid w:val="2413380D"/>
    <w:rsid w:val="24B22F65"/>
    <w:rsid w:val="257B754C"/>
    <w:rsid w:val="2777E775"/>
    <w:rsid w:val="29864225"/>
    <w:rsid w:val="29A70144"/>
    <w:rsid w:val="2AF2E393"/>
    <w:rsid w:val="2DED3B25"/>
    <w:rsid w:val="2F3C65A1"/>
    <w:rsid w:val="2FBB8F0F"/>
    <w:rsid w:val="2FF668FC"/>
    <w:rsid w:val="2FFF93BB"/>
    <w:rsid w:val="30724328"/>
    <w:rsid w:val="30BA0798"/>
    <w:rsid w:val="31C31B46"/>
    <w:rsid w:val="33F2663B"/>
    <w:rsid w:val="35752AB8"/>
    <w:rsid w:val="36BD9673"/>
    <w:rsid w:val="371E53F0"/>
    <w:rsid w:val="37BF8713"/>
    <w:rsid w:val="38044CFB"/>
    <w:rsid w:val="3B0904D0"/>
    <w:rsid w:val="3B4D89AF"/>
    <w:rsid w:val="3BA975C9"/>
    <w:rsid w:val="3BDF0838"/>
    <w:rsid w:val="3DA2780C"/>
    <w:rsid w:val="3F721606"/>
    <w:rsid w:val="3FDB6E1C"/>
    <w:rsid w:val="3FDD2AEF"/>
    <w:rsid w:val="3FF9AB4B"/>
    <w:rsid w:val="3FFFC33C"/>
    <w:rsid w:val="41AF7D6C"/>
    <w:rsid w:val="437D60B7"/>
    <w:rsid w:val="43BAFD70"/>
    <w:rsid w:val="44B24B62"/>
    <w:rsid w:val="45EC63E8"/>
    <w:rsid w:val="4A466953"/>
    <w:rsid w:val="4AB04FFB"/>
    <w:rsid w:val="4B075B19"/>
    <w:rsid w:val="4BC92D52"/>
    <w:rsid w:val="4C1B14B9"/>
    <w:rsid w:val="4D9787DB"/>
    <w:rsid w:val="4E4D5B45"/>
    <w:rsid w:val="51312BF4"/>
    <w:rsid w:val="52FC3D2B"/>
    <w:rsid w:val="536B8112"/>
    <w:rsid w:val="546B0DE8"/>
    <w:rsid w:val="5574025B"/>
    <w:rsid w:val="567BD4E6"/>
    <w:rsid w:val="56FB41FA"/>
    <w:rsid w:val="597533FD"/>
    <w:rsid w:val="59F45004"/>
    <w:rsid w:val="5D900A79"/>
    <w:rsid w:val="5DF68754"/>
    <w:rsid w:val="5DF76532"/>
    <w:rsid w:val="5E5B94E4"/>
    <w:rsid w:val="5FFED606"/>
    <w:rsid w:val="5FFF4C33"/>
    <w:rsid w:val="658362A8"/>
    <w:rsid w:val="67D26C28"/>
    <w:rsid w:val="688F1D25"/>
    <w:rsid w:val="68C07B76"/>
    <w:rsid w:val="6A976D0F"/>
    <w:rsid w:val="6AB27A7E"/>
    <w:rsid w:val="6B2F20C5"/>
    <w:rsid w:val="6BEFD712"/>
    <w:rsid w:val="6CAF8F71"/>
    <w:rsid w:val="6E7F1907"/>
    <w:rsid w:val="6EBF3326"/>
    <w:rsid w:val="6ED42650"/>
    <w:rsid w:val="6EF55443"/>
    <w:rsid w:val="6F3D1D0E"/>
    <w:rsid w:val="6F7F122D"/>
    <w:rsid w:val="6F979E22"/>
    <w:rsid w:val="70C057A1"/>
    <w:rsid w:val="73620488"/>
    <w:rsid w:val="766247DD"/>
    <w:rsid w:val="77736BA0"/>
    <w:rsid w:val="77FC3FB6"/>
    <w:rsid w:val="78D522F3"/>
    <w:rsid w:val="78D7BDA3"/>
    <w:rsid w:val="79A226EF"/>
    <w:rsid w:val="79FE5D33"/>
    <w:rsid w:val="7A5D3307"/>
    <w:rsid w:val="7A7EA99E"/>
    <w:rsid w:val="7A8A3B3E"/>
    <w:rsid w:val="7B086026"/>
    <w:rsid w:val="7B630E06"/>
    <w:rsid w:val="7C284C3A"/>
    <w:rsid w:val="7D3A7136"/>
    <w:rsid w:val="7D8B4550"/>
    <w:rsid w:val="7ECF1478"/>
    <w:rsid w:val="7EE41AFC"/>
    <w:rsid w:val="7EEFAB5A"/>
    <w:rsid w:val="7EF264B0"/>
    <w:rsid w:val="7EFD3C6E"/>
    <w:rsid w:val="7EFF8EBE"/>
    <w:rsid w:val="7F1FD89D"/>
    <w:rsid w:val="7F316BD1"/>
    <w:rsid w:val="7F54F277"/>
    <w:rsid w:val="7F577608"/>
    <w:rsid w:val="7F79B220"/>
    <w:rsid w:val="7F7D2975"/>
    <w:rsid w:val="7FB734CE"/>
    <w:rsid w:val="7FDF79AE"/>
    <w:rsid w:val="7FFF4198"/>
    <w:rsid w:val="7FFF46E7"/>
    <w:rsid w:val="7FFF7858"/>
    <w:rsid w:val="7FFFC95B"/>
    <w:rsid w:val="A6F739AF"/>
    <w:rsid w:val="A7DB5818"/>
    <w:rsid w:val="B3D78DF4"/>
    <w:rsid w:val="B67FAAB4"/>
    <w:rsid w:val="B77FB40E"/>
    <w:rsid w:val="B7FF839D"/>
    <w:rsid w:val="BBAAE4AB"/>
    <w:rsid w:val="BDFA824D"/>
    <w:rsid w:val="BE6D1AAA"/>
    <w:rsid w:val="BFEF71CE"/>
    <w:rsid w:val="BFEFBE0E"/>
    <w:rsid w:val="BFFC25F5"/>
    <w:rsid w:val="C49E8DC0"/>
    <w:rsid w:val="C8ABBB11"/>
    <w:rsid w:val="D7DE7DC5"/>
    <w:rsid w:val="D7FFD32D"/>
    <w:rsid w:val="DFBD4470"/>
    <w:rsid w:val="DFEECF76"/>
    <w:rsid w:val="DFF7FA99"/>
    <w:rsid w:val="E7DFBFBE"/>
    <w:rsid w:val="E7F6A28A"/>
    <w:rsid w:val="EACD0349"/>
    <w:rsid w:val="EADC703F"/>
    <w:rsid w:val="ECBF110E"/>
    <w:rsid w:val="EE7CC73C"/>
    <w:rsid w:val="EEE7816B"/>
    <w:rsid w:val="EF7E47BF"/>
    <w:rsid w:val="EFBDBF4D"/>
    <w:rsid w:val="EFFE2FB1"/>
    <w:rsid w:val="F4FBF363"/>
    <w:rsid w:val="F50A9B66"/>
    <w:rsid w:val="F57DE01B"/>
    <w:rsid w:val="F5EF0B2D"/>
    <w:rsid w:val="F6CD6567"/>
    <w:rsid w:val="F7BFA09B"/>
    <w:rsid w:val="F933EC8C"/>
    <w:rsid w:val="F9C30A06"/>
    <w:rsid w:val="FABB15C0"/>
    <w:rsid w:val="FB7E5BC4"/>
    <w:rsid w:val="FB7E8C64"/>
    <w:rsid w:val="FD0EE20E"/>
    <w:rsid w:val="FD47E4F3"/>
    <w:rsid w:val="FD7EEE19"/>
    <w:rsid w:val="FDDD37FE"/>
    <w:rsid w:val="FDFE58E5"/>
    <w:rsid w:val="FEFD295C"/>
    <w:rsid w:val="FEFF8236"/>
    <w:rsid w:val="FF3F4E37"/>
    <w:rsid w:val="FF7F8B84"/>
    <w:rsid w:val="FF7FF5A0"/>
    <w:rsid w:val="FFD655DE"/>
    <w:rsid w:val="FFDE3FED"/>
    <w:rsid w:val="FFEFA3B6"/>
    <w:rsid w:val="FFF7F79F"/>
    <w:rsid w:val="FFF8A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8"/>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49"/>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Char"/>
    <w:link w:val="2"/>
    <w:qFormat/>
    <w:uiPriority w:val="0"/>
    <w:rPr>
      <w:rFonts w:ascii="Times New Roman" w:hAnsi="Times New Roman" w:eastAsia="宋体" w:cs="Times New Roman"/>
      <w:b/>
      <w:bCs/>
      <w:kern w:val="44"/>
      <w:sz w:val="44"/>
      <w:szCs w:val="44"/>
    </w:rPr>
  </w:style>
  <w:style w:type="character" w:customStyle="1" w:styleId="38">
    <w:name w:val="标题 2 Char"/>
    <w:link w:val="3"/>
    <w:qFormat/>
    <w:uiPriority w:val="0"/>
    <w:rPr>
      <w:rFonts w:ascii="Arial" w:hAnsi="Arial" w:eastAsia="黑体" w:cs="Times New Roman"/>
      <w:b/>
      <w:bCs/>
      <w:sz w:val="32"/>
      <w:szCs w:val="32"/>
    </w:rPr>
  </w:style>
  <w:style w:type="character" w:customStyle="1" w:styleId="39">
    <w:name w:val="标题 3 Char"/>
    <w:link w:val="4"/>
    <w:qFormat/>
    <w:uiPriority w:val="0"/>
    <w:rPr>
      <w:rFonts w:ascii="Times New Roman" w:hAnsi="Times New Roman" w:eastAsia="宋体" w:cs="Times New Roman"/>
      <w:b/>
      <w:bCs/>
      <w:sz w:val="32"/>
      <w:szCs w:val="32"/>
    </w:rPr>
  </w:style>
  <w:style w:type="character" w:customStyle="1" w:styleId="40">
    <w:name w:val="标题 4 Char"/>
    <w:link w:val="5"/>
    <w:qFormat/>
    <w:uiPriority w:val="0"/>
    <w:rPr>
      <w:rFonts w:ascii="Arial" w:hAnsi="Arial" w:eastAsia="黑体" w:cs="Times New Roman"/>
      <w:b/>
      <w:bCs/>
      <w:sz w:val="28"/>
      <w:szCs w:val="28"/>
    </w:rPr>
  </w:style>
  <w:style w:type="character" w:customStyle="1" w:styleId="41">
    <w:name w:val="标题 5 Char"/>
    <w:link w:val="6"/>
    <w:qFormat/>
    <w:uiPriority w:val="0"/>
    <w:rPr>
      <w:rFonts w:ascii="Times New Roman" w:hAnsi="Times New Roman" w:eastAsia="宋体" w:cs="Times New Roman"/>
      <w:b/>
      <w:bCs/>
      <w:sz w:val="28"/>
      <w:szCs w:val="28"/>
    </w:rPr>
  </w:style>
  <w:style w:type="character" w:customStyle="1" w:styleId="42">
    <w:name w:val="标题 6 Char"/>
    <w:link w:val="7"/>
    <w:qFormat/>
    <w:uiPriority w:val="0"/>
    <w:rPr>
      <w:rFonts w:ascii="Arial" w:hAnsi="Arial" w:eastAsia="黑体" w:cs="Times New Roman"/>
      <w:b/>
      <w:bCs/>
      <w:sz w:val="24"/>
      <w:szCs w:val="24"/>
    </w:rPr>
  </w:style>
  <w:style w:type="character" w:customStyle="1" w:styleId="43">
    <w:name w:val="标题 7 Char"/>
    <w:link w:val="8"/>
    <w:qFormat/>
    <w:uiPriority w:val="0"/>
    <w:rPr>
      <w:rFonts w:ascii="Times New Roman" w:hAnsi="Times New Roman" w:eastAsia="宋体" w:cs="Times New Roman"/>
      <w:b/>
      <w:bCs/>
      <w:sz w:val="24"/>
      <w:szCs w:val="24"/>
    </w:rPr>
  </w:style>
  <w:style w:type="character" w:customStyle="1" w:styleId="44">
    <w:name w:val="标题 8 Char"/>
    <w:link w:val="9"/>
    <w:qFormat/>
    <w:uiPriority w:val="0"/>
    <w:rPr>
      <w:rFonts w:ascii="Arial" w:hAnsi="Arial" w:eastAsia="黑体" w:cs="Times New Roman"/>
      <w:sz w:val="24"/>
      <w:szCs w:val="24"/>
    </w:rPr>
  </w:style>
  <w:style w:type="character" w:customStyle="1" w:styleId="45">
    <w:name w:val="标题 9 Char"/>
    <w:link w:val="10"/>
    <w:qFormat/>
    <w:uiPriority w:val="0"/>
    <w:rPr>
      <w:rFonts w:ascii="Arial" w:hAnsi="Arial" w:eastAsia="黑体" w:cs="Times New Roman"/>
      <w:szCs w:val="21"/>
    </w:rPr>
  </w:style>
  <w:style w:type="character" w:customStyle="1" w:styleId="46">
    <w:name w:val="页眉 Char"/>
    <w:link w:val="19"/>
    <w:qFormat/>
    <w:uiPriority w:val="99"/>
    <w:rPr>
      <w:rFonts w:ascii="Times New Roman" w:hAnsi="Times New Roman" w:eastAsia="宋体" w:cs="Times New Roman"/>
      <w:sz w:val="18"/>
      <w:szCs w:val="18"/>
    </w:rPr>
  </w:style>
  <w:style w:type="character" w:customStyle="1" w:styleId="47">
    <w:name w:val="页脚 Char"/>
    <w:link w:val="18"/>
    <w:qFormat/>
    <w:uiPriority w:val="99"/>
    <w:rPr>
      <w:rFonts w:ascii="宋体" w:hAnsi="Times New Roman" w:eastAsia="宋体" w:cs="Times New Roman"/>
      <w:sz w:val="18"/>
      <w:szCs w:val="18"/>
    </w:rPr>
  </w:style>
  <w:style w:type="character" w:customStyle="1" w:styleId="48">
    <w:name w:val="批注框文本 Char"/>
    <w:link w:val="17"/>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Char"/>
    <w:link w:val="49"/>
    <w:qFormat/>
    <w:uiPriority w:val="29"/>
    <w:rPr>
      <w:i/>
      <w:iCs/>
      <w:color w:val="000000"/>
    </w:rPr>
  </w:style>
  <w:style w:type="character" w:customStyle="1" w:styleId="51">
    <w:name w:val="标题 Char"/>
    <w:link w:val="26"/>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Char"/>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Char"/>
    <w:link w:val="22"/>
    <w:semiHidden/>
    <w:qFormat/>
    <w:uiPriority w:val="0"/>
    <w:rPr>
      <w:rFonts w:ascii="宋体" w:hAnsi="Times New Roman" w:eastAsia="宋体" w:cs="Times New Roman"/>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tabs>
        <w:tab w:val="left" w:pos="1276"/>
      </w:tabs>
      <w:ind w:left="1276" w:hanging="425"/>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3"/>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4"/>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5"/>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6"/>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8"/>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19"/>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0"/>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19"/>
      </w:numPr>
      <w:adjustRightInd/>
      <w:spacing w:line="240" w:lineRule="auto"/>
    </w:pPr>
    <w:rPr>
      <w:rFonts w:ascii="宋体" w:hAnsi="宋体"/>
      <w:szCs w:val="24"/>
    </w:rPr>
  </w:style>
  <w:style w:type="paragraph" w:customStyle="1" w:styleId="157">
    <w:name w:val="实施日期"/>
    <w:basedOn w:val="123"/>
    <w:qFormat/>
    <w:uiPriority w:val="0"/>
    <w:pPr>
      <w:framePr w:hSpace="0" w:xAlign="right"/>
      <w:jc w:val="right"/>
    </w:pPr>
  </w:style>
  <w:style w:type="paragraph" w:customStyle="1" w:styleId="158">
    <w:name w:val="四级无标题条"/>
    <w:basedOn w:val="1"/>
    <w:qFormat/>
    <w:uiPriority w:val="0"/>
    <w:pPr>
      <w:numPr>
        <w:ilvl w:val="5"/>
        <w:numId w:val="19"/>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19"/>
      </w:numPr>
      <w:adjustRightInd/>
    </w:pPr>
    <w:rPr>
      <w:szCs w:val="24"/>
    </w:rPr>
  </w:style>
  <w:style w:type="paragraph" w:customStyle="1" w:styleId="162">
    <w:name w:val="一级无标题条"/>
    <w:basedOn w:val="1"/>
    <w:qFormat/>
    <w:uiPriority w:val="0"/>
    <w:pPr>
      <w:numPr>
        <w:ilvl w:val="2"/>
        <w:numId w:val="19"/>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2"/>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3"/>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0"/>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4"/>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tabs>
        <w:tab w:val="left" w:pos="851"/>
      </w:tabs>
      <w:ind w:left="851" w:hanging="426"/>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0"/>
      </w:numPr>
      <w:ind w:left="1271" w:hanging="420" w:firstLineChars="0"/>
    </w:pPr>
  </w:style>
  <w:style w:type="paragraph" w:customStyle="1" w:styleId="191">
    <w:name w:val="标准文件_三级项2"/>
    <w:basedOn w:val="59"/>
    <w:qFormat/>
    <w:uiPriority w:val="0"/>
    <w:pPr>
      <w:numPr>
        <w:ilvl w:val="0"/>
        <w:numId w:val="29"/>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0"/>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vAnchor="page" w:hAnchor="page" w:x="1419" w:y="14097"/>
    </w:pPr>
  </w:style>
  <w:style w:type="paragraph" w:customStyle="1" w:styleId="197">
    <w:name w:val="其他实施日期"/>
    <w:basedOn w:val="157"/>
    <w:qFormat/>
    <w:uiPriority w:val="0"/>
    <w:pPr>
      <w:framePr w:w="3997" w:h="471" w:hRule="exact" w:vSpace="181" w:vAnchor="page" w:hAnchor="page" w:x="7089" w:y="14097"/>
    </w:pPr>
  </w:style>
  <w:style w:type="paragraph" w:customStyle="1" w:styleId="198">
    <w:name w:val="标准文件_文件编号"/>
    <w:basedOn w:val="59"/>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next w:val="59"/>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character" w:customStyle="1" w:styleId="233">
    <w:name w:val="段 Char"/>
    <w:basedOn w:val="30"/>
    <w:link w:val="234"/>
    <w:qFormat/>
    <w:uiPriority w:val="1"/>
    <w:rPr>
      <w:rFonts w:ascii="宋体"/>
      <w:sz w:val="21"/>
    </w:rPr>
  </w:style>
  <w:style w:type="paragraph" w:customStyle="1" w:styleId="234">
    <w:name w:val="段"/>
    <w:link w:val="233"/>
    <w:qFormat/>
    <w:uiPriority w:val="1"/>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character" w:customStyle="1" w:styleId="235">
    <w:name w:val="font31"/>
    <w:basedOn w:val="30"/>
    <w:qFormat/>
    <w:uiPriority w:val="0"/>
    <w:rPr>
      <w:rFonts w:hint="eastAsia" w:ascii="宋体" w:hAnsi="宋体" w:eastAsia="宋体" w:cs="宋体"/>
      <w:color w:val="000000"/>
      <w:sz w:val="18"/>
      <w:szCs w:val="18"/>
      <w:u w:val="none"/>
    </w:rPr>
  </w:style>
  <w:style w:type="paragraph" w:customStyle="1" w:styleId="236">
    <w:name w:val="附录标识"/>
    <w:basedOn w:val="1"/>
    <w:next w:val="234"/>
    <w:qFormat/>
    <w:uiPriority w:val="0"/>
    <w:pPr>
      <w:keepNext/>
      <w:widowControl/>
      <w:shd w:val="clear" w:color="FFFFFF" w:fill="FFFFFF"/>
      <w:tabs>
        <w:tab w:val="left" w:pos="360"/>
        <w:tab w:val="left" w:pos="1646"/>
        <w:tab w:val="left" w:pos="6405"/>
      </w:tabs>
      <w:adjustRightInd/>
      <w:spacing w:before="640" w:after="280" w:line="240" w:lineRule="auto"/>
      <w:ind w:left="1646" w:hanging="648"/>
      <w:jc w:val="center"/>
      <w:outlineLvl w:val="0"/>
    </w:pPr>
    <w:rPr>
      <w:rFonts w:ascii="黑体" w:hAnsi="Times New Roman" w:eastAsia="黑体"/>
      <w:kern w:val="0"/>
      <w:szCs w:val="20"/>
    </w:rPr>
  </w:style>
  <w:style w:type="paragraph" w:customStyle="1" w:styleId="237">
    <w:name w:val="一级条标题"/>
    <w:next w:val="234"/>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8">
    <w:name w:val="附录章标题"/>
    <w:next w:val="234"/>
    <w:qFormat/>
    <w:uiPriority w:val="0"/>
    <w:pPr>
      <w:tabs>
        <w:tab w:val="left" w:pos="360"/>
        <w:tab w:val="left" w:pos="1838"/>
      </w:tabs>
      <w:wordWrap w:val="0"/>
      <w:overflowPunct w:val="0"/>
      <w:autoSpaceDE w:val="0"/>
      <w:spacing w:before="100" w:beforeLines="100" w:after="100" w:afterLines="100"/>
      <w:ind w:left="1838" w:hanging="420"/>
      <w:jc w:val="both"/>
      <w:textAlignment w:val="baseline"/>
      <w:outlineLvl w:val="1"/>
    </w:pPr>
    <w:rPr>
      <w:rFonts w:ascii="黑体" w:hAnsi="Times New Roman" w:eastAsia="黑体" w:cs="Times New Roman"/>
      <w:kern w:val="21"/>
      <w:sz w:val="21"/>
      <w:lang w:val="en-US" w:eastAsia="zh-CN" w:bidi="ar-SA"/>
    </w:rPr>
  </w:style>
  <w:style w:type="paragraph" w:customStyle="1" w:styleId="239">
    <w:name w:val="三级条标题"/>
    <w:basedOn w:val="240"/>
    <w:next w:val="234"/>
    <w:qFormat/>
    <w:uiPriority w:val="0"/>
    <w:pPr>
      <w:outlineLvl w:val="4"/>
    </w:pPr>
  </w:style>
  <w:style w:type="paragraph" w:customStyle="1" w:styleId="240">
    <w:name w:val="二级条标题"/>
    <w:basedOn w:val="237"/>
    <w:next w:val="234"/>
    <w:qFormat/>
    <w:uiPriority w:val="0"/>
    <w:pPr>
      <w:spacing w:before="50" w:after="50"/>
      <w:outlineLvl w:val="3"/>
    </w:pPr>
  </w:style>
  <w:style w:type="paragraph" w:customStyle="1" w:styleId="241">
    <w:name w:val="四级条标题"/>
    <w:basedOn w:val="239"/>
    <w:next w:val="234"/>
    <w:qFormat/>
    <w:uiPriority w:val="0"/>
    <w:pPr>
      <w:outlineLvl w:val="5"/>
    </w:pPr>
  </w:style>
  <w:style w:type="paragraph" w:customStyle="1" w:styleId="242">
    <w:name w:val="附录表标号"/>
    <w:basedOn w:val="1"/>
    <w:next w:val="234"/>
    <w:qFormat/>
    <w:uiPriority w:val="0"/>
    <w:pPr>
      <w:tabs>
        <w:tab w:val="left" w:pos="760"/>
      </w:tabs>
      <w:adjustRightInd/>
      <w:spacing w:line="14" w:lineRule="exact"/>
      <w:ind w:left="811" w:hanging="448"/>
      <w:jc w:val="center"/>
      <w:outlineLvl w:val="0"/>
    </w:pPr>
    <w:rPr>
      <w:rFonts w:ascii="Times New Roman" w:hAnsi="Times New Roman"/>
      <w:color w:val="FFFFFF"/>
      <w:szCs w:val="24"/>
    </w:rPr>
  </w:style>
  <w:style w:type="paragraph" w:customStyle="1" w:styleId="243">
    <w:name w:val="附录图标号"/>
    <w:basedOn w:val="1"/>
    <w:qFormat/>
    <w:uiPriority w:val="0"/>
    <w:pPr>
      <w:keepNext/>
      <w:pageBreakBefore/>
      <w:widowControl/>
      <w:adjustRightInd/>
      <w:spacing w:line="14" w:lineRule="exact"/>
      <w:ind w:firstLine="363"/>
      <w:jc w:val="center"/>
      <w:outlineLvl w:val="0"/>
    </w:pPr>
    <w:rPr>
      <w:rFonts w:ascii="Times New Roman" w:hAnsi="Times New Roman"/>
      <w:color w:val="FFFFFF"/>
      <w:szCs w:val="24"/>
    </w:rPr>
  </w:style>
  <w:style w:type="paragraph" w:customStyle="1" w:styleId="244">
    <w:name w:val="章标题"/>
    <w:next w:val="234"/>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45">
    <w:name w:val="五级条标题"/>
    <w:basedOn w:val="241"/>
    <w:next w:val="234"/>
    <w:qFormat/>
    <w:uiPriority w:val="0"/>
    <w:pPr>
      <w:outlineLvl w:val="6"/>
    </w:pPr>
  </w:style>
  <w:style w:type="paragraph" w:customStyle="1" w:styleId="246">
    <w:name w:val="二级无"/>
    <w:basedOn w:val="240"/>
    <w:qFormat/>
    <w:uiPriority w:val="0"/>
    <w:pPr>
      <w:spacing w:before="0" w:beforeLines="0" w:after="0" w:afterLines="0"/>
    </w:pPr>
    <w:rPr>
      <w:rFonts w:ascii="宋体" w:eastAsia="宋体"/>
    </w:rPr>
  </w:style>
  <w:style w:type="paragraph" w:customStyle="1" w:styleId="247">
    <w:name w:val="正文表标题"/>
    <w:next w:val="234"/>
    <w:qFormat/>
    <w:uiPriority w:val="0"/>
    <w:pPr>
      <w:tabs>
        <w:tab w:val="left" w:pos="360"/>
      </w:tabs>
      <w:spacing w:before="156" w:beforeLines="50" w:after="156" w:afterLines="50"/>
      <w:ind w:left="420" w:hanging="420"/>
      <w:jc w:val="center"/>
    </w:pPr>
    <w:rPr>
      <w:rFonts w:ascii="黑体" w:hAnsi="Times New Roman" w:eastAsia="黑体" w:cs="Times New Roman"/>
      <w:sz w:val="21"/>
      <w:lang w:val="en-US" w:eastAsia="zh-CN" w:bidi="ar-SA"/>
    </w:rPr>
  </w:style>
  <w:style w:type="character" w:customStyle="1" w:styleId="248">
    <w:name w:val="批注文字 Char"/>
    <w:basedOn w:val="30"/>
    <w:link w:val="13"/>
    <w:semiHidden/>
    <w:qFormat/>
    <w:uiPriority w:val="99"/>
    <w:rPr>
      <w:rFonts w:ascii="Calibri" w:hAnsi="Calibri"/>
      <w:kern w:val="2"/>
      <w:sz w:val="21"/>
      <w:szCs w:val="21"/>
    </w:rPr>
  </w:style>
  <w:style w:type="character" w:customStyle="1" w:styleId="249">
    <w:name w:val="批注主题 Char"/>
    <w:basedOn w:val="248"/>
    <w:link w:val="27"/>
    <w:semiHidden/>
    <w:qFormat/>
    <w:uiPriority w:val="99"/>
    <w:rPr>
      <w:rFonts w:ascii="Calibri" w:hAnsi="Calibri"/>
      <w:b/>
      <w:bCs/>
      <w:kern w:val="2"/>
      <w:sz w:val="21"/>
      <w:szCs w:val="21"/>
    </w:rPr>
  </w:style>
  <w:style w:type="paragraph" w:customStyle="1" w:styleId="250">
    <w:name w:val="三级无"/>
    <w:basedOn w:val="239"/>
    <w:qFormat/>
    <w:uiPriority w:val="0"/>
    <w:pPr>
      <w:spacing w:before="0" w:beforeLines="0" w:after="0" w:afterLines="0"/>
    </w:pPr>
    <w:rPr>
      <w:rFonts w:ascii="宋体" w:eastAsia="宋体"/>
    </w:rPr>
  </w:style>
  <w:style w:type="paragraph" w:customStyle="1" w:styleId="251">
    <w:name w:val="正文图标题"/>
    <w:next w:val="234"/>
    <w:qFormat/>
    <w:uiPriority w:val="0"/>
    <w:pPr>
      <w:numPr>
        <w:ilvl w:val="0"/>
        <w:numId w:val="3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52">
    <w:name w:val="字母编号列项（一级）"/>
    <w:qFormat/>
    <w:uiPriority w:val="0"/>
    <w:pPr>
      <w:numPr>
        <w:ilvl w:val="0"/>
        <w:numId w:val="18"/>
      </w:numPr>
      <w:jc w:val="both"/>
    </w:pPr>
    <w:rPr>
      <w:rFonts w:ascii="宋体" w:hAnsi="Times New Roman" w:eastAsia="宋体" w:cs="Times New Roman"/>
      <w:sz w:val="21"/>
      <w:lang w:val="en-US" w:eastAsia="zh-CN" w:bidi="ar-SA"/>
    </w:rPr>
  </w:style>
  <w:style w:type="paragraph" w:customStyle="1" w:styleId="253">
    <w:name w:val="数字编号列项（二级）"/>
    <w:qFormat/>
    <w:uiPriority w:val="0"/>
    <w:pPr>
      <w:numPr>
        <w:ilvl w:val="1"/>
        <w:numId w:val="18"/>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4BD7BEE024747CB8533219EF3E24773"/>
        <w:style w:val=""/>
        <w:category>
          <w:name w:val="常规"/>
          <w:gallery w:val="placeholder"/>
        </w:category>
        <w:types>
          <w:type w:val="bbPlcHdr"/>
        </w:types>
        <w:behaviors>
          <w:behavior w:val="content"/>
        </w:behaviors>
        <w:description w:val=""/>
        <w:guid w:val="{0FA4FFED-F86A-43FB-B79E-58CCDBBBCD66}"/>
      </w:docPartPr>
      <w:docPartBody>
        <w:p>
          <w:pPr>
            <w:pStyle w:val="5"/>
          </w:pPr>
          <w:r>
            <w:rPr>
              <w:rStyle w:val="4"/>
              <w:rFonts w:hint="eastAsia"/>
            </w:rPr>
            <w:t>单击或点击此处输入文字。</w:t>
          </w:r>
        </w:p>
      </w:docPartBody>
    </w:docPart>
    <w:docPart>
      <w:docPartPr>
        <w:name w:val="CCEC34860D6E483BBC5E6F53DB5B9BD8"/>
        <w:style w:val=""/>
        <w:category>
          <w:name w:val="常规"/>
          <w:gallery w:val="placeholder"/>
        </w:category>
        <w:types>
          <w:type w:val="bbPlcHdr"/>
        </w:types>
        <w:behaviors>
          <w:behavior w:val="content"/>
        </w:behaviors>
        <w:description w:val=""/>
        <w:guid w:val="{CCE36848-ECDE-4BCD-A247-75C35AC81BD6}"/>
      </w:docPartPr>
      <w:docPartBody>
        <w:p>
          <w:pPr>
            <w:pStyle w:val="6"/>
          </w:pPr>
          <w:r>
            <w:rPr>
              <w:rStyle w:val="4"/>
              <w:rFonts w:hint="eastAsia"/>
            </w:rPr>
            <w:t>选择一项。</w:t>
          </w:r>
        </w:p>
      </w:docPartBody>
    </w:docPart>
    <w:docPart>
      <w:docPartPr>
        <w:name w:val="A0F817A121C840ACA860170F3971F14C"/>
        <w:style w:val=""/>
        <w:category>
          <w:name w:val="常规"/>
          <w:gallery w:val="placeholder"/>
        </w:category>
        <w:types>
          <w:type w:val="bbPlcHdr"/>
        </w:types>
        <w:behaviors>
          <w:behavior w:val="content"/>
        </w:behaviors>
        <w:description w:val=""/>
        <w:guid w:val="{35A25B04-58C7-413A-A2E0-911A5364A3C0}"/>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文泉驿微米黑"/>
    <w:panose1 w:val="00000000000000000000"/>
    <w:charset w:val="86"/>
    <w:family w:val="auto"/>
    <w:pitch w:val="default"/>
    <w:sig w:usb0="00000000" w:usb1="00000000" w:usb2="00000016" w:usb3="00000000" w:csb0="0004000F" w:csb1="00000000"/>
  </w:font>
  <w:font w:name="文泉驿微米黑">
    <w:panose1 w:val="020B0606030804020204"/>
    <w:charset w:val="86"/>
    <w:family w:val="auto"/>
    <w:pitch w:val="default"/>
    <w:sig w:usb0="E10002EF" w:usb1="6BDFFCFB" w:usb2="00800036" w:usb3="00000000" w:csb0="603E019F" w:csb1="DFD7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675"/>
    <w:rsid w:val="00033B7C"/>
    <w:rsid w:val="00151BF0"/>
    <w:rsid w:val="0018006F"/>
    <w:rsid w:val="00207ED1"/>
    <w:rsid w:val="0021168F"/>
    <w:rsid w:val="002361F4"/>
    <w:rsid w:val="002521DB"/>
    <w:rsid w:val="00263DBD"/>
    <w:rsid w:val="002E0675"/>
    <w:rsid w:val="003400BC"/>
    <w:rsid w:val="00346478"/>
    <w:rsid w:val="003A702E"/>
    <w:rsid w:val="005C605D"/>
    <w:rsid w:val="00615964"/>
    <w:rsid w:val="00640F4C"/>
    <w:rsid w:val="00704248"/>
    <w:rsid w:val="009A3293"/>
    <w:rsid w:val="00BD37D2"/>
    <w:rsid w:val="00BE4839"/>
    <w:rsid w:val="00CE77CA"/>
    <w:rsid w:val="00CF4558"/>
    <w:rsid w:val="00DB4B36"/>
    <w:rsid w:val="00DC753F"/>
    <w:rsid w:val="00F274CE"/>
    <w:rsid w:val="00F41E13"/>
    <w:rsid w:val="00F97071"/>
    <w:rsid w:val="00FC3BB6"/>
    <w:rsid w:val="00FC69E3"/>
    <w:rsid w:val="00FE5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4BD7BEE024747CB8533219EF3E247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CEC34860D6E483BBC5E6F53DB5B9B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0F817A121C840ACA860170F3971F14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12</Pages>
  <Words>1089</Words>
  <Characters>6208</Characters>
  <Lines>51</Lines>
  <Paragraphs>14</Paragraphs>
  <TotalTime>1</TotalTime>
  <ScaleCrop>false</ScaleCrop>
  <LinksUpToDate>false</LinksUpToDate>
  <CharactersWithSpaces>7283</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2021-03-17T11:17:00Z</dcterms:created>
  <dc:creator>lenovo</dc:creator>
  <dc:description>&lt;config cover="true" show_menu="true" version="1.0.0" doctype="SDKXY"&gt;_x000d_
&lt;/config&gt;</dc:description>
  <cp:lastModifiedBy>greatwall</cp:lastModifiedBy>
  <cp:lastPrinted>2023-05-26T08:29:00Z</cp:lastPrinted>
  <dcterms:modified xsi:type="dcterms:W3CDTF">2023-10-17T09:21:58Z</dcterms:modified>
  <dc:title>地方标准</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2052-11.8.2.1127</vt:lpwstr>
  </property>
  <property fmtid="{D5CDD505-2E9C-101B-9397-08002B2CF9AE}" pid="15" name="ICV">
    <vt:lpwstr>35B29F689498438492B556B9CFC34623</vt:lpwstr>
  </property>
</Properties>
</file>