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1069" w14:textId="77777777" w:rsidR="008F0F51" w:rsidRPr="00E62E93" w:rsidRDefault="00000000">
      <w:pPr>
        <w:pStyle w:val="af0"/>
        <w:rPr>
          <w:rFonts w:ascii="Times New Roman" w:hAnsi="Times New Roman" w:cs="Times New Roman"/>
        </w:rPr>
        <w:sectPr w:rsidR="008F0F51" w:rsidRPr="00E62E93">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start="1"/>
          <w:cols w:space="425"/>
          <w:titlePg/>
          <w:docGrid w:type="lines" w:linePitch="312"/>
        </w:sectPr>
      </w:pPr>
      <w:bookmarkStart w:id="0" w:name="SectionMark0"/>
      <w:r w:rsidRPr="00E62E93">
        <w:rPr>
          <w:rFonts w:ascii="Times New Roman" w:hAnsi="Times New Roman" w:cs="Times New Roman"/>
          <w:noProof/>
        </w:rPr>
        <mc:AlternateContent>
          <mc:Choice Requires="wps">
            <w:drawing>
              <wp:anchor distT="0" distB="0" distL="114300" distR="114300" simplePos="0" relativeHeight="251668480" behindDoc="0" locked="1" layoutInCell="1" allowOverlap="1" wp14:anchorId="03043875" wp14:editId="53F6843E">
                <wp:simplePos x="0" y="0"/>
                <wp:positionH relativeFrom="margin">
                  <wp:posOffset>2549525</wp:posOffset>
                </wp:positionH>
                <wp:positionV relativeFrom="margin">
                  <wp:posOffset>107315</wp:posOffset>
                </wp:positionV>
                <wp:extent cx="3175000" cy="720090"/>
                <wp:effectExtent l="0" t="0" r="6350" b="3810"/>
                <wp:wrapNone/>
                <wp:docPr id="1"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w="9525">
                          <a:noFill/>
                        </a:ln>
                      </wps:spPr>
                      <wps:txbx>
                        <w:txbxContent>
                          <w:p w14:paraId="56F46BBD" w14:textId="77777777" w:rsidR="008F0F51" w:rsidRDefault="00000000">
                            <w:pPr>
                              <w:pStyle w:val="a4"/>
                            </w:pPr>
                            <w:r>
                              <w:t>DB42</w:t>
                            </w:r>
                          </w:p>
                        </w:txbxContent>
                      </wps:txbx>
                      <wps:bodyPr wrap="square" lIns="0" tIns="0" rIns="0" bIns="0" upright="1"/>
                    </wps:wsp>
                  </a:graphicData>
                </a:graphic>
              </wp:anchor>
            </w:drawing>
          </mc:Choice>
          <mc:Fallback>
            <w:pict>
              <v:shapetype w14:anchorId="03043875" id="_x0000_t202" coordsize="21600,21600" o:spt="202" path="m,l,21600r21600,l21600,xe">
                <v:stroke joinstyle="miter"/>
                <v:path gradientshapeok="t" o:connecttype="rect"/>
              </v:shapetype>
              <v:shape id="fmFrame8" o:spid="_x0000_s1026" type="#_x0000_t202" style="position:absolute;left:0;text-align:left;margin-left:200.75pt;margin-top:8.45pt;width:250pt;height:56.7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" stroked="f">
                <v:textbox inset="0,0,0,0">
                  <w:txbxContent>
                    <w:p w14:paraId="56F46BBD" w14:textId="77777777" w:rsidR="008F0F51" w:rsidRDefault="00000000">
                      <w:pPr>
                        <w:pStyle w:val="a4"/>
                      </w:pPr>
                      <w:r>
                        <w:t>DB42</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33C3104" wp14:editId="273145EA">
                <wp:simplePos x="0" y="0"/>
                <wp:positionH relativeFrom="column">
                  <wp:posOffset>0</wp:posOffset>
                </wp:positionH>
                <wp:positionV relativeFrom="paragraph">
                  <wp:posOffset>8890000</wp:posOffset>
                </wp:positionV>
                <wp:extent cx="6121400" cy="0"/>
                <wp:effectExtent l="0" t="0" r="0" b="0"/>
                <wp:wrapNone/>
                <wp:docPr id="3" name="直线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65FAA260" id="直线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" strokecolor="#800008" strokeweight="1pt"/>
            </w:pict>
          </mc:Fallback>
        </mc:AlternateContent>
      </w:r>
      <w:r w:rsidRPr="00E62E93">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853E538" wp14:editId="358D6C90">
                <wp:simplePos x="0" y="0"/>
                <wp:positionH relativeFrom="column">
                  <wp:posOffset>0</wp:posOffset>
                </wp:positionH>
                <wp:positionV relativeFrom="paragraph">
                  <wp:posOffset>2273300</wp:posOffset>
                </wp:positionV>
                <wp:extent cx="6121400" cy="0"/>
                <wp:effectExtent l="0" t="0" r="0" b="0"/>
                <wp:wrapNone/>
                <wp:docPr id="4" name="直线 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49BFDA64" id="直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" strokecolor="#800008" strokeweight="1pt"/>
            </w:pict>
          </mc:Fallback>
        </mc:AlternateContent>
      </w:r>
      <w:r w:rsidRPr="00E62E93">
        <w:rPr>
          <w:rFonts w:ascii="Times New Roman" w:hAnsi="Times New Roman" w:cs="Times New Roman"/>
          <w:noProof/>
        </w:rPr>
        <mc:AlternateContent>
          <mc:Choice Requires="wps">
            <w:drawing>
              <wp:anchor distT="0" distB="0" distL="114300" distR="114300" simplePos="0" relativeHeight="251665408" behindDoc="0" locked="1" layoutInCell="1" allowOverlap="1" wp14:anchorId="0D8A9447" wp14:editId="1867119B">
                <wp:simplePos x="0" y="0"/>
                <wp:positionH relativeFrom="margin">
                  <wp:posOffset>0</wp:posOffset>
                </wp:positionH>
                <wp:positionV relativeFrom="margin">
                  <wp:posOffset>9108440</wp:posOffset>
                </wp:positionV>
                <wp:extent cx="6120130" cy="363220"/>
                <wp:effectExtent l="0" t="0" r="13970" b="17780"/>
                <wp:wrapNone/>
                <wp:docPr id="5"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w="9525">
                          <a:noFill/>
                        </a:ln>
                      </wps:spPr>
                      <wps:txbx>
                        <w:txbxContent>
                          <w:p w14:paraId="23FCB9BE" w14:textId="77777777" w:rsidR="008F0F51" w:rsidRDefault="00000000">
                            <w:pPr>
                              <w:pStyle w:val="a5"/>
                            </w:pPr>
                            <w:r>
                              <w:rPr>
                                <w:rFonts w:hint="eastAsia"/>
                                <w:b/>
                                <w:bCs w:val="0"/>
                                <w:sz w:val="36"/>
                              </w:rPr>
                              <w:t>湖北省质量技术监督局</w:t>
                            </w:r>
                            <w:r>
                              <w:t xml:space="preserve"> </w:t>
                            </w:r>
                            <w:r>
                              <w:rPr>
                                <w:rStyle w:val="af9"/>
                                <w:rFonts w:hint="eastAsia"/>
                                <w:b/>
                                <w:bCs w:val="0"/>
                              </w:rPr>
                              <w:t>发布</w:t>
                            </w:r>
                          </w:p>
                        </w:txbxContent>
                      </wps:txbx>
                      <wps:bodyPr wrap="square" lIns="0" tIns="0" rIns="0" bIns="0" upright="1"/>
                    </wps:wsp>
                  </a:graphicData>
                </a:graphic>
              </wp:anchor>
            </w:drawing>
          </mc:Choice>
          <mc:Fallback>
            <w:pict>
              <v:shape w14:anchorId="0D8A9447" id="fmFrame7" o:spid="_x0000_s1027" type="#_x0000_t202" style="position:absolute;left:0;text-align:left;margin-left:0;margin-top:717.2pt;width:481.9pt;height:28.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" stroked="f">
                <v:textbox inset="0,0,0,0">
                  <w:txbxContent>
                    <w:p w14:paraId="23FCB9BE" w14:textId="77777777" w:rsidR="008F0F51" w:rsidRDefault="00000000">
                      <w:pPr>
                        <w:pStyle w:val="a5"/>
                      </w:pPr>
                      <w:r>
                        <w:rPr>
                          <w:rFonts w:hint="eastAsia"/>
                          <w:b/>
                          <w:bCs w:val="0"/>
                          <w:sz w:val="36"/>
                        </w:rPr>
                        <w:t>湖北省质量技术监督局</w:t>
                      </w:r>
                      <w:r>
                        <w:t xml:space="preserve"> </w:t>
                      </w:r>
                      <w:r>
                        <w:rPr>
                          <w:rStyle w:val="af9"/>
                          <w:rFonts w:hint="eastAsia"/>
                          <w:b/>
                          <w:bCs w:val="0"/>
                        </w:rPr>
                        <w:t>发布</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4384" behindDoc="0" locked="1" layoutInCell="1" allowOverlap="1" wp14:anchorId="451B286C" wp14:editId="3DEA8B28">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14:paraId="755C9D9D" w14:textId="77777777" w:rsidR="008F0F51" w:rsidRDefault="00000000">
                            <w:pPr>
                              <w:pStyle w:val="a0"/>
                            </w:pPr>
                            <w:r>
                              <w:t>20</w:t>
                            </w:r>
                            <w:r>
                              <w:rPr>
                                <w:rFonts w:hint="eastAsia"/>
                              </w:rPr>
                              <w:t>2</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rPr>
                                <w:rFonts w:ascii="Arial" w:hAnsi="Arial" w:cs="Arial"/>
                              </w:rPr>
                              <w:t>××</w:t>
                            </w:r>
                            <w:r>
                              <w:rPr>
                                <w:rFonts w:hint="eastAsia"/>
                              </w:rPr>
                              <w:t>实施</w:t>
                            </w:r>
                          </w:p>
                        </w:txbxContent>
                      </wps:txbx>
                      <wps:bodyPr wrap="square" lIns="0" tIns="0" rIns="0" bIns="0" upright="1"/>
                    </wps:wsp>
                  </a:graphicData>
                </a:graphic>
              </wp:anchor>
            </w:drawing>
          </mc:Choice>
          <mc:Fallback>
            <w:pict>
              <v:shape w14:anchorId="451B286C" id="fmFrame6" o:spid="_x0000_s1028"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" stroked="f">
                <v:textbox inset="0,0,0,0">
                  <w:txbxContent>
                    <w:p w14:paraId="755C9D9D" w14:textId="77777777" w:rsidR="008F0F51" w:rsidRDefault="00000000">
                      <w:pPr>
                        <w:pStyle w:val="a0"/>
                      </w:pPr>
                      <w:r>
                        <w:t>20</w:t>
                      </w:r>
                      <w:r>
                        <w:rPr>
                          <w:rFonts w:hint="eastAsia"/>
                        </w:rPr>
                        <w:t>2</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rPr>
                          <w:rFonts w:ascii="Arial" w:hAnsi="Arial" w:cs="Arial"/>
                        </w:rPr>
                        <w:t>××</w:t>
                      </w:r>
                      <w:r>
                        <w:rPr>
                          <w:rFonts w:hint="eastAsia"/>
                        </w:rPr>
                        <w:t>实施</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3360" behindDoc="0" locked="1" layoutInCell="1" allowOverlap="1" wp14:anchorId="69E941CA" wp14:editId="348DCE6E">
                <wp:simplePos x="0" y="0"/>
                <wp:positionH relativeFrom="margin">
                  <wp:posOffset>0</wp:posOffset>
                </wp:positionH>
                <wp:positionV relativeFrom="margin">
                  <wp:posOffset>8563610</wp:posOffset>
                </wp:positionV>
                <wp:extent cx="2019300" cy="312420"/>
                <wp:effectExtent l="0" t="0" r="0" b="1143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w="9525">
                          <a:noFill/>
                        </a:ln>
                      </wps:spPr>
                      <wps:txbx>
                        <w:txbxContent>
                          <w:p w14:paraId="0ABD94A7" w14:textId="77777777" w:rsidR="008F0F51" w:rsidRDefault="00000000">
                            <w:pPr>
                              <w:pStyle w:val="afa"/>
                            </w:pPr>
                            <w:r>
                              <w:t>20</w:t>
                            </w:r>
                            <w:r>
                              <w:rPr>
                                <w:rFonts w:hint="eastAsia"/>
                              </w:rPr>
                              <w:t>2</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发布</w:t>
                            </w:r>
                          </w:p>
                        </w:txbxContent>
                      </wps:txbx>
                      <wps:bodyPr wrap="square" lIns="0" tIns="0" rIns="0" bIns="0" upright="1"/>
                    </wps:wsp>
                  </a:graphicData>
                </a:graphic>
              </wp:anchor>
            </w:drawing>
          </mc:Choice>
          <mc:Fallback>
            <w:pict>
              <v:shape w14:anchorId="69E941CA" id="fmFrame5" o:spid="_x0000_s1029"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" stroked="f">
                <v:textbox inset="0,0,0,0">
                  <w:txbxContent>
                    <w:p w14:paraId="0ABD94A7" w14:textId="77777777" w:rsidR="008F0F51" w:rsidRDefault="00000000">
                      <w:pPr>
                        <w:pStyle w:val="afa"/>
                      </w:pPr>
                      <w:r>
                        <w:t>20</w:t>
                      </w:r>
                      <w:r>
                        <w:rPr>
                          <w:rFonts w:hint="eastAsia"/>
                        </w:rPr>
                        <w:t>2</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w:t>
                      </w:r>
                      <w:r>
                        <w:t xml:space="preserve"> </w:t>
                      </w:r>
                      <w:r>
                        <w:rPr>
                          <w:rFonts w:ascii="Arial" w:hAnsi="Arial" w:cs="Arial"/>
                        </w:rPr>
                        <w:t>×</w:t>
                      </w:r>
                      <w:r>
                        <w:t xml:space="preserve"> </w:t>
                      </w:r>
                      <w:r>
                        <w:rPr>
                          <w:rFonts w:ascii="Arial" w:hAnsi="Arial" w:cs="Arial"/>
                        </w:rPr>
                        <w:t>×</w:t>
                      </w:r>
                      <w:r>
                        <w:rPr>
                          <w:rFonts w:hint="eastAsia"/>
                        </w:rPr>
                        <w:t>发布</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2336" behindDoc="0" locked="1" layoutInCell="1" allowOverlap="1" wp14:anchorId="3F3528F4" wp14:editId="7570EE0E">
                <wp:simplePos x="0" y="0"/>
                <wp:positionH relativeFrom="margin">
                  <wp:posOffset>0</wp:posOffset>
                </wp:positionH>
                <wp:positionV relativeFrom="margin">
                  <wp:posOffset>3635375</wp:posOffset>
                </wp:positionV>
                <wp:extent cx="5969000" cy="4681220"/>
                <wp:effectExtent l="0" t="0" r="12700" b="5080"/>
                <wp:wrapNone/>
                <wp:docPr id="8"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w="9525">
                          <a:noFill/>
                        </a:ln>
                      </wps:spPr>
                      <wps:txbx>
                        <w:txbxContent>
                          <w:p w14:paraId="1C9AEBA5" w14:textId="77777777" w:rsidR="008D3830" w:rsidRPr="008D3830" w:rsidRDefault="008D3830" w:rsidP="008D3830">
                            <w:pPr>
                              <w:jc w:val="center"/>
                              <w:rPr>
                                <w:rFonts w:ascii="黑体" w:eastAsia="黑体"/>
                                <w:kern w:val="0"/>
                                <w:sz w:val="52"/>
                                <w:szCs w:val="22"/>
                              </w:rPr>
                            </w:pPr>
                            <w:r w:rsidRPr="008D3830">
                              <w:rPr>
                                <w:rFonts w:ascii="黑体" w:eastAsia="黑体" w:hint="eastAsia"/>
                                <w:kern w:val="0"/>
                                <w:sz w:val="52"/>
                                <w:szCs w:val="22"/>
                              </w:rPr>
                              <w:t>魔芋品种试验技术规程</w:t>
                            </w:r>
                          </w:p>
                          <w:p w14:paraId="1C61D73D" w14:textId="6C68146A" w:rsidR="008F0F51" w:rsidRDefault="008D3830">
                            <w:pPr>
                              <w:pStyle w:val="afd"/>
                            </w:pPr>
                            <w:r w:rsidRPr="008D3830">
                              <w:rPr>
                                <w:rFonts w:ascii="Times New Roman" w:hAnsi="Times New Roman" w:cs="Times New Roman"/>
                                <w:sz w:val="28"/>
                              </w:rPr>
                              <w:t>Konjac variety trials technology procedures</w:t>
                            </w:r>
                          </w:p>
                          <w:p w14:paraId="708B0AE9" w14:textId="7A72EB2E" w:rsidR="008F0F51" w:rsidRDefault="00A53CCE">
                            <w:pPr>
                              <w:pStyle w:val="a2"/>
                            </w:pPr>
                            <w:r>
                              <w:rPr>
                                <w:rFonts w:hint="eastAsia"/>
                              </w:rPr>
                              <w:t>（</w:t>
                            </w:r>
                            <w:r w:rsidRPr="00A53CCE">
                              <w:rPr>
                                <w:rFonts w:hint="eastAsia"/>
                              </w:rPr>
                              <w:t>征求意见稿</w:t>
                            </w:r>
                            <w:r>
                              <w:rPr>
                                <w:rFonts w:hint="eastAsia"/>
                              </w:rPr>
                              <w:t>）</w:t>
                            </w:r>
                          </w:p>
                        </w:txbxContent>
                      </wps:txbx>
                      <wps:bodyPr wrap="square" lIns="0" tIns="0" rIns="0" bIns="0" upright="1"/>
                    </wps:wsp>
                  </a:graphicData>
                </a:graphic>
              </wp:anchor>
            </w:drawing>
          </mc:Choice>
          <mc:Fallback>
            <w:pict>
              <v:shape w14:anchorId="3F3528F4" id="fmFrame4" o:spid="_x0000_s1030"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" stroked="f">
                <v:textbox inset="0,0,0,0">
                  <w:txbxContent>
                    <w:p w14:paraId="1C9AEBA5" w14:textId="77777777" w:rsidR="008D3830" w:rsidRPr="008D3830" w:rsidRDefault="008D3830" w:rsidP="008D3830">
                      <w:pPr>
                        <w:jc w:val="center"/>
                        <w:rPr>
                          <w:rFonts w:ascii="黑体" w:eastAsia="黑体"/>
                          <w:kern w:val="0"/>
                          <w:sz w:val="52"/>
                          <w:szCs w:val="22"/>
                        </w:rPr>
                      </w:pPr>
                      <w:r w:rsidRPr="008D3830">
                        <w:rPr>
                          <w:rFonts w:ascii="黑体" w:eastAsia="黑体" w:hint="eastAsia"/>
                          <w:kern w:val="0"/>
                          <w:sz w:val="52"/>
                          <w:szCs w:val="22"/>
                        </w:rPr>
                        <w:t>魔芋品种试验技术规程</w:t>
                      </w:r>
                    </w:p>
                    <w:p w14:paraId="1C61D73D" w14:textId="6C68146A" w:rsidR="008F0F51" w:rsidRDefault="008D3830">
                      <w:pPr>
                        <w:pStyle w:val="afd"/>
                      </w:pPr>
                      <w:r w:rsidRPr="008D3830">
                        <w:rPr>
                          <w:rFonts w:ascii="Times New Roman" w:hAnsi="Times New Roman" w:cs="Times New Roman"/>
                          <w:sz w:val="28"/>
                        </w:rPr>
                        <w:t>Konjac variety trials technology procedures</w:t>
                      </w:r>
                    </w:p>
                    <w:p w14:paraId="708B0AE9" w14:textId="7A72EB2E" w:rsidR="008F0F51" w:rsidRDefault="00A53CCE">
                      <w:pPr>
                        <w:pStyle w:val="a2"/>
                      </w:pPr>
                      <w:r>
                        <w:rPr>
                          <w:rFonts w:hint="eastAsia"/>
                        </w:rPr>
                        <w:t>（</w:t>
                      </w:r>
                      <w:r w:rsidRPr="00A53CCE">
                        <w:rPr>
                          <w:rFonts w:hint="eastAsia"/>
                        </w:rPr>
                        <w:t>征求意见稿</w:t>
                      </w:r>
                      <w:r>
                        <w:rPr>
                          <w:rFonts w:hint="eastAsia"/>
                        </w:rPr>
                        <w:t>）</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1312" behindDoc="0" locked="1" layoutInCell="1" allowOverlap="1" wp14:anchorId="086991FD" wp14:editId="551256F9">
                <wp:simplePos x="0" y="0"/>
                <wp:positionH relativeFrom="margin">
                  <wp:posOffset>0</wp:posOffset>
                </wp:positionH>
                <wp:positionV relativeFrom="margin">
                  <wp:posOffset>1401445</wp:posOffset>
                </wp:positionV>
                <wp:extent cx="5802630" cy="860425"/>
                <wp:effectExtent l="0" t="0" r="7620" b="15875"/>
                <wp:wrapNone/>
                <wp:docPr id="9"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w="9525">
                          <a:noFill/>
                        </a:ln>
                      </wps:spPr>
                      <wps:txbx>
                        <w:txbxContent>
                          <w:p w14:paraId="0FCA6A95" w14:textId="19AAF6A0" w:rsidR="008F0F51" w:rsidRDefault="00000000">
                            <w:pPr>
                              <w:pStyle w:val="21"/>
                            </w:pPr>
                            <w:r>
                              <w:t xml:space="preserve">DB42/T </w:t>
                            </w:r>
                            <w:r>
                              <w:rPr>
                                <w:rFonts w:ascii="Arial" w:hAnsi="Arial" w:cs="Arial"/>
                              </w:rPr>
                              <w:t>×</w:t>
                            </w:r>
                            <w:r>
                              <w:t xml:space="preserve"> </w:t>
                            </w:r>
                            <w:r>
                              <w:rPr>
                                <w:rFonts w:ascii="Arial" w:hAnsi="Arial" w:cs="Arial"/>
                              </w:rPr>
                              <w:t>×</w:t>
                            </w:r>
                            <w:r>
                              <w:t xml:space="preserve"> </w:t>
                            </w:r>
                            <w:r>
                              <w:rPr>
                                <w:rFonts w:ascii="Arial" w:hAnsi="Arial" w:cs="Arial"/>
                              </w:rPr>
                              <w:t>×</w:t>
                            </w:r>
                            <w:r>
                              <w:t>—20</w:t>
                            </w:r>
                            <w:r>
                              <w:rPr>
                                <w:rFonts w:hint="eastAsia"/>
                              </w:rPr>
                              <w:t>2</w:t>
                            </w:r>
                            <w:r w:rsidR="009526C1">
                              <w:rPr>
                                <w:rFonts w:ascii="Arial" w:hAnsi="Arial" w:cs="Arial"/>
                              </w:rPr>
                              <w:t>×</w:t>
                            </w:r>
                          </w:p>
                          <w:p w14:paraId="63679238" w14:textId="77777777" w:rsidR="008F0F51" w:rsidRDefault="008F0F51">
                            <w:pPr>
                              <w:pStyle w:val="afe"/>
                            </w:pPr>
                          </w:p>
                        </w:txbxContent>
                      </wps:txbx>
                      <wps:bodyPr wrap="square" lIns="0" tIns="0" rIns="0" bIns="0" upright="1"/>
                    </wps:wsp>
                  </a:graphicData>
                </a:graphic>
              </wp:anchor>
            </w:drawing>
          </mc:Choice>
          <mc:Fallback>
            <w:pict>
              <v:shape w14:anchorId="086991FD" id="fmFrame3" o:spid="_x0000_s1031" type="#_x0000_t202" style="position:absolute;left:0;text-align:left;margin-left:0;margin-top:110.3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" stroked="f">
                <v:textbox inset="0,0,0,0">
                  <w:txbxContent>
                    <w:p w14:paraId="0FCA6A95" w14:textId="19AAF6A0" w:rsidR="008F0F51" w:rsidRDefault="00000000">
                      <w:pPr>
                        <w:pStyle w:val="21"/>
                      </w:pPr>
                      <w:r>
                        <w:t xml:space="preserve">DB42/T </w:t>
                      </w:r>
                      <w:r>
                        <w:rPr>
                          <w:rFonts w:ascii="Arial" w:hAnsi="Arial" w:cs="Arial"/>
                        </w:rPr>
                        <w:t>×</w:t>
                      </w:r>
                      <w:r>
                        <w:t xml:space="preserve"> </w:t>
                      </w:r>
                      <w:r>
                        <w:rPr>
                          <w:rFonts w:ascii="Arial" w:hAnsi="Arial" w:cs="Arial"/>
                        </w:rPr>
                        <w:t>×</w:t>
                      </w:r>
                      <w:r>
                        <w:t xml:space="preserve"> </w:t>
                      </w:r>
                      <w:r>
                        <w:rPr>
                          <w:rFonts w:ascii="Arial" w:hAnsi="Arial" w:cs="Arial"/>
                        </w:rPr>
                        <w:t>×</w:t>
                      </w:r>
                      <w:r>
                        <w:t>—20</w:t>
                      </w:r>
                      <w:r>
                        <w:rPr>
                          <w:rFonts w:hint="eastAsia"/>
                        </w:rPr>
                        <w:t>2</w:t>
                      </w:r>
                      <w:r w:rsidR="009526C1">
                        <w:rPr>
                          <w:rFonts w:ascii="Arial" w:hAnsi="Arial" w:cs="Arial"/>
                        </w:rPr>
                        <w:t>×</w:t>
                      </w:r>
                    </w:p>
                    <w:p w14:paraId="63679238" w14:textId="77777777" w:rsidR="008F0F51" w:rsidRDefault="008F0F51">
                      <w:pPr>
                        <w:pStyle w:val="afe"/>
                      </w:pP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3B9F73E9" wp14:editId="6F2E893C">
                <wp:simplePos x="0" y="0"/>
                <wp:positionH relativeFrom="margin">
                  <wp:posOffset>0</wp:posOffset>
                </wp:positionH>
                <wp:positionV relativeFrom="margin">
                  <wp:posOffset>1010920</wp:posOffset>
                </wp:positionV>
                <wp:extent cx="6120130" cy="391160"/>
                <wp:effectExtent l="0" t="0" r="13970" b="8890"/>
                <wp:wrapNone/>
                <wp:docPr id="10"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wps:spPr>
                      <wps:txbx>
                        <w:txbxContent>
                          <w:p w14:paraId="0DFD9801" w14:textId="77777777" w:rsidR="008F0F51" w:rsidRDefault="00000000">
                            <w:pPr>
                              <w:pStyle w:val="aff"/>
                            </w:pPr>
                            <w:r>
                              <w:rPr>
                                <w:rFonts w:hint="eastAsia"/>
                              </w:rPr>
                              <w:t>湖北省</w:t>
                            </w:r>
                            <w:r>
                              <w:t>地方标准</w:t>
                            </w:r>
                          </w:p>
                        </w:txbxContent>
                      </wps:txbx>
                      <wps:bodyPr wrap="square" lIns="0" tIns="0" rIns="0" bIns="0" upright="1"/>
                    </wps:wsp>
                  </a:graphicData>
                </a:graphic>
              </wp:anchor>
            </w:drawing>
          </mc:Choice>
          <mc:Fallback>
            <w:pict>
              <v:shape w14:anchorId="3B9F73E9" id="fmFrame2" o:spid="_x0000_s1032"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DtwarCpAQAARQMAAA4AAAAAAAAAAAAAAAAALgIAAGRycy9lMm9Eb2MueG1sUEsBAi0A&#10;FAAGAAgAAAAhAJTXW3beAAAACAEAAA8AAAAAAAAAAAAAAAAAAwQAAGRycy9kb3ducmV2LnhtbFBL&#10;BQYAAAAABAAEAPMAAAAOBQAAAAA=&#10;" stroked="f">
                <v:textbox inset="0,0,0,0">
                  <w:txbxContent>
                    <w:p w14:paraId="0DFD9801" w14:textId="77777777" w:rsidR="008F0F51" w:rsidRDefault="00000000">
                      <w:pPr>
                        <w:pStyle w:val="aff"/>
                      </w:pPr>
                      <w:r>
                        <w:rPr>
                          <w:rFonts w:hint="eastAsia"/>
                        </w:rPr>
                        <w:t>湖北省</w:t>
                      </w:r>
                      <w:r>
                        <w:t>地方标准</w:t>
                      </w:r>
                    </w:p>
                  </w:txbxContent>
                </v:textbox>
                <w10:wrap anchorx="margin" anchory="margin"/>
                <w10:anchorlock/>
              </v:shape>
            </w:pict>
          </mc:Fallback>
        </mc:AlternateContent>
      </w:r>
      <w:r w:rsidRPr="00E62E93">
        <w:rPr>
          <w:rFonts w:ascii="Times New Roman" w:hAnsi="Times New Roman" w:cs="Times New Roman"/>
          <w:noProof/>
        </w:rPr>
        <mc:AlternateContent>
          <mc:Choice Requires="wps">
            <w:drawing>
              <wp:anchor distT="0" distB="0" distL="114300" distR="114300" simplePos="0" relativeHeight="251659264" behindDoc="0" locked="1" layoutInCell="1" allowOverlap="1" wp14:anchorId="6753A999" wp14:editId="0F9E3484">
                <wp:simplePos x="0" y="0"/>
                <wp:positionH relativeFrom="margin">
                  <wp:posOffset>0</wp:posOffset>
                </wp:positionH>
                <wp:positionV relativeFrom="margin">
                  <wp:posOffset>0</wp:posOffset>
                </wp:positionV>
                <wp:extent cx="2540000" cy="657860"/>
                <wp:effectExtent l="0" t="0" r="12700" b="8890"/>
                <wp:wrapNone/>
                <wp:docPr id="1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w="9525">
                          <a:noFill/>
                        </a:ln>
                      </wps:spPr>
                      <wps:txbx>
                        <w:txbxContent>
                          <w:p w14:paraId="7359C2AC" w14:textId="77777777" w:rsidR="008F0F51" w:rsidRDefault="00000000">
                            <w:pPr>
                              <w:pStyle w:val="aff0"/>
                            </w:pPr>
                            <w:r>
                              <w:t>ICS</w:t>
                            </w:r>
                            <w:r>
                              <w:rPr>
                                <w:rFonts w:hint="eastAsia"/>
                              </w:rPr>
                              <w:t xml:space="preserve"> 65.020</w:t>
                            </w:r>
                          </w:p>
                          <w:p w14:paraId="558E3BBE" w14:textId="77777777" w:rsidR="008F0F51" w:rsidRDefault="008F0F51">
                            <w:pPr>
                              <w:pStyle w:val="aff0"/>
                            </w:pPr>
                          </w:p>
                        </w:txbxContent>
                      </wps:txbx>
                      <wps:bodyPr wrap="square" lIns="0" tIns="0" rIns="0" bIns="0" upright="1"/>
                    </wps:wsp>
                  </a:graphicData>
                </a:graphic>
              </wp:anchor>
            </w:drawing>
          </mc:Choice>
          <mc:Fallback>
            <w:pict>
              <v:shape w14:anchorId="6753A999" id="fmFrame1" o:spid="_x0000_s1033"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" stroked="f">
                <v:textbox inset="0,0,0,0">
                  <w:txbxContent>
                    <w:p w14:paraId="7359C2AC" w14:textId="77777777" w:rsidR="008F0F51" w:rsidRDefault="00000000">
                      <w:pPr>
                        <w:pStyle w:val="aff0"/>
                      </w:pPr>
                      <w:r>
                        <w:t>ICS</w:t>
                      </w:r>
                      <w:r>
                        <w:rPr>
                          <w:rFonts w:hint="eastAsia"/>
                        </w:rPr>
                        <w:t xml:space="preserve"> 65.020</w:t>
                      </w:r>
                    </w:p>
                    <w:p w14:paraId="558E3BBE" w14:textId="77777777" w:rsidR="008F0F51" w:rsidRDefault="008F0F51">
                      <w:pPr>
                        <w:pStyle w:val="aff0"/>
                      </w:pPr>
                    </w:p>
                  </w:txbxContent>
                </v:textbox>
                <w10:wrap anchorx="margin" anchory="margin"/>
                <w10:anchorlock/>
              </v:shape>
            </w:pict>
          </mc:Fallback>
        </mc:AlternateContent>
      </w:r>
    </w:p>
    <w:bookmarkEnd w:id="0" w:displacedByCustomXml="next"/>
    <w:bookmarkStart w:id="1" w:name="SectionMark2" w:displacedByCustomXml="next"/>
    <w:sdt>
      <w:sdtPr>
        <w:rPr>
          <w:lang w:val="zh-CN"/>
        </w:rPr>
        <w:id w:val="964003139"/>
        <w:docPartObj>
          <w:docPartGallery w:val="Table of Contents"/>
          <w:docPartUnique/>
        </w:docPartObj>
      </w:sdtPr>
      <w:sdtEndPr>
        <w:rPr>
          <w:rFonts w:asciiTheme="minorHAnsi" w:eastAsia="宋体" w:hAnsiTheme="minorHAnsi" w:cstheme="minorBidi"/>
          <w:b/>
          <w:bCs/>
          <w:color w:val="auto"/>
          <w:kern w:val="2"/>
          <w:sz w:val="21"/>
          <w:szCs w:val="24"/>
        </w:rPr>
      </w:sdtEndPr>
      <w:sdtContent>
        <w:p w14:paraId="387C7AB0" w14:textId="7971C5B5" w:rsidR="00110EFA" w:rsidRPr="00277ACA" w:rsidRDefault="00110EFA" w:rsidP="00277ACA">
          <w:pPr>
            <w:pStyle w:val="TOC"/>
            <w:jc w:val="center"/>
            <w:rPr>
              <w:color w:val="auto"/>
            </w:rPr>
          </w:pPr>
          <w:r w:rsidRPr="00277ACA">
            <w:rPr>
              <w:color w:val="auto"/>
              <w:lang w:val="zh-CN"/>
            </w:rPr>
            <w:t>目录</w:t>
          </w:r>
        </w:p>
        <w:p w14:paraId="717171DE" w14:textId="2116F994" w:rsidR="00BC2B08" w:rsidRDefault="00110EFA">
          <w:pPr>
            <w:pStyle w:val="TOC1"/>
            <w:tabs>
              <w:tab w:val="right" w:leader="dot" w:pos="9345"/>
            </w:tabs>
            <w:rPr>
              <w:rFonts w:eastAsiaTheme="minorEastAsia" w:cstheme="minorBidi"/>
              <w:noProof/>
              <w:kern w:val="2"/>
              <w:sz w:val="21"/>
              <w14:ligatures w14:val="standardContextual"/>
            </w:rPr>
          </w:pPr>
          <w:r>
            <w:fldChar w:fldCharType="begin"/>
          </w:r>
          <w:r>
            <w:instrText xml:space="preserve"> TOC \o "1-3" \h \z \u </w:instrText>
          </w:r>
          <w:r>
            <w:fldChar w:fldCharType="separate"/>
          </w:r>
          <w:hyperlink w:anchor="_Toc152062186" w:history="1">
            <w:r w:rsidR="00BC2B08" w:rsidRPr="000C2EF1">
              <w:rPr>
                <w:rStyle w:val="affc"/>
                <w:noProof/>
              </w:rPr>
              <w:t>前</w:t>
            </w:r>
            <w:r w:rsidR="00BC2B08" w:rsidRPr="000C2EF1">
              <w:rPr>
                <w:rStyle w:val="affc"/>
                <w:noProof/>
              </w:rPr>
              <w:t xml:space="preserve">    </w:t>
            </w:r>
            <w:r w:rsidR="00BC2B08" w:rsidRPr="000C2EF1">
              <w:rPr>
                <w:rStyle w:val="affc"/>
                <w:noProof/>
              </w:rPr>
              <w:t>言</w:t>
            </w:r>
            <w:r w:rsidR="00BC2B08">
              <w:rPr>
                <w:noProof/>
                <w:webHidden/>
              </w:rPr>
              <w:tab/>
            </w:r>
            <w:r w:rsidR="00BC2B08">
              <w:rPr>
                <w:noProof/>
                <w:webHidden/>
              </w:rPr>
              <w:fldChar w:fldCharType="begin"/>
            </w:r>
            <w:r w:rsidR="00BC2B08">
              <w:rPr>
                <w:noProof/>
                <w:webHidden/>
              </w:rPr>
              <w:instrText xml:space="preserve"> PAGEREF _Toc152062186 \h </w:instrText>
            </w:r>
            <w:r w:rsidR="00BC2B08">
              <w:rPr>
                <w:noProof/>
                <w:webHidden/>
              </w:rPr>
            </w:r>
            <w:r w:rsidR="00BC2B08">
              <w:rPr>
                <w:noProof/>
                <w:webHidden/>
              </w:rPr>
              <w:fldChar w:fldCharType="separate"/>
            </w:r>
            <w:r w:rsidR="00BC2B08">
              <w:rPr>
                <w:noProof/>
                <w:webHidden/>
              </w:rPr>
              <w:t>II</w:t>
            </w:r>
            <w:r w:rsidR="00BC2B08">
              <w:rPr>
                <w:noProof/>
                <w:webHidden/>
              </w:rPr>
              <w:fldChar w:fldCharType="end"/>
            </w:r>
          </w:hyperlink>
        </w:p>
        <w:p w14:paraId="282A5899" w14:textId="394F2318" w:rsidR="00BC2B08" w:rsidRDefault="00BC2B08">
          <w:pPr>
            <w:pStyle w:val="TOC1"/>
            <w:tabs>
              <w:tab w:val="right" w:leader="dot" w:pos="9345"/>
            </w:tabs>
            <w:rPr>
              <w:rFonts w:eastAsiaTheme="minorEastAsia" w:cstheme="minorBidi"/>
              <w:noProof/>
              <w:kern w:val="2"/>
              <w:sz w:val="21"/>
              <w14:ligatures w14:val="standardContextual"/>
            </w:rPr>
          </w:pPr>
          <w:hyperlink w:anchor="_Toc152062187" w:history="1">
            <w:r w:rsidRPr="000C2EF1">
              <w:rPr>
                <w:rStyle w:val="affc"/>
                <w:rFonts w:asciiTheme="minorEastAsia" w:hAnsiTheme="minorEastAsia"/>
                <w:noProof/>
              </w:rPr>
              <w:t>1 范围</w:t>
            </w:r>
            <w:r>
              <w:rPr>
                <w:noProof/>
                <w:webHidden/>
              </w:rPr>
              <w:tab/>
            </w:r>
            <w:r>
              <w:rPr>
                <w:noProof/>
                <w:webHidden/>
              </w:rPr>
              <w:fldChar w:fldCharType="begin"/>
            </w:r>
            <w:r>
              <w:rPr>
                <w:noProof/>
                <w:webHidden/>
              </w:rPr>
              <w:instrText xml:space="preserve"> PAGEREF _Toc152062187 \h </w:instrText>
            </w:r>
            <w:r>
              <w:rPr>
                <w:noProof/>
                <w:webHidden/>
              </w:rPr>
            </w:r>
            <w:r>
              <w:rPr>
                <w:noProof/>
                <w:webHidden/>
              </w:rPr>
              <w:fldChar w:fldCharType="separate"/>
            </w:r>
            <w:r>
              <w:rPr>
                <w:noProof/>
                <w:webHidden/>
              </w:rPr>
              <w:t>1</w:t>
            </w:r>
            <w:r>
              <w:rPr>
                <w:noProof/>
                <w:webHidden/>
              </w:rPr>
              <w:fldChar w:fldCharType="end"/>
            </w:r>
          </w:hyperlink>
        </w:p>
        <w:p w14:paraId="7B959E4D" w14:textId="236D93C4" w:rsidR="00BC2B08" w:rsidRDefault="00BC2B08">
          <w:pPr>
            <w:pStyle w:val="TOC1"/>
            <w:tabs>
              <w:tab w:val="right" w:leader="dot" w:pos="9345"/>
            </w:tabs>
            <w:rPr>
              <w:rFonts w:eastAsiaTheme="minorEastAsia" w:cstheme="minorBidi"/>
              <w:noProof/>
              <w:kern w:val="2"/>
              <w:sz w:val="21"/>
              <w14:ligatures w14:val="standardContextual"/>
            </w:rPr>
          </w:pPr>
          <w:hyperlink w:anchor="_Toc152062188" w:history="1">
            <w:r w:rsidRPr="000C2EF1">
              <w:rPr>
                <w:rStyle w:val="affc"/>
                <w:noProof/>
              </w:rPr>
              <w:t xml:space="preserve">2 </w:t>
            </w:r>
            <w:r w:rsidRPr="000C2EF1">
              <w:rPr>
                <w:rStyle w:val="affc"/>
                <w:noProof/>
              </w:rPr>
              <w:t>规范性引用文件</w:t>
            </w:r>
            <w:r>
              <w:rPr>
                <w:noProof/>
                <w:webHidden/>
              </w:rPr>
              <w:tab/>
            </w:r>
            <w:r>
              <w:rPr>
                <w:noProof/>
                <w:webHidden/>
              </w:rPr>
              <w:fldChar w:fldCharType="begin"/>
            </w:r>
            <w:r>
              <w:rPr>
                <w:noProof/>
                <w:webHidden/>
              </w:rPr>
              <w:instrText xml:space="preserve"> PAGEREF _Toc152062188 \h </w:instrText>
            </w:r>
            <w:r>
              <w:rPr>
                <w:noProof/>
                <w:webHidden/>
              </w:rPr>
            </w:r>
            <w:r>
              <w:rPr>
                <w:noProof/>
                <w:webHidden/>
              </w:rPr>
              <w:fldChar w:fldCharType="separate"/>
            </w:r>
            <w:r>
              <w:rPr>
                <w:noProof/>
                <w:webHidden/>
              </w:rPr>
              <w:t>1</w:t>
            </w:r>
            <w:r>
              <w:rPr>
                <w:noProof/>
                <w:webHidden/>
              </w:rPr>
              <w:fldChar w:fldCharType="end"/>
            </w:r>
          </w:hyperlink>
        </w:p>
        <w:p w14:paraId="35E6DD12" w14:textId="04758C7F" w:rsidR="00BC2B08" w:rsidRDefault="00BC2B08">
          <w:pPr>
            <w:pStyle w:val="TOC1"/>
            <w:tabs>
              <w:tab w:val="right" w:leader="dot" w:pos="9345"/>
            </w:tabs>
            <w:rPr>
              <w:rFonts w:eastAsiaTheme="minorEastAsia" w:cstheme="minorBidi"/>
              <w:noProof/>
              <w:kern w:val="2"/>
              <w:sz w:val="21"/>
              <w14:ligatures w14:val="standardContextual"/>
            </w:rPr>
          </w:pPr>
          <w:hyperlink w:anchor="_Toc152062189" w:history="1">
            <w:r w:rsidRPr="000C2EF1">
              <w:rPr>
                <w:rStyle w:val="affc"/>
                <w:noProof/>
              </w:rPr>
              <w:t xml:space="preserve">3 </w:t>
            </w:r>
            <w:r w:rsidRPr="000C2EF1">
              <w:rPr>
                <w:rStyle w:val="affc"/>
                <w:noProof/>
              </w:rPr>
              <w:t>术语和定义</w:t>
            </w:r>
            <w:r>
              <w:rPr>
                <w:noProof/>
                <w:webHidden/>
              </w:rPr>
              <w:tab/>
            </w:r>
            <w:r>
              <w:rPr>
                <w:noProof/>
                <w:webHidden/>
              </w:rPr>
              <w:fldChar w:fldCharType="begin"/>
            </w:r>
            <w:r>
              <w:rPr>
                <w:noProof/>
                <w:webHidden/>
              </w:rPr>
              <w:instrText xml:space="preserve"> PAGEREF _Toc152062189 \h </w:instrText>
            </w:r>
            <w:r>
              <w:rPr>
                <w:noProof/>
                <w:webHidden/>
              </w:rPr>
            </w:r>
            <w:r>
              <w:rPr>
                <w:noProof/>
                <w:webHidden/>
              </w:rPr>
              <w:fldChar w:fldCharType="separate"/>
            </w:r>
            <w:r>
              <w:rPr>
                <w:noProof/>
                <w:webHidden/>
              </w:rPr>
              <w:t>1</w:t>
            </w:r>
            <w:r>
              <w:rPr>
                <w:noProof/>
                <w:webHidden/>
              </w:rPr>
              <w:fldChar w:fldCharType="end"/>
            </w:r>
          </w:hyperlink>
        </w:p>
        <w:p w14:paraId="74BBC0FF" w14:textId="256E6318" w:rsidR="00BC2B08" w:rsidRDefault="00BC2B08">
          <w:pPr>
            <w:pStyle w:val="TOC2"/>
            <w:tabs>
              <w:tab w:val="right" w:leader="dot" w:pos="9345"/>
            </w:tabs>
            <w:rPr>
              <w:rFonts w:eastAsiaTheme="minorEastAsia" w:cstheme="minorBidi"/>
              <w:noProof/>
              <w:kern w:val="2"/>
              <w:sz w:val="21"/>
              <w14:ligatures w14:val="standardContextual"/>
            </w:rPr>
          </w:pPr>
          <w:hyperlink w:anchor="_Toc152062190" w:history="1">
            <w:r w:rsidRPr="000C2EF1">
              <w:rPr>
                <w:rStyle w:val="affc"/>
                <w:noProof/>
              </w:rPr>
              <w:t xml:space="preserve">3.1 </w:t>
            </w:r>
            <w:r w:rsidRPr="000C2EF1">
              <w:rPr>
                <w:rStyle w:val="affc"/>
                <w:noProof/>
              </w:rPr>
              <w:t>魔芋</w:t>
            </w:r>
            <w:r w:rsidRPr="000C2EF1">
              <w:rPr>
                <w:rStyle w:val="affc"/>
                <w:noProof/>
              </w:rPr>
              <w:t xml:space="preserve"> konjac</w:t>
            </w:r>
            <w:r>
              <w:rPr>
                <w:noProof/>
                <w:webHidden/>
              </w:rPr>
              <w:tab/>
            </w:r>
            <w:r>
              <w:rPr>
                <w:noProof/>
                <w:webHidden/>
              </w:rPr>
              <w:fldChar w:fldCharType="begin"/>
            </w:r>
            <w:r>
              <w:rPr>
                <w:noProof/>
                <w:webHidden/>
              </w:rPr>
              <w:instrText xml:space="preserve"> PAGEREF _Toc152062190 \h </w:instrText>
            </w:r>
            <w:r>
              <w:rPr>
                <w:noProof/>
                <w:webHidden/>
              </w:rPr>
            </w:r>
            <w:r>
              <w:rPr>
                <w:noProof/>
                <w:webHidden/>
              </w:rPr>
              <w:fldChar w:fldCharType="separate"/>
            </w:r>
            <w:r>
              <w:rPr>
                <w:noProof/>
                <w:webHidden/>
              </w:rPr>
              <w:t>1</w:t>
            </w:r>
            <w:r>
              <w:rPr>
                <w:noProof/>
                <w:webHidden/>
              </w:rPr>
              <w:fldChar w:fldCharType="end"/>
            </w:r>
          </w:hyperlink>
        </w:p>
        <w:p w14:paraId="61E7DF16" w14:textId="008A1ADC" w:rsidR="00BC2B08" w:rsidRDefault="00BC2B08">
          <w:pPr>
            <w:pStyle w:val="TOC2"/>
            <w:tabs>
              <w:tab w:val="right" w:leader="dot" w:pos="9345"/>
            </w:tabs>
            <w:rPr>
              <w:rFonts w:eastAsiaTheme="minorEastAsia" w:cstheme="minorBidi"/>
              <w:noProof/>
              <w:kern w:val="2"/>
              <w:sz w:val="21"/>
              <w14:ligatures w14:val="standardContextual"/>
            </w:rPr>
          </w:pPr>
          <w:hyperlink w:anchor="_Toc152062191" w:history="1">
            <w:r w:rsidRPr="000C2EF1">
              <w:rPr>
                <w:rStyle w:val="affc"/>
                <w:noProof/>
              </w:rPr>
              <w:t>3.2  2</w:t>
            </w:r>
            <w:r w:rsidRPr="000C2EF1">
              <w:rPr>
                <w:rStyle w:val="affc"/>
                <w:noProof/>
              </w:rPr>
              <w:t>龄种芋</w:t>
            </w:r>
            <w:r w:rsidRPr="000C2EF1">
              <w:rPr>
                <w:rStyle w:val="affc"/>
                <w:noProof/>
              </w:rPr>
              <w:t>the seeds of 2 years old</w:t>
            </w:r>
            <w:r>
              <w:rPr>
                <w:noProof/>
                <w:webHidden/>
              </w:rPr>
              <w:tab/>
            </w:r>
            <w:r>
              <w:rPr>
                <w:noProof/>
                <w:webHidden/>
              </w:rPr>
              <w:fldChar w:fldCharType="begin"/>
            </w:r>
            <w:r>
              <w:rPr>
                <w:noProof/>
                <w:webHidden/>
              </w:rPr>
              <w:instrText xml:space="preserve"> PAGEREF _Toc152062191 \h </w:instrText>
            </w:r>
            <w:r>
              <w:rPr>
                <w:noProof/>
                <w:webHidden/>
              </w:rPr>
            </w:r>
            <w:r>
              <w:rPr>
                <w:noProof/>
                <w:webHidden/>
              </w:rPr>
              <w:fldChar w:fldCharType="separate"/>
            </w:r>
            <w:r>
              <w:rPr>
                <w:noProof/>
                <w:webHidden/>
              </w:rPr>
              <w:t>1</w:t>
            </w:r>
            <w:r>
              <w:rPr>
                <w:noProof/>
                <w:webHidden/>
              </w:rPr>
              <w:fldChar w:fldCharType="end"/>
            </w:r>
          </w:hyperlink>
        </w:p>
        <w:p w14:paraId="176630ED" w14:textId="3C277EF7" w:rsidR="00BC2B08" w:rsidRDefault="00BC2B08">
          <w:pPr>
            <w:pStyle w:val="TOC2"/>
            <w:tabs>
              <w:tab w:val="right" w:leader="dot" w:pos="9345"/>
            </w:tabs>
            <w:rPr>
              <w:rFonts w:eastAsiaTheme="minorEastAsia" w:cstheme="minorBidi"/>
              <w:noProof/>
              <w:kern w:val="2"/>
              <w:sz w:val="21"/>
              <w14:ligatures w14:val="standardContextual"/>
            </w:rPr>
          </w:pPr>
          <w:hyperlink w:anchor="_Toc152062192" w:history="1">
            <w:r w:rsidRPr="000C2EF1">
              <w:rPr>
                <w:rStyle w:val="affc"/>
                <w:noProof/>
              </w:rPr>
              <w:t xml:space="preserve">3.3 </w:t>
            </w:r>
            <w:r w:rsidRPr="000C2EF1">
              <w:rPr>
                <w:rStyle w:val="affc"/>
                <w:noProof/>
              </w:rPr>
              <w:t>生长系数</w:t>
            </w:r>
            <w:r w:rsidRPr="000C2EF1">
              <w:rPr>
                <w:rStyle w:val="affc"/>
                <w:noProof/>
              </w:rPr>
              <w:t>growth coefficient</w:t>
            </w:r>
            <w:r>
              <w:rPr>
                <w:noProof/>
                <w:webHidden/>
              </w:rPr>
              <w:tab/>
            </w:r>
            <w:r>
              <w:rPr>
                <w:noProof/>
                <w:webHidden/>
              </w:rPr>
              <w:fldChar w:fldCharType="begin"/>
            </w:r>
            <w:r>
              <w:rPr>
                <w:noProof/>
                <w:webHidden/>
              </w:rPr>
              <w:instrText xml:space="preserve"> PAGEREF _Toc152062192 \h </w:instrText>
            </w:r>
            <w:r>
              <w:rPr>
                <w:noProof/>
                <w:webHidden/>
              </w:rPr>
            </w:r>
            <w:r>
              <w:rPr>
                <w:noProof/>
                <w:webHidden/>
              </w:rPr>
              <w:fldChar w:fldCharType="separate"/>
            </w:r>
            <w:r>
              <w:rPr>
                <w:noProof/>
                <w:webHidden/>
              </w:rPr>
              <w:t>1</w:t>
            </w:r>
            <w:r>
              <w:rPr>
                <w:noProof/>
                <w:webHidden/>
              </w:rPr>
              <w:fldChar w:fldCharType="end"/>
            </w:r>
          </w:hyperlink>
        </w:p>
        <w:p w14:paraId="466FB715" w14:textId="7C5D86E3" w:rsidR="00BC2B08" w:rsidRDefault="00BC2B08">
          <w:pPr>
            <w:pStyle w:val="TOC2"/>
            <w:tabs>
              <w:tab w:val="right" w:leader="dot" w:pos="9345"/>
            </w:tabs>
            <w:rPr>
              <w:rFonts w:eastAsiaTheme="minorEastAsia" w:cstheme="minorBidi"/>
              <w:noProof/>
              <w:kern w:val="2"/>
              <w:sz w:val="21"/>
              <w14:ligatures w14:val="standardContextual"/>
            </w:rPr>
          </w:pPr>
          <w:hyperlink w:anchor="_Toc152062193" w:history="1">
            <w:r w:rsidRPr="000C2EF1">
              <w:rPr>
                <w:rStyle w:val="affc"/>
                <w:noProof/>
              </w:rPr>
              <w:t>3.4</w:t>
            </w:r>
            <w:r w:rsidRPr="000C2EF1">
              <w:rPr>
                <w:rStyle w:val="affc"/>
                <w:noProof/>
              </w:rPr>
              <w:t>繁殖系数</w:t>
            </w:r>
            <w:r w:rsidRPr="000C2EF1">
              <w:rPr>
                <w:rStyle w:val="affc"/>
                <w:noProof/>
              </w:rPr>
              <w:t>breeding coefficient</w:t>
            </w:r>
            <w:r>
              <w:rPr>
                <w:noProof/>
                <w:webHidden/>
              </w:rPr>
              <w:tab/>
            </w:r>
            <w:r>
              <w:rPr>
                <w:noProof/>
                <w:webHidden/>
              </w:rPr>
              <w:fldChar w:fldCharType="begin"/>
            </w:r>
            <w:r>
              <w:rPr>
                <w:noProof/>
                <w:webHidden/>
              </w:rPr>
              <w:instrText xml:space="preserve"> PAGEREF _Toc152062193 \h </w:instrText>
            </w:r>
            <w:r>
              <w:rPr>
                <w:noProof/>
                <w:webHidden/>
              </w:rPr>
            </w:r>
            <w:r>
              <w:rPr>
                <w:noProof/>
                <w:webHidden/>
              </w:rPr>
              <w:fldChar w:fldCharType="separate"/>
            </w:r>
            <w:r>
              <w:rPr>
                <w:noProof/>
                <w:webHidden/>
              </w:rPr>
              <w:t>2</w:t>
            </w:r>
            <w:r>
              <w:rPr>
                <w:noProof/>
                <w:webHidden/>
              </w:rPr>
              <w:fldChar w:fldCharType="end"/>
            </w:r>
          </w:hyperlink>
        </w:p>
        <w:p w14:paraId="46CF894E" w14:textId="2FA332E8" w:rsidR="00BC2B08" w:rsidRDefault="00BC2B08">
          <w:pPr>
            <w:pStyle w:val="TOC1"/>
            <w:tabs>
              <w:tab w:val="right" w:leader="dot" w:pos="9345"/>
            </w:tabs>
            <w:rPr>
              <w:rFonts w:eastAsiaTheme="minorEastAsia" w:cstheme="minorBidi"/>
              <w:noProof/>
              <w:kern w:val="2"/>
              <w:sz w:val="21"/>
              <w14:ligatures w14:val="standardContextual"/>
            </w:rPr>
          </w:pPr>
          <w:hyperlink w:anchor="_Toc152062194" w:history="1">
            <w:r w:rsidRPr="000C2EF1">
              <w:rPr>
                <w:rStyle w:val="affc"/>
                <w:noProof/>
              </w:rPr>
              <w:t>4</w:t>
            </w:r>
            <w:r w:rsidRPr="000C2EF1">
              <w:rPr>
                <w:rStyle w:val="affc"/>
                <w:noProof/>
              </w:rPr>
              <w:t>试验目的</w:t>
            </w:r>
            <w:r>
              <w:rPr>
                <w:noProof/>
                <w:webHidden/>
              </w:rPr>
              <w:tab/>
            </w:r>
            <w:r>
              <w:rPr>
                <w:noProof/>
                <w:webHidden/>
              </w:rPr>
              <w:fldChar w:fldCharType="begin"/>
            </w:r>
            <w:r>
              <w:rPr>
                <w:noProof/>
                <w:webHidden/>
              </w:rPr>
              <w:instrText xml:space="preserve"> PAGEREF _Toc152062194 \h </w:instrText>
            </w:r>
            <w:r>
              <w:rPr>
                <w:noProof/>
                <w:webHidden/>
              </w:rPr>
            </w:r>
            <w:r>
              <w:rPr>
                <w:noProof/>
                <w:webHidden/>
              </w:rPr>
              <w:fldChar w:fldCharType="separate"/>
            </w:r>
            <w:r>
              <w:rPr>
                <w:noProof/>
                <w:webHidden/>
              </w:rPr>
              <w:t>2</w:t>
            </w:r>
            <w:r>
              <w:rPr>
                <w:noProof/>
                <w:webHidden/>
              </w:rPr>
              <w:fldChar w:fldCharType="end"/>
            </w:r>
          </w:hyperlink>
        </w:p>
        <w:p w14:paraId="22D345A9" w14:textId="5AE97DB2" w:rsidR="00BC2B08" w:rsidRDefault="00BC2B08">
          <w:pPr>
            <w:pStyle w:val="TOC1"/>
            <w:tabs>
              <w:tab w:val="right" w:leader="dot" w:pos="9345"/>
            </w:tabs>
            <w:rPr>
              <w:rFonts w:eastAsiaTheme="minorEastAsia" w:cstheme="minorBidi"/>
              <w:noProof/>
              <w:kern w:val="2"/>
              <w:sz w:val="21"/>
              <w14:ligatures w14:val="standardContextual"/>
            </w:rPr>
          </w:pPr>
          <w:hyperlink w:anchor="_Toc152062195" w:history="1">
            <w:r w:rsidRPr="000C2EF1">
              <w:rPr>
                <w:rStyle w:val="affc"/>
                <w:noProof/>
              </w:rPr>
              <w:t>5</w:t>
            </w:r>
            <w:r w:rsidRPr="000C2EF1">
              <w:rPr>
                <w:rStyle w:val="affc"/>
                <w:noProof/>
              </w:rPr>
              <w:t>试验方法</w:t>
            </w:r>
            <w:r>
              <w:rPr>
                <w:noProof/>
                <w:webHidden/>
              </w:rPr>
              <w:tab/>
            </w:r>
            <w:r>
              <w:rPr>
                <w:noProof/>
                <w:webHidden/>
              </w:rPr>
              <w:fldChar w:fldCharType="begin"/>
            </w:r>
            <w:r>
              <w:rPr>
                <w:noProof/>
                <w:webHidden/>
              </w:rPr>
              <w:instrText xml:space="preserve"> PAGEREF _Toc152062195 \h </w:instrText>
            </w:r>
            <w:r>
              <w:rPr>
                <w:noProof/>
                <w:webHidden/>
              </w:rPr>
            </w:r>
            <w:r>
              <w:rPr>
                <w:noProof/>
                <w:webHidden/>
              </w:rPr>
              <w:fldChar w:fldCharType="separate"/>
            </w:r>
            <w:r>
              <w:rPr>
                <w:noProof/>
                <w:webHidden/>
              </w:rPr>
              <w:t>2</w:t>
            </w:r>
            <w:r>
              <w:rPr>
                <w:noProof/>
                <w:webHidden/>
              </w:rPr>
              <w:fldChar w:fldCharType="end"/>
            </w:r>
          </w:hyperlink>
        </w:p>
        <w:p w14:paraId="1E243372" w14:textId="6C05449F" w:rsidR="00BC2B08" w:rsidRDefault="00BC2B08">
          <w:pPr>
            <w:pStyle w:val="TOC2"/>
            <w:tabs>
              <w:tab w:val="right" w:leader="dot" w:pos="9345"/>
            </w:tabs>
            <w:rPr>
              <w:rFonts w:eastAsiaTheme="minorEastAsia" w:cstheme="minorBidi"/>
              <w:noProof/>
              <w:kern w:val="2"/>
              <w:sz w:val="21"/>
              <w14:ligatures w14:val="standardContextual"/>
            </w:rPr>
          </w:pPr>
          <w:hyperlink w:anchor="_Toc152062196" w:history="1">
            <w:r w:rsidRPr="000C2EF1">
              <w:rPr>
                <w:rStyle w:val="affc"/>
                <w:noProof/>
              </w:rPr>
              <w:t>5.1</w:t>
            </w:r>
            <w:r w:rsidRPr="000C2EF1">
              <w:rPr>
                <w:rStyle w:val="affc"/>
                <w:noProof/>
              </w:rPr>
              <w:t>试验品种</w:t>
            </w:r>
            <w:r>
              <w:rPr>
                <w:noProof/>
                <w:webHidden/>
              </w:rPr>
              <w:tab/>
            </w:r>
            <w:r>
              <w:rPr>
                <w:noProof/>
                <w:webHidden/>
              </w:rPr>
              <w:fldChar w:fldCharType="begin"/>
            </w:r>
            <w:r>
              <w:rPr>
                <w:noProof/>
                <w:webHidden/>
              </w:rPr>
              <w:instrText xml:space="preserve"> PAGEREF _Toc152062196 \h </w:instrText>
            </w:r>
            <w:r>
              <w:rPr>
                <w:noProof/>
                <w:webHidden/>
              </w:rPr>
            </w:r>
            <w:r>
              <w:rPr>
                <w:noProof/>
                <w:webHidden/>
              </w:rPr>
              <w:fldChar w:fldCharType="separate"/>
            </w:r>
            <w:r>
              <w:rPr>
                <w:noProof/>
                <w:webHidden/>
              </w:rPr>
              <w:t>2</w:t>
            </w:r>
            <w:r>
              <w:rPr>
                <w:noProof/>
                <w:webHidden/>
              </w:rPr>
              <w:fldChar w:fldCharType="end"/>
            </w:r>
          </w:hyperlink>
        </w:p>
        <w:p w14:paraId="6DD66817" w14:textId="259B3BE5" w:rsidR="00BC2B08" w:rsidRDefault="00BC2B08">
          <w:pPr>
            <w:pStyle w:val="TOC2"/>
            <w:tabs>
              <w:tab w:val="right" w:leader="dot" w:pos="9345"/>
            </w:tabs>
            <w:rPr>
              <w:rFonts w:eastAsiaTheme="minorEastAsia" w:cstheme="minorBidi"/>
              <w:noProof/>
              <w:kern w:val="2"/>
              <w:sz w:val="21"/>
              <w14:ligatures w14:val="standardContextual"/>
            </w:rPr>
          </w:pPr>
          <w:hyperlink w:anchor="_Toc152062197" w:history="1">
            <w:r w:rsidRPr="000C2EF1">
              <w:rPr>
                <w:rStyle w:val="affc"/>
                <w:noProof/>
              </w:rPr>
              <w:t>5.2</w:t>
            </w:r>
            <w:r w:rsidRPr="000C2EF1">
              <w:rPr>
                <w:rStyle w:val="affc"/>
                <w:noProof/>
              </w:rPr>
              <w:t>对照品种</w:t>
            </w:r>
            <w:r>
              <w:rPr>
                <w:noProof/>
                <w:webHidden/>
              </w:rPr>
              <w:tab/>
            </w:r>
            <w:r>
              <w:rPr>
                <w:noProof/>
                <w:webHidden/>
              </w:rPr>
              <w:fldChar w:fldCharType="begin"/>
            </w:r>
            <w:r>
              <w:rPr>
                <w:noProof/>
                <w:webHidden/>
              </w:rPr>
              <w:instrText xml:space="preserve"> PAGEREF _Toc152062197 \h </w:instrText>
            </w:r>
            <w:r>
              <w:rPr>
                <w:noProof/>
                <w:webHidden/>
              </w:rPr>
            </w:r>
            <w:r>
              <w:rPr>
                <w:noProof/>
                <w:webHidden/>
              </w:rPr>
              <w:fldChar w:fldCharType="separate"/>
            </w:r>
            <w:r>
              <w:rPr>
                <w:noProof/>
                <w:webHidden/>
              </w:rPr>
              <w:t>2</w:t>
            </w:r>
            <w:r>
              <w:rPr>
                <w:noProof/>
                <w:webHidden/>
              </w:rPr>
              <w:fldChar w:fldCharType="end"/>
            </w:r>
          </w:hyperlink>
        </w:p>
        <w:p w14:paraId="556425BA" w14:textId="5706D037" w:rsidR="00BC2B08" w:rsidRDefault="00BC2B08">
          <w:pPr>
            <w:pStyle w:val="TOC2"/>
            <w:tabs>
              <w:tab w:val="right" w:leader="dot" w:pos="9345"/>
            </w:tabs>
            <w:rPr>
              <w:rFonts w:eastAsiaTheme="minorEastAsia" w:cstheme="minorBidi"/>
              <w:noProof/>
              <w:kern w:val="2"/>
              <w:sz w:val="21"/>
              <w14:ligatures w14:val="standardContextual"/>
            </w:rPr>
          </w:pPr>
          <w:hyperlink w:anchor="_Toc152062198" w:history="1">
            <w:r w:rsidRPr="000C2EF1">
              <w:rPr>
                <w:rStyle w:val="affc"/>
                <w:noProof/>
              </w:rPr>
              <w:t>5.3</w:t>
            </w:r>
            <w:r w:rsidRPr="000C2EF1">
              <w:rPr>
                <w:rStyle w:val="affc"/>
                <w:noProof/>
              </w:rPr>
              <w:t>试验设置</w:t>
            </w:r>
            <w:r>
              <w:rPr>
                <w:noProof/>
                <w:webHidden/>
              </w:rPr>
              <w:tab/>
            </w:r>
            <w:r>
              <w:rPr>
                <w:noProof/>
                <w:webHidden/>
              </w:rPr>
              <w:fldChar w:fldCharType="begin"/>
            </w:r>
            <w:r>
              <w:rPr>
                <w:noProof/>
                <w:webHidden/>
              </w:rPr>
              <w:instrText xml:space="preserve"> PAGEREF _Toc152062198 \h </w:instrText>
            </w:r>
            <w:r>
              <w:rPr>
                <w:noProof/>
                <w:webHidden/>
              </w:rPr>
            </w:r>
            <w:r>
              <w:rPr>
                <w:noProof/>
                <w:webHidden/>
              </w:rPr>
              <w:fldChar w:fldCharType="separate"/>
            </w:r>
            <w:r>
              <w:rPr>
                <w:noProof/>
                <w:webHidden/>
              </w:rPr>
              <w:t>2</w:t>
            </w:r>
            <w:r>
              <w:rPr>
                <w:noProof/>
                <w:webHidden/>
              </w:rPr>
              <w:fldChar w:fldCharType="end"/>
            </w:r>
          </w:hyperlink>
        </w:p>
        <w:p w14:paraId="7E0835A5" w14:textId="7AFA1D07" w:rsidR="00BC2B08" w:rsidRDefault="00BC2B08">
          <w:pPr>
            <w:pStyle w:val="TOC1"/>
            <w:tabs>
              <w:tab w:val="right" w:leader="dot" w:pos="9345"/>
            </w:tabs>
            <w:rPr>
              <w:rFonts w:eastAsiaTheme="minorEastAsia" w:cstheme="minorBidi"/>
              <w:noProof/>
              <w:kern w:val="2"/>
              <w:sz w:val="21"/>
              <w14:ligatures w14:val="standardContextual"/>
            </w:rPr>
          </w:pPr>
          <w:hyperlink w:anchor="_Toc152062199" w:history="1">
            <w:r w:rsidRPr="000C2EF1">
              <w:rPr>
                <w:rStyle w:val="affc"/>
                <w:noProof/>
              </w:rPr>
              <w:t xml:space="preserve">6 </w:t>
            </w:r>
            <w:r w:rsidRPr="000C2EF1">
              <w:rPr>
                <w:rStyle w:val="affc"/>
                <w:noProof/>
              </w:rPr>
              <w:t>栽培管理</w:t>
            </w:r>
            <w:r>
              <w:rPr>
                <w:noProof/>
                <w:webHidden/>
              </w:rPr>
              <w:tab/>
            </w:r>
            <w:r>
              <w:rPr>
                <w:noProof/>
                <w:webHidden/>
              </w:rPr>
              <w:fldChar w:fldCharType="begin"/>
            </w:r>
            <w:r>
              <w:rPr>
                <w:noProof/>
                <w:webHidden/>
              </w:rPr>
              <w:instrText xml:space="preserve"> PAGEREF _Toc152062199 \h </w:instrText>
            </w:r>
            <w:r>
              <w:rPr>
                <w:noProof/>
                <w:webHidden/>
              </w:rPr>
            </w:r>
            <w:r>
              <w:rPr>
                <w:noProof/>
                <w:webHidden/>
              </w:rPr>
              <w:fldChar w:fldCharType="separate"/>
            </w:r>
            <w:r>
              <w:rPr>
                <w:noProof/>
                <w:webHidden/>
              </w:rPr>
              <w:t>3</w:t>
            </w:r>
            <w:r>
              <w:rPr>
                <w:noProof/>
                <w:webHidden/>
              </w:rPr>
              <w:fldChar w:fldCharType="end"/>
            </w:r>
          </w:hyperlink>
        </w:p>
        <w:p w14:paraId="1BFEFC6C" w14:textId="677920FC" w:rsidR="00BC2B08" w:rsidRDefault="00BC2B08">
          <w:pPr>
            <w:pStyle w:val="TOC2"/>
            <w:tabs>
              <w:tab w:val="right" w:leader="dot" w:pos="9345"/>
            </w:tabs>
            <w:rPr>
              <w:rFonts w:eastAsiaTheme="minorEastAsia" w:cstheme="minorBidi"/>
              <w:noProof/>
              <w:kern w:val="2"/>
              <w:sz w:val="21"/>
              <w14:ligatures w14:val="standardContextual"/>
            </w:rPr>
          </w:pPr>
          <w:hyperlink w:anchor="_Toc152062200" w:history="1">
            <w:r w:rsidRPr="000C2EF1">
              <w:rPr>
                <w:rStyle w:val="affc"/>
                <w:noProof/>
              </w:rPr>
              <w:t>6.1</w:t>
            </w:r>
            <w:r w:rsidRPr="000C2EF1">
              <w:rPr>
                <w:rStyle w:val="affc"/>
                <w:noProof/>
              </w:rPr>
              <w:t>播种期</w:t>
            </w:r>
            <w:r>
              <w:rPr>
                <w:noProof/>
                <w:webHidden/>
              </w:rPr>
              <w:tab/>
            </w:r>
            <w:r>
              <w:rPr>
                <w:noProof/>
                <w:webHidden/>
              </w:rPr>
              <w:fldChar w:fldCharType="begin"/>
            </w:r>
            <w:r>
              <w:rPr>
                <w:noProof/>
                <w:webHidden/>
              </w:rPr>
              <w:instrText xml:space="preserve"> PAGEREF _Toc152062200 \h </w:instrText>
            </w:r>
            <w:r>
              <w:rPr>
                <w:noProof/>
                <w:webHidden/>
              </w:rPr>
            </w:r>
            <w:r>
              <w:rPr>
                <w:noProof/>
                <w:webHidden/>
              </w:rPr>
              <w:fldChar w:fldCharType="separate"/>
            </w:r>
            <w:r>
              <w:rPr>
                <w:noProof/>
                <w:webHidden/>
              </w:rPr>
              <w:t>3</w:t>
            </w:r>
            <w:r>
              <w:rPr>
                <w:noProof/>
                <w:webHidden/>
              </w:rPr>
              <w:fldChar w:fldCharType="end"/>
            </w:r>
          </w:hyperlink>
        </w:p>
        <w:p w14:paraId="202669EB" w14:textId="1F9D20FF" w:rsidR="00BC2B08" w:rsidRDefault="00BC2B08">
          <w:pPr>
            <w:pStyle w:val="TOC2"/>
            <w:tabs>
              <w:tab w:val="right" w:leader="dot" w:pos="9345"/>
            </w:tabs>
            <w:rPr>
              <w:rFonts w:eastAsiaTheme="minorEastAsia" w:cstheme="minorBidi"/>
              <w:noProof/>
              <w:kern w:val="2"/>
              <w:sz w:val="21"/>
              <w14:ligatures w14:val="standardContextual"/>
            </w:rPr>
          </w:pPr>
          <w:hyperlink w:anchor="_Toc152062201" w:history="1">
            <w:r w:rsidRPr="000C2EF1">
              <w:rPr>
                <w:rStyle w:val="affc"/>
                <w:noProof/>
              </w:rPr>
              <w:t>6.2</w:t>
            </w:r>
            <w:r w:rsidRPr="000C2EF1">
              <w:rPr>
                <w:rStyle w:val="affc"/>
                <w:noProof/>
              </w:rPr>
              <w:t>基肥施用</w:t>
            </w:r>
            <w:r>
              <w:rPr>
                <w:noProof/>
                <w:webHidden/>
              </w:rPr>
              <w:tab/>
            </w:r>
            <w:r>
              <w:rPr>
                <w:noProof/>
                <w:webHidden/>
              </w:rPr>
              <w:fldChar w:fldCharType="begin"/>
            </w:r>
            <w:r>
              <w:rPr>
                <w:noProof/>
                <w:webHidden/>
              </w:rPr>
              <w:instrText xml:space="preserve"> PAGEREF _Toc152062201 \h </w:instrText>
            </w:r>
            <w:r>
              <w:rPr>
                <w:noProof/>
                <w:webHidden/>
              </w:rPr>
            </w:r>
            <w:r>
              <w:rPr>
                <w:noProof/>
                <w:webHidden/>
              </w:rPr>
              <w:fldChar w:fldCharType="separate"/>
            </w:r>
            <w:r>
              <w:rPr>
                <w:noProof/>
                <w:webHidden/>
              </w:rPr>
              <w:t>3</w:t>
            </w:r>
            <w:r>
              <w:rPr>
                <w:noProof/>
                <w:webHidden/>
              </w:rPr>
              <w:fldChar w:fldCharType="end"/>
            </w:r>
          </w:hyperlink>
        </w:p>
        <w:p w14:paraId="7CBA1610" w14:textId="41546579" w:rsidR="00BC2B08" w:rsidRDefault="00BC2B08">
          <w:pPr>
            <w:pStyle w:val="TOC2"/>
            <w:tabs>
              <w:tab w:val="right" w:leader="dot" w:pos="9345"/>
            </w:tabs>
            <w:rPr>
              <w:rFonts w:eastAsiaTheme="minorEastAsia" w:cstheme="minorBidi"/>
              <w:noProof/>
              <w:kern w:val="2"/>
              <w:sz w:val="21"/>
              <w14:ligatures w14:val="standardContextual"/>
            </w:rPr>
          </w:pPr>
          <w:hyperlink w:anchor="_Toc152062202" w:history="1">
            <w:r w:rsidRPr="000C2EF1">
              <w:rPr>
                <w:rStyle w:val="affc"/>
                <w:noProof/>
              </w:rPr>
              <w:t>6.3</w:t>
            </w:r>
            <w:r w:rsidRPr="000C2EF1">
              <w:rPr>
                <w:rStyle w:val="affc"/>
                <w:noProof/>
              </w:rPr>
              <w:t>田间管理</w:t>
            </w:r>
            <w:r>
              <w:rPr>
                <w:noProof/>
                <w:webHidden/>
              </w:rPr>
              <w:tab/>
            </w:r>
            <w:r>
              <w:rPr>
                <w:noProof/>
                <w:webHidden/>
              </w:rPr>
              <w:fldChar w:fldCharType="begin"/>
            </w:r>
            <w:r>
              <w:rPr>
                <w:noProof/>
                <w:webHidden/>
              </w:rPr>
              <w:instrText xml:space="preserve"> PAGEREF _Toc152062202 \h </w:instrText>
            </w:r>
            <w:r>
              <w:rPr>
                <w:noProof/>
                <w:webHidden/>
              </w:rPr>
            </w:r>
            <w:r>
              <w:rPr>
                <w:noProof/>
                <w:webHidden/>
              </w:rPr>
              <w:fldChar w:fldCharType="separate"/>
            </w:r>
            <w:r>
              <w:rPr>
                <w:noProof/>
                <w:webHidden/>
              </w:rPr>
              <w:t>3</w:t>
            </w:r>
            <w:r>
              <w:rPr>
                <w:noProof/>
                <w:webHidden/>
              </w:rPr>
              <w:fldChar w:fldCharType="end"/>
            </w:r>
          </w:hyperlink>
        </w:p>
        <w:p w14:paraId="09ED5EC6" w14:textId="000FB225" w:rsidR="00BC2B08" w:rsidRDefault="00BC2B08">
          <w:pPr>
            <w:pStyle w:val="TOC2"/>
            <w:tabs>
              <w:tab w:val="right" w:leader="dot" w:pos="9345"/>
            </w:tabs>
            <w:rPr>
              <w:rFonts w:eastAsiaTheme="minorEastAsia" w:cstheme="minorBidi"/>
              <w:noProof/>
              <w:kern w:val="2"/>
              <w:sz w:val="21"/>
              <w14:ligatures w14:val="standardContextual"/>
            </w:rPr>
          </w:pPr>
          <w:hyperlink w:anchor="_Toc152062203" w:history="1">
            <w:r w:rsidRPr="000C2EF1">
              <w:rPr>
                <w:rStyle w:val="affc"/>
                <w:noProof/>
              </w:rPr>
              <w:t>6.4</w:t>
            </w:r>
            <w:r w:rsidRPr="000C2EF1">
              <w:rPr>
                <w:rStyle w:val="affc"/>
                <w:noProof/>
              </w:rPr>
              <w:t>收获</w:t>
            </w:r>
            <w:r>
              <w:rPr>
                <w:noProof/>
                <w:webHidden/>
              </w:rPr>
              <w:tab/>
            </w:r>
            <w:r>
              <w:rPr>
                <w:noProof/>
                <w:webHidden/>
              </w:rPr>
              <w:fldChar w:fldCharType="begin"/>
            </w:r>
            <w:r>
              <w:rPr>
                <w:noProof/>
                <w:webHidden/>
              </w:rPr>
              <w:instrText xml:space="preserve"> PAGEREF _Toc152062203 \h </w:instrText>
            </w:r>
            <w:r>
              <w:rPr>
                <w:noProof/>
                <w:webHidden/>
              </w:rPr>
            </w:r>
            <w:r>
              <w:rPr>
                <w:noProof/>
                <w:webHidden/>
              </w:rPr>
              <w:fldChar w:fldCharType="separate"/>
            </w:r>
            <w:r>
              <w:rPr>
                <w:noProof/>
                <w:webHidden/>
              </w:rPr>
              <w:t>3</w:t>
            </w:r>
            <w:r>
              <w:rPr>
                <w:noProof/>
                <w:webHidden/>
              </w:rPr>
              <w:fldChar w:fldCharType="end"/>
            </w:r>
          </w:hyperlink>
        </w:p>
        <w:p w14:paraId="72598840" w14:textId="42EC2E83" w:rsidR="00BC2B08" w:rsidRDefault="00BC2B08">
          <w:pPr>
            <w:pStyle w:val="TOC1"/>
            <w:tabs>
              <w:tab w:val="right" w:leader="dot" w:pos="9345"/>
            </w:tabs>
            <w:rPr>
              <w:rFonts w:eastAsiaTheme="minorEastAsia" w:cstheme="minorBidi"/>
              <w:noProof/>
              <w:kern w:val="2"/>
              <w:sz w:val="21"/>
              <w14:ligatures w14:val="standardContextual"/>
            </w:rPr>
          </w:pPr>
          <w:hyperlink w:anchor="_Toc152062204" w:history="1">
            <w:r w:rsidRPr="000C2EF1">
              <w:rPr>
                <w:rStyle w:val="affc"/>
                <w:noProof/>
              </w:rPr>
              <w:t>7</w:t>
            </w:r>
            <w:r w:rsidRPr="000C2EF1">
              <w:rPr>
                <w:rStyle w:val="affc"/>
                <w:noProof/>
              </w:rPr>
              <w:t>调查记载</w:t>
            </w:r>
            <w:r>
              <w:rPr>
                <w:noProof/>
                <w:webHidden/>
              </w:rPr>
              <w:tab/>
            </w:r>
            <w:r>
              <w:rPr>
                <w:noProof/>
                <w:webHidden/>
              </w:rPr>
              <w:fldChar w:fldCharType="begin"/>
            </w:r>
            <w:r>
              <w:rPr>
                <w:noProof/>
                <w:webHidden/>
              </w:rPr>
              <w:instrText xml:space="preserve"> PAGEREF _Toc152062204 \h </w:instrText>
            </w:r>
            <w:r>
              <w:rPr>
                <w:noProof/>
                <w:webHidden/>
              </w:rPr>
            </w:r>
            <w:r>
              <w:rPr>
                <w:noProof/>
                <w:webHidden/>
              </w:rPr>
              <w:fldChar w:fldCharType="separate"/>
            </w:r>
            <w:r>
              <w:rPr>
                <w:noProof/>
                <w:webHidden/>
              </w:rPr>
              <w:t>3</w:t>
            </w:r>
            <w:r>
              <w:rPr>
                <w:noProof/>
                <w:webHidden/>
              </w:rPr>
              <w:fldChar w:fldCharType="end"/>
            </w:r>
          </w:hyperlink>
        </w:p>
        <w:p w14:paraId="6FCCF389" w14:textId="6000EBEC" w:rsidR="00BC2B08" w:rsidRDefault="00BC2B08">
          <w:pPr>
            <w:pStyle w:val="TOC1"/>
            <w:tabs>
              <w:tab w:val="right" w:leader="dot" w:pos="9345"/>
            </w:tabs>
            <w:rPr>
              <w:rFonts w:eastAsiaTheme="minorEastAsia" w:cstheme="minorBidi"/>
              <w:noProof/>
              <w:kern w:val="2"/>
              <w:sz w:val="21"/>
              <w14:ligatures w14:val="standardContextual"/>
            </w:rPr>
          </w:pPr>
          <w:hyperlink w:anchor="_Toc152062205" w:history="1">
            <w:r w:rsidRPr="000C2EF1">
              <w:rPr>
                <w:rStyle w:val="affc"/>
                <w:noProof/>
              </w:rPr>
              <w:t>8</w:t>
            </w:r>
            <w:r w:rsidRPr="000C2EF1">
              <w:rPr>
                <w:rStyle w:val="affc"/>
                <w:noProof/>
              </w:rPr>
              <w:t>抗病性鉴定</w:t>
            </w:r>
            <w:r>
              <w:rPr>
                <w:noProof/>
                <w:webHidden/>
              </w:rPr>
              <w:tab/>
            </w:r>
            <w:r>
              <w:rPr>
                <w:noProof/>
                <w:webHidden/>
              </w:rPr>
              <w:fldChar w:fldCharType="begin"/>
            </w:r>
            <w:r>
              <w:rPr>
                <w:noProof/>
                <w:webHidden/>
              </w:rPr>
              <w:instrText xml:space="preserve"> PAGEREF _Toc152062205 \h </w:instrText>
            </w:r>
            <w:r>
              <w:rPr>
                <w:noProof/>
                <w:webHidden/>
              </w:rPr>
            </w:r>
            <w:r>
              <w:rPr>
                <w:noProof/>
                <w:webHidden/>
              </w:rPr>
              <w:fldChar w:fldCharType="separate"/>
            </w:r>
            <w:r>
              <w:rPr>
                <w:noProof/>
                <w:webHidden/>
              </w:rPr>
              <w:t>3</w:t>
            </w:r>
            <w:r>
              <w:rPr>
                <w:noProof/>
                <w:webHidden/>
              </w:rPr>
              <w:fldChar w:fldCharType="end"/>
            </w:r>
          </w:hyperlink>
        </w:p>
        <w:p w14:paraId="24A7CB61" w14:textId="2DD7A86E" w:rsidR="00BC2B08" w:rsidRDefault="00BC2B08">
          <w:pPr>
            <w:pStyle w:val="TOC3"/>
            <w:tabs>
              <w:tab w:val="right" w:leader="dot" w:pos="9345"/>
            </w:tabs>
            <w:rPr>
              <w:rFonts w:eastAsiaTheme="minorEastAsia" w:cstheme="minorBidi"/>
              <w:noProof/>
              <w:kern w:val="2"/>
              <w:sz w:val="21"/>
              <w14:ligatures w14:val="standardContextual"/>
            </w:rPr>
          </w:pPr>
          <w:hyperlink w:anchor="_Toc152062206" w:history="1">
            <w:r w:rsidRPr="000C2EF1">
              <w:rPr>
                <w:rStyle w:val="affc"/>
                <w:rFonts w:asciiTheme="minorEastAsia" w:hAnsiTheme="minorEastAsia"/>
                <w:noProof/>
              </w:rPr>
              <w:t>9品质检测</w:t>
            </w:r>
            <w:r>
              <w:rPr>
                <w:noProof/>
                <w:webHidden/>
              </w:rPr>
              <w:tab/>
            </w:r>
            <w:r>
              <w:rPr>
                <w:noProof/>
                <w:webHidden/>
              </w:rPr>
              <w:fldChar w:fldCharType="begin"/>
            </w:r>
            <w:r>
              <w:rPr>
                <w:noProof/>
                <w:webHidden/>
              </w:rPr>
              <w:instrText xml:space="preserve"> PAGEREF _Toc152062206 \h </w:instrText>
            </w:r>
            <w:r>
              <w:rPr>
                <w:noProof/>
                <w:webHidden/>
              </w:rPr>
            </w:r>
            <w:r>
              <w:rPr>
                <w:noProof/>
                <w:webHidden/>
              </w:rPr>
              <w:fldChar w:fldCharType="separate"/>
            </w:r>
            <w:r>
              <w:rPr>
                <w:noProof/>
                <w:webHidden/>
              </w:rPr>
              <w:t>3</w:t>
            </w:r>
            <w:r>
              <w:rPr>
                <w:noProof/>
                <w:webHidden/>
              </w:rPr>
              <w:fldChar w:fldCharType="end"/>
            </w:r>
          </w:hyperlink>
        </w:p>
        <w:p w14:paraId="5431FE69" w14:textId="4D7B11B6" w:rsidR="00BC2B08" w:rsidRDefault="00BC2B08">
          <w:pPr>
            <w:pStyle w:val="TOC1"/>
            <w:tabs>
              <w:tab w:val="right" w:leader="dot" w:pos="9345"/>
            </w:tabs>
            <w:rPr>
              <w:rFonts w:eastAsiaTheme="minorEastAsia" w:cstheme="minorBidi"/>
              <w:noProof/>
              <w:kern w:val="2"/>
              <w:sz w:val="21"/>
              <w14:ligatures w14:val="standardContextual"/>
            </w:rPr>
          </w:pPr>
          <w:hyperlink w:anchor="_Toc152062207" w:history="1">
            <w:r w:rsidRPr="000C2EF1">
              <w:rPr>
                <w:rStyle w:val="affc"/>
                <w:noProof/>
              </w:rPr>
              <w:t>10</w:t>
            </w:r>
            <w:r w:rsidRPr="000C2EF1">
              <w:rPr>
                <w:rStyle w:val="affc"/>
                <w:noProof/>
              </w:rPr>
              <w:t>试验总结</w:t>
            </w:r>
            <w:r>
              <w:rPr>
                <w:noProof/>
                <w:webHidden/>
              </w:rPr>
              <w:tab/>
            </w:r>
            <w:r>
              <w:rPr>
                <w:noProof/>
                <w:webHidden/>
              </w:rPr>
              <w:fldChar w:fldCharType="begin"/>
            </w:r>
            <w:r>
              <w:rPr>
                <w:noProof/>
                <w:webHidden/>
              </w:rPr>
              <w:instrText xml:space="preserve"> PAGEREF _Toc152062207 \h </w:instrText>
            </w:r>
            <w:r>
              <w:rPr>
                <w:noProof/>
                <w:webHidden/>
              </w:rPr>
            </w:r>
            <w:r>
              <w:rPr>
                <w:noProof/>
                <w:webHidden/>
              </w:rPr>
              <w:fldChar w:fldCharType="separate"/>
            </w:r>
            <w:r>
              <w:rPr>
                <w:noProof/>
                <w:webHidden/>
              </w:rPr>
              <w:t>4</w:t>
            </w:r>
            <w:r>
              <w:rPr>
                <w:noProof/>
                <w:webHidden/>
              </w:rPr>
              <w:fldChar w:fldCharType="end"/>
            </w:r>
          </w:hyperlink>
        </w:p>
        <w:p w14:paraId="1CF9E880" w14:textId="3D8FB2A6" w:rsidR="00BC2B08" w:rsidRDefault="00BC2B08">
          <w:pPr>
            <w:pStyle w:val="TOC2"/>
            <w:tabs>
              <w:tab w:val="right" w:leader="dot" w:pos="9345"/>
            </w:tabs>
            <w:rPr>
              <w:rFonts w:eastAsiaTheme="minorEastAsia" w:cstheme="minorBidi"/>
              <w:noProof/>
              <w:kern w:val="2"/>
              <w:sz w:val="21"/>
              <w14:ligatures w14:val="standardContextual"/>
            </w:rPr>
          </w:pPr>
          <w:hyperlink w:anchor="_Toc152062208" w:history="1">
            <w:r w:rsidRPr="000C2EF1">
              <w:rPr>
                <w:rStyle w:val="affc"/>
                <w:noProof/>
              </w:rPr>
              <w:t>10.1</w:t>
            </w:r>
            <w:r w:rsidRPr="000C2EF1">
              <w:rPr>
                <w:rStyle w:val="affc"/>
                <w:noProof/>
              </w:rPr>
              <w:t>试验报废</w:t>
            </w:r>
            <w:r>
              <w:rPr>
                <w:noProof/>
                <w:webHidden/>
              </w:rPr>
              <w:tab/>
            </w:r>
            <w:r>
              <w:rPr>
                <w:noProof/>
                <w:webHidden/>
              </w:rPr>
              <w:fldChar w:fldCharType="begin"/>
            </w:r>
            <w:r>
              <w:rPr>
                <w:noProof/>
                <w:webHidden/>
              </w:rPr>
              <w:instrText xml:space="preserve"> PAGEREF _Toc152062208 \h </w:instrText>
            </w:r>
            <w:r>
              <w:rPr>
                <w:noProof/>
                <w:webHidden/>
              </w:rPr>
            </w:r>
            <w:r>
              <w:rPr>
                <w:noProof/>
                <w:webHidden/>
              </w:rPr>
              <w:fldChar w:fldCharType="separate"/>
            </w:r>
            <w:r>
              <w:rPr>
                <w:noProof/>
                <w:webHidden/>
              </w:rPr>
              <w:t>4</w:t>
            </w:r>
            <w:r>
              <w:rPr>
                <w:noProof/>
                <w:webHidden/>
              </w:rPr>
              <w:fldChar w:fldCharType="end"/>
            </w:r>
          </w:hyperlink>
        </w:p>
        <w:p w14:paraId="3A592E9F" w14:textId="44ABD3E7" w:rsidR="00BC2B08" w:rsidRDefault="00BC2B08">
          <w:pPr>
            <w:pStyle w:val="TOC2"/>
            <w:tabs>
              <w:tab w:val="right" w:leader="dot" w:pos="9345"/>
            </w:tabs>
            <w:rPr>
              <w:rFonts w:eastAsiaTheme="minorEastAsia" w:cstheme="minorBidi"/>
              <w:noProof/>
              <w:kern w:val="2"/>
              <w:sz w:val="21"/>
              <w14:ligatures w14:val="standardContextual"/>
            </w:rPr>
          </w:pPr>
          <w:hyperlink w:anchor="_Toc152062209" w:history="1">
            <w:r w:rsidRPr="000C2EF1">
              <w:rPr>
                <w:rStyle w:val="affc"/>
                <w:noProof/>
              </w:rPr>
              <w:t>10.2</w:t>
            </w:r>
            <w:r w:rsidRPr="000C2EF1">
              <w:rPr>
                <w:rStyle w:val="affc"/>
                <w:noProof/>
              </w:rPr>
              <w:t>试验报告</w:t>
            </w:r>
            <w:r>
              <w:rPr>
                <w:noProof/>
                <w:webHidden/>
              </w:rPr>
              <w:tab/>
            </w:r>
            <w:r>
              <w:rPr>
                <w:noProof/>
                <w:webHidden/>
              </w:rPr>
              <w:fldChar w:fldCharType="begin"/>
            </w:r>
            <w:r>
              <w:rPr>
                <w:noProof/>
                <w:webHidden/>
              </w:rPr>
              <w:instrText xml:space="preserve"> PAGEREF _Toc152062209 \h </w:instrText>
            </w:r>
            <w:r>
              <w:rPr>
                <w:noProof/>
                <w:webHidden/>
              </w:rPr>
            </w:r>
            <w:r>
              <w:rPr>
                <w:noProof/>
                <w:webHidden/>
              </w:rPr>
              <w:fldChar w:fldCharType="separate"/>
            </w:r>
            <w:r>
              <w:rPr>
                <w:noProof/>
                <w:webHidden/>
              </w:rPr>
              <w:t>4</w:t>
            </w:r>
            <w:r>
              <w:rPr>
                <w:noProof/>
                <w:webHidden/>
              </w:rPr>
              <w:fldChar w:fldCharType="end"/>
            </w:r>
          </w:hyperlink>
        </w:p>
        <w:p w14:paraId="0A5E657A" w14:textId="1D110914" w:rsidR="00BC2B08" w:rsidRDefault="00BC2B08">
          <w:pPr>
            <w:pStyle w:val="TOC1"/>
            <w:tabs>
              <w:tab w:val="right" w:leader="dot" w:pos="9345"/>
            </w:tabs>
            <w:rPr>
              <w:rFonts w:eastAsiaTheme="minorEastAsia" w:cstheme="minorBidi"/>
              <w:noProof/>
              <w:kern w:val="2"/>
              <w:sz w:val="21"/>
              <w14:ligatures w14:val="standardContextual"/>
            </w:rPr>
          </w:pPr>
          <w:hyperlink w:anchor="_Toc152062210" w:history="1">
            <w:r w:rsidRPr="000C2EF1">
              <w:rPr>
                <w:rStyle w:val="affc"/>
                <w:noProof/>
              </w:rPr>
              <w:t>11</w:t>
            </w:r>
            <w:r w:rsidRPr="000C2EF1">
              <w:rPr>
                <w:rStyle w:val="affc"/>
                <w:noProof/>
              </w:rPr>
              <w:t>试验结果应用</w:t>
            </w:r>
            <w:r>
              <w:rPr>
                <w:noProof/>
                <w:webHidden/>
              </w:rPr>
              <w:tab/>
            </w:r>
            <w:r>
              <w:rPr>
                <w:noProof/>
                <w:webHidden/>
              </w:rPr>
              <w:fldChar w:fldCharType="begin"/>
            </w:r>
            <w:r>
              <w:rPr>
                <w:noProof/>
                <w:webHidden/>
              </w:rPr>
              <w:instrText xml:space="preserve"> PAGEREF _Toc152062210 \h </w:instrText>
            </w:r>
            <w:r>
              <w:rPr>
                <w:noProof/>
                <w:webHidden/>
              </w:rPr>
            </w:r>
            <w:r>
              <w:rPr>
                <w:noProof/>
                <w:webHidden/>
              </w:rPr>
              <w:fldChar w:fldCharType="separate"/>
            </w:r>
            <w:r>
              <w:rPr>
                <w:noProof/>
                <w:webHidden/>
              </w:rPr>
              <w:t>4</w:t>
            </w:r>
            <w:r>
              <w:rPr>
                <w:noProof/>
                <w:webHidden/>
              </w:rPr>
              <w:fldChar w:fldCharType="end"/>
            </w:r>
          </w:hyperlink>
        </w:p>
        <w:p w14:paraId="6267B962" w14:textId="2E2F078A" w:rsidR="00BC2B08" w:rsidRDefault="00BC2B08">
          <w:pPr>
            <w:pStyle w:val="TOC1"/>
            <w:tabs>
              <w:tab w:val="right" w:leader="dot" w:pos="9345"/>
            </w:tabs>
            <w:rPr>
              <w:rFonts w:eastAsiaTheme="minorEastAsia" w:cstheme="minorBidi"/>
              <w:noProof/>
              <w:kern w:val="2"/>
              <w:sz w:val="21"/>
              <w14:ligatures w14:val="standardContextual"/>
            </w:rPr>
          </w:pPr>
          <w:hyperlink w:anchor="_Toc152062211" w:history="1">
            <w:r w:rsidRPr="000C2EF1">
              <w:rPr>
                <w:rStyle w:val="affc"/>
                <w:noProof/>
              </w:rPr>
              <w:t>附录</w:t>
            </w:r>
            <w:r w:rsidRPr="000C2EF1">
              <w:rPr>
                <w:rStyle w:val="affc"/>
                <w:noProof/>
              </w:rPr>
              <w:t>A</w:t>
            </w:r>
            <w:r>
              <w:rPr>
                <w:rStyle w:val="affc"/>
                <w:noProof/>
              </w:rPr>
              <w:t xml:space="preserve"> </w:t>
            </w:r>
            <w:r w:rsidRPr="00BC2B08">
              <w:rPr>
                <w:rStyle w:val="affc"/>
                <w:rFonts w:hint="eastAsia"/>
                <w:noProof/>
              </w:rPr>
              <w:t>(</w:t>
            </w:r>
            <w:r w:rsidRPr="00BC2B08">
              <w:rPr>
                <w:rStyle w:val="affc"/>
                <w:rFonts w:hint="eastAsia"/>
                <w:noProof/>
              </w:rPr>
              <w:t>规范性附录</w:t>
            </w:r>
            <w:r w:rsidRPr="00BC2B08">
              <w:rPr>
                <w:rStyle w:val="affc"/>
                <w:rFonts w:hint="eastAsia"/>
                <w:noProof/>
              </w:rPr>
              <w:t>)</w:t>
            </w:r>
            <w:r w:rsidRPr="00BC2B08">
              <w:rPr>
                <w:rStyle w:val="affc"/>
                <w:noProof/>
              </w:rPr>
              <w:t xml:space="preserve"> </w:t>
            </w:r>
            <w:r w:rsidRPr="00BC2B08">
              <w:rPr>
                <w:rStyle w:val="affc"/>
                <w:rFonts w:hint="eastAsia"/>
                <w:noProof/>
              </w:rPr>
              <w:t>魔芋品种试验调查记载项目及依据</w:t>
            </w:r>
            <w:r>
              <w:rPr>
                <w:noProof/>
                <w:webHidden/>
              </w:rPr>
              <w:tab/>
            </w:r>
            <w:r>
              <w:rPr>
                <w:noProof/>
                <w:webHidden/>
              </w:rPr>
              <w:fldChar w:fldCharType="begin"/>
            </w:r>
            <w:r>
              <w:rPr>
                <w:noProof/>
                <w:webHidden/>
              </w:rPr>
              <w:instrText xml:space="preserve"> PAGEREF _Toc152062211 \h </w:instrText>
            </w:r>
            <w:r>
              <w:rPr>
                <w:noProof/>
                <w:webHidden/>
              </w:rPr>
            </w:r>
            <w:r>
              <w:rPr>
                <w:noProof/>
                <w:webHidden/>
              </w:rPr>
              <w:fldChar w:fldCharType="separate"/>
            </w:r>
            <w:r>
              <w:rPr>
                <w:noProof/>
                <w:webHidden/>
              </w:rPr>
              <w:t>5</w:t>
            </w:r>
            <w:r>
              <w:rPr>
                <w:noProof/>
                <w:webHidden/>
              </w:rPr>
              <w:fldChar w:fldCharType="end"/>
            </w:r>
          </w:hyperlink>
        </w:p>
        <w:p w14:paraId="403FCA0E" w14:textId="1C37F215" w:rsidR="00BC2B08" w:rsidRDefault="00BC2B08" w:rsidP="00BC2B08">
          <w:pPr>
            <w:pStyle w:val="TOC1"/>
            <w:tabs>
              <w:tab w:val="right" w:leader="dot" w:pos="9345"/>
            </w:tabs>
            <w:rPr>
              <w:rFonts w:eastAsiaTheme="minorEastAsia" w:cstheme="minorBidi"/>
              <w:noProof/>
              <w:kern w:val="2"/>
              <w:sz w:val="21"/>
              <w14:ligatures w14:val="standardContextual"/>
            </w:rPr>
          </w:pPr>
          <w:hyperlink w:anchor="_Toc152062212" w:history="1">
            <w:r w:rsidRPr="000C2EF1">
              <w:rPr>
                <w:rStyle w:val="affc"/>
                <w:noProof/>
              </w:rPr>
              <w:t>附录</w:t>
            </w:r>
            <w:r w:rsidRPr="000C2EF1">
              <w:rPr>
                <w:rStyle w:val="affc"/>
                <w:noProof/>
              </w:rPr>
              <w:t>B</w:t>
            </w:r>
            <w:r>
              <w:rPr>
                <w:rStyle w:val="affc"/>
                <w:noProof/>
              </w:rPr>
              <w:t xml:space="preserve"> </w:t>
            </w:r>
            <w:r w:rsidRPr="00BC2B08">
              <w:rPr>
                <w:rStyle w:val="affc"/>
                <w:rFonts w:hint="eastAsia"/>
                <w:noProof/>
              </w:rPr>
              <w:t>(</w:t>
            </w:r>
            <w:r w:rsidRPr="00BC2B08">
              <w:rPr>
                <w:rStyle w:val="affc"/>
                <w:rFonts w:hint="eastAsia"/>
                <w:noProof/>
              </w:rPr>
              <w:t>资料性附录</w:t>
            </w:r>
            <w:r w:rsidRPr="00BC2B08">
              <w:rPr>
                <w:rStyle w:val="affc"/>
                <w:rFonts w:hint="eastAsia"/>
                <w:noProof/>
              </w:rPr>
              <w:t>)</w:t>
            </w:r>
            <w:r>
              <w:rPr>
                <w:rStyle w:val="affc"/>
                <w:noProof/>
              </w:rPr>
              <w:t xml:space="preserve"> </w:t>
            </w:r>
            <w:r w:rsidRPr="00BC2B08">
              <w:rPr>
                <w:rStyle w:val="affc"/>
                <w:rFonts w:hint="eastAsia"/>
                <w:noProof/>
              </w:rPr>
              <w:t>魔芋品种试验调查记载表</w:t>
            </w:r>
            <w:r>
              <w:rPr>
                <w:noProof/>
                <w:webHidden/>
              </w:rPr>
              <w:tab/>
            </w:r>
            <w:r>
              <w:rPr>
                <w:noProof/>
                <w:webHidden/>
              </w:rPr>
              <w:fldChar w:fldCharType="begin"/>
            </w:r>
            <w:r>
              <w:rPr>
                <w:noProof/>
                <w:webHidden/>
              </w:rPr>
              <w:instrText xml:space="preserve"> PAGEREF _Toc152062212 \h </w:instrText>
            </w:r>
            <w:r>
              <w:rPr>
                <w:noProof/>
                <w:webHidden/>
              </w:rPr>
            </w:r>
            <w:r>
              <w:rPr>
                <w:noProof/>
                <w:webHidden/>
              </w:rPr>
              <w:fldChar w:fldCharType="separate"/>
            </w:r>
            <w:r>
              <w:rPr>
                <w:noProof/>
                <w:webHidden/>
              </w:rPr>
              <w:t>8</w:t>
            </w:r>
            <w:r>
              <w:rPr>
                <w:noProof/>
                <w:webHidden/>
              </w:rPr>
              <w:fldChar w:fldCharType="end"/>
            </w:r>
          </w:hyperlink>
        </w:p>
        <w:p w14:paraId="1A7B8C4E" w14:textId="6A3752AD" w:rsidR="00110EFA" w:rsidRDefault="00110EFA">
          <w:r>
            <w:rPr>
              <w:b/>
              <w:bCs/>
              <w:lang w:val="zh-CN"/>
            </w:rPr>
            <w:fldChar w:fldCharType="end"/>
          </w:r>
        </w:p>
      </w:sdtContent>
    </w:sdt>
    <w:p w14:paraId="629123D4" w14:textId="77777777" w:rsidR="00110EFA" w:rsidRDefault="00110EFA" w:rsidP="00110EFA">
      <w:pPr>
        <w:rPr>
          <w:rFonts w:hint="eastAsia"/>
        </w:rPr>
      </w:pPr>
    </w:p>
    <w:p w14:paraId="53CF7003" w14:textId="77777777" w:rsidR="00110EFA" w:rsidRDefault="00110EFA" w:rsidP="00110EFA"/>
    <w:p w14:paraId="328F2DD7" w14:textId="77777777" w:rsidR="00110EFA" w:rsidRPr="00110EFA" w:rsidRDefault="00110EFA" w:rsidP="00110EFA">
      <w:pPr>
        <w:rPr>
          <w:rFonts w:hint="eastAsia"/>
        </w:rPr>
        <w:sectPr w:rsidR="00110EFA" w:rsidRPr="00110EFA" w:rsidSect="00110EFA">
          <w:headerReference w:type="default" r:id="rId14"/>
          <w:footerReference w:type="even" r:id="rId15"/>
          <w:footerReference w:type="default" r:id="rId16"/>
          <w:pgSz w:w="11907" w:h="16839"/>
          <w:pgMar w:top="1418" w:right="1134" w:bottom="1134" w:left="1418" w:header="1418" w:footer="851" w:gutter="0"/>
          <w:pgNumType w:fmt="upperRoman" w:start="1"/>
          <w:cols w:space="425"/>
          <w:docGrid w:type="lines" w:linePitch="312"/>
        </w:sectPr>
      </w:pPr>
    </w:p>
    <w:p w14:paraId="326D6A41" w14:textId="77777777" w:rsidR="008F0F51" w:rsidRPr="00E62E93" w:rsidRDefault="00000000" w:rsidP="00110EFA">
      <w:pPr>
        <w:pStyle w:val="1"/>
        <w:jc w:val="center"/>
      </w:pPr>
      <w:bookmarkStart w:id="2" w:name="_Toc152062186"/>
      <w:r w:rsidRPr="00E62E93">
        <w:lastRenderedPageBreak/>
        <w:t>前</w:t>
      </w:r>
      <w:r w:rsidRPr="00E62E93">
        <w:t xml:space="preserve">    </w:t>
      </w:r>
      <w:r w:rsidRPr="00E62E93">
        <w:t>言</w:t>
      </w:r>
      <w:bookmarkEnd w:id="2"/>
    </w:p>
    <w:p w14:paraId="2A921ED9" w14:textId="77777777" w:rsidR="008F0F51" w:rsidRPr="00E62E93" w:rsidRDefault="00000000">
      <w:pPr>
        <w:pStyle w:val="11"/>
        <w:spacing w:line="240" w:lineRule="auto"/>
        <w:ind w:firstLineChars="200" w:firstLine="420"/>
        <w:rPr>
          <w:rFonts w:asciiTheme="minorEastAsia" w:eastAsiaTheme="minorEastAsia" w:hAnsiTheme="minorEastAsia" w:cs="Times New Roman"/>
          <w:szCs w:val="21"/>
        </w:rPr>
      </w:pPr>
      <w:bookmarkStart w:id="3" w:name="SectionMark4"/>
      <w:bookmarkEnd w:id="1"/>
      <w:r w:rsidRPr="00E62E93">
        <w:rPr>
          <w:rFonts w:asciiTheme="minorEastAsia" w:eastAsiaTheme="minorEastAsia" w:hAnsiTheme="minorEastAsia" w:cs="Times New Roman"/>
          <w:szCs w:val="21"/>
        </w:rPr>
        <w:t>本标准按照GB/T1.1-20</w:t>
      </w:r>
      <w:r w:rsidRPr="00E62E93">
        <w:rPr>
          <w:rFonts w:asciiTheme="minorEastAsia" w:eastAsiaTheme="minorEastAsia" w:hAnsiTheme="minorEastAsia" w:cs="Times New Roman"/>
          <w:szCs w:val="21"/>
          <w:lang w:val="en"/>
        </w:rPr>
        <w:t>20</w:t>
      </w:r>
      <w:r w:rsidRPr="00E62E93">
        <w:rPr>
          <w:rFonts w:asciiTheme="minorEastAsia" w:eastAsiaTheme="minorEastAsia" w:hAnsiTheme="minorEastAsia" w:cs="Times New Roman" w:hint="eastAsia"/>
          <w:szCs w:val="21"/>
          <w:lang w:val="en"/>
        </w:rPr>
        <w:t>《标准化工作导则</w:t>
      </w:r>
      <w:r w:rsidRPr="00E62E93">
        <w:rPr>
          <w:rFonts w:asciiTheme="minorEastAsia" w:eastAsiaTheme="minorEastAsia" w:hAnsiTheme="minorEastAsia" w:cs="Times New Roman" w:hint="eastAsia"/>
          <w:szCs w:val="21"/>
        </w:rPr>
        <w:t xml:space="preserve">  第1部分：标准化文件的结构和起草规则</w:t>
      </w:r>
      <w:r w:rsidRPr="00E62E93">
        <w:rPr>
          <w:rFonts w:asciiTheme="minorEastAsia" w:eastAsiaTheme="minorEastAsia" w:hAnsiTheme="minorEastAsia" w:cs="Times New Roman" w:hint="eastAsia"/>
          <w:szCs w:val="21"/>
          <w:lang w:val="en"/>
        </w:rPr>
        <w:t>》的</w:t>
      </w:r>
      <w:r w:rsidRPr="00E62E93">
        <w:rPr>
          <w:rFonts w:asciiTheme="minorEastAsia" w:eastAsiaTheme="minorEastAsia" w:hAnsiTheme="minorEastAsia" w:cs="Times New Roman" w:hint="eastAsia"/>
          <w:szCs w:val="21"/>
        </w:rPr>
        <w:t>规定</w:t>
      </w:r>
      <w:r w:rsidRPr="00E62E93">
        <w:rPr>
          <w:rFonts w:asciiTheme="minorEastAsia" w:eastAsiaTheme="minorEastAsia" w:hAnsiTheme="minorEastAsia" w:cs="Times New Roman"/>
          <w:szCs w:val="21"/>
        </w:rPr>
        <w:t>起草。</w:t>
      </w:r>
    </w:p>
    <w:p w14:paraId="42B63F80" w14:textId="77777777" w:rsidR="008F0F51" w:rsidRPr="00E62E93" w:rsidRDefault="00000000">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szCs w:val="21"/>
        </w:rPr>
        <w:t>本标准中附录A、附录B为资料性附录；附录C、附录D、附录E为规范性附录。</w:t>
      </w:r>
    </w:p>
    <w:p w14:paraId="64AEF514" w14:textId="77777777" w:rsidR="008F0F51" w:rsidRPr="00E62E93" w:rsidRDefault="00000000">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szCs w:val="21"/>
        </w:rPr>
        <w:t>本标准由湖北省农业</w:t>
      </w:r>
      <w:r w:rsidRPr="00E62E93">
        <w:rPr>
          <w:rFonts w:asciiTheme="minorEastAsia" w:eastAsiaTheme="minorEastAsia" w:hAnsiTheme="minorEastAsia" w:cs="Times New Roman" w:hint="eastAsia"/>
          <w:szCs w:val="21"/>
        </w:rPr>
        <w:t>农村</w:t>
      </w:r>
      <w:r w:rsidRPr="00E62E93">
        <w:rPr>
          <w:rFonts w:asciiTheme="minorEastAsia" w:eastAsiaTheme="minorEastAsia" w:hAnsiTheme="minorEastAsia" w:cs="Times New Roman"/>
          <w:szCs w:val="21"/>
        </w:rPr>
        <w:t>厅归口管理。</w:t>
      </w:r>
    </w:p>
    <w:p w14:paraId="26FCE978" w14:textId="5A2917B8" w:rsidR="008F0F51" w:rsidRPr="00E62E93" w:rsidRDefault="00000000">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szCs w:val="21"/>
        </w:rPr>
        <w:t>本标准主要起草单位：</w:t>
      </w:r>
    </w:p>
    <w:p w14:paraId="4F9554F8" w14:textId="77777777" w:rsidR="008F0F51" w:rsidRPr="00E62E93" w:rsidRDefault="00000000">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szCs w:val="21"/>
        </w:rPr>
        <w:t>本标准主要起草人：</w:t>
      </w:r>
    </w:p>
    <w:p w14:paraId="2EE986A9" w14:textId="3C9747CE" w:rsidR="008F0F51" w:rsidRPr="00E62E93" w:rsidRDefault="009526C1">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hint="eastAsia"/>
          <w:szCs w:val="21"/>
        </w:rPr>
        <w:t>本文件实施应用中的疑问，可咨询湖北省农业农村厅，联系电话：</w:t>
      </w:r>
      <w:r w:rsidRPr="00E62E93">
        <w:rPr>
          <w:rFonts w:asciiTheme="minorEastAsia" w:eastAsiaTheme="minorEastAsia" w:hAnsiTheme="minorEastAsia" w:cs="Times New Roman"/>
          <w:szCs w:val="21"/>
        </w:rPr>
        <w:t>027-87665821</w:t>
      </w:r>
      <w:r w:rsidRPr="00E62E93">
        <w:rPr>
          <w:rFonts w:asciiTheme="minorEastAsia" w:eastAsiaTheme="minorEastAsia" w:hAnsiTheme="minorEastAsia" w:cs="Times New Roman" w:hint="eastAsia"/>
          <w:szCs w:val="21"/>
        </w:rPr>
        <w:t>，邮箱：</w:t>
      </w:r>
      <w:r w:rsidRPr="00E62E93">
        <w:rPr>
          <w:rFonts w:asciiTheme="minorEastAsia" w:eastAsiaTheme="minorEastAsia" w:hAnsiTheme="minorEastAsia" w:cs="Times New Roman"/>
          <w:szCs w:val="21"/>
        </w:rPr>
        <w:t>hbsnab@126.com</w:t>
      </w:r>
      <w:r w:rsidRPr="00E62E93">
        <w:rPr>
          <w:rFonts w:asciiTheme="minorEastAsia" w:eastAsiaTheme="minorEastAsia" w:hAnsiTheme="minorEastAsia" w:cs="Times New Roman" w:hint="eastAsia"/>
          <w:szCs w:val="21"/>
        </w:rPr>
        <w:t>；对本文件的有关修改意见建议请反馈至宜昌市农业科学研究院，联系电话：</w:t>
      </w:r>
      <w:r w:rsidRPr="00E62E93">
        <w:rPr>
          <w:rFonts w:asciiTheme="minorEastAsia" w:eastAsiaTheme="minorEastAsia" w:hAnsiTheme="minorEastAsia" w:cs="Times New Roman"/>
          <w:szCs w:val="21"/>
        </w:rPr>
        <w:t>0717-6671431</w:t>
      </w:r>
      <w:r w:rsidRPr="00E62E93">
        <w:rPr>
          <w:rFonts w:asciiTheme="minorEastAsia" w:eastAsiaTheme="minorEastAsia" w:hAnsiTheme="minorEastAsia" w:cs="Times New Roman" w:hint="eastAsia"/>
          <w:szCs w:val="21"/>
        </w:rPr>
        <w:t>，邮箱：1</w:t>
      </w:r>
      <w:r w:rsidRPr="00E62E93">
        <w:rPr>
          <w:rFonts w:asciiTheme="minorEastAsia" w:eastAsiaTheme="minorEastAsia" w:hAnsiTheme="minorEastAsia" w:cs="Times New Roman"/>
          <w:szCs w:val="21"/>
        </w:rPr>
        <w:t>5527721711@qq.com</w:t>
      </w:r>
      <w:r w:rsidRPr="00E62E93">
        <w:rPr>
          <w:rFonts w:asciiTheme="minorEastAsia" w:eastAsiaTheme="minorEastAsia" w:hAnsiTheme="minorEastAsia" w:cs="Times New Roman" w:hint="eastAsia"/>
          <w:szCs w:val="21"/>
        </w:rPr>
        <w:t>。</w:t>
      </w:r>
    </w:p>
    <w:p w14:paraId="4FDFCFB2" w14:textId="77777777" w:rsidR="008F0F51" w:rsidRPr="00E62E93" w:rsidRDefault="008F0F51">
      <w:pPr>
        <w:ind w:left="420"/>
        <w:rPr>
          <w:rFonts w:asciiTheme="minorEastAsia" w:eastAsiaTheme="minorEastAsia" w:hAnsiTheme="minorEastAsia" w:cs="Times New Roman"/>
          <w:szCs w:val="21"/>
        </w:rPr>
      </w:pPr>
    </w:p>
    <w:p w14:paraId="7F6777AD" w14:textId="77777777" w:rsidR="00562630" w:rsidRPr="00E62E93" w:rsidRDefault="00562630">
      <w:pPr>
        <w:ind w:left="420"/>
        <w:rPr>
          <w:rFonts w:asciiTheme="minorEastAsia" w:eastAsiaTheme="minorEastAsia" w:hAnsiTheme="minorEastAsia" w:cs="Times New Roman"/>
          <w:szCs w:val="21"/>
        </w:rPr>
        <w:sectPr w:rsidR="00562630" w:rsidRPr="00E62E93" w:rsidSect="00110EFA">
          <w:pgSz w:w="11907" w:h="16839"/>
          <w:pgMar w:top="1418" w:right="1134" w:bottom="1134" w:left="1418" w:header="1418" w:footer="851" w:gutter="0"/>
          <w:pgNumType w:fmt="upperRoman"/>
          <w:cols w:space="425"/>
          <w:docGrid w:type="lines" w:linePitch="312"/>
        </w:sectPr>
      </w:pPr>
    </w:p>
    <w:bookmarkEnd w:id="3"/>
    <w:p w14:paraId="3F478992" w14:textId="73154598" w:rsidR="008D3830" w:rsidRPr="00277ACA" w:rsidRDefault="008D3830" w:rsidP="00277ACA">
      <w:pPr>
        <w:jc w:val="center"/>
        <w:rPr>
          <w:rFonts w:ascii="黑体" w:eastAsia="黑体" w:hAnsi="黑体"/>
          <w:sz w:val="28"/>
          <w:szCs w:val="36"/>
        </w:rPr>
      </w:pPr>
      <w:r w:rsidRPr="00277ACA">
        <w:rPr>
          <w:rFonts w:ascii="黑体" w:eastAsia="黑体" w:hAnsi="黑体" w:hint="eastAsia"/>
          <w:sz w:val="28"/>
          <w:szCs w:val="36"/>
        </w:rPr>
        <w:lastRenderedPageBreak/>
        <w:t>魔芋品种试验技术规程</w:t>
      </w:r>
    </w:p>
    <w:p w14:paraId="04341997" w14:textId="7DBFB9CB" w:rsidR="008F0F51" w:rsidRPr="00E62E93" w:rsidRDefault="00000000" w:rsidP="00E62E93">
      <w:pPr>
        <w:pStyle w:val="1"/>
        <w:rPr>
          <w:rFonts w:asciiTheme="minorEastAsia" w:eastAsiaTheme="minorEastAsia" w:hAnsiTheme="minorEastAsia"/>
          <w:szCs w:val="21"/>
        </w:rPr>
      </w:pPr>
      <w:bookmarkStart w:id="4" w:name="_Toc152062187"/>
      <w:r w:rsidRPr="00E62E93">
        <w:rPr>
          <w:rFonts w:asciiTheme="minorEastAsia" w:eastAsiaTheme="minorEastAsia" w:hAnsiTheme="minorEastAsia"/>
          <w:szCs w:val="21"/>
        </w:rPr>
        <w:t>1 范围</w:t>
      </w:r>
      <w:bookmarkEnd w:id="4"/>
    </w:p>
    <w:p w14:paraId="22531611" w14:textId="35BA838E" w:rsidR="008F0F51" w:rsidRPr="00E62E93" w:rsidRDefault="001E5D01" w:rsidP="001E5D01">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hint="eastAsia"/>
          <w:szCs w:val="21"/>
        </w:rPr>
        <w:t>本标准规定了魔芋品种的试验目的、试验方法、栽培管理、调查记载、抗病性鉴定、品质检测、试验总结及试验结果应用。</w:t>
      </w:r>
    </w:p>
    <w:p w14:paraId="2B0E4A00" w14:textId="6C374E3C" w:rsidR="001E5D01" w:rsidRPr="00E62E93" w:rsidRDefault="001E5D01" w:rsidP="001E5D01">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hint="eastAsia"/>
          <w:szCs w:val="21"/>
        </w:rPr>
        <w:t>本标准适用于湖北省境内魔芋品种试验。</w:t>
      </w:r>
    </w:p>
    <w:p w14:paraId="688250AE" w14:textId="77777777" w:rsidR="008F0F51" w:rsidRPr="00E62E93" w:rsidRDefault="00000000" w:rsidP="00A53CCE">
      <w:pPr>
        <w:pStyle w:val="1"/>
      </w:pPr>
      <w:bookmarkStart w:id="5" w:name="_Toc152062188"/>
      <w:r w:rsidRPr="00E62E93">
        <w:t xml:space="preserve">2 </w:t>
      </w:r>
      <w:r w:rsidRPr="00E62E93">
        <w:t>规范性引用文件</w:t>
      </w:r>
      <w:bookmarkEnd w:id="5"/>
    </w:p>
    <w:p w14:paraId="748AD7EB" w14:textId="6CAE3B14" w:rsidR="001E5D01" w:rsidRPr="00E62E93" w:rsidRDefault="001E5D01" w:rsidP="001E5D01">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hint="eastAsia"/>
          <w:szCs w:val="21"/>
        </w:rPr>
        <w:t>下列文件对于本文件的应用是必不可少的。凡是注日期的引用文件</w:t>
      </w:r>
      <w:r w:rsidR="00562630" w:rsidRPr="00E62E93">
        <w:rPr>
          <w:rFonts w:asciiTheme="minorEastAsia" w:eastAsiaTheme="minorEastAsia" w:hAnsiTheme="minorEastAsia" w:cs="Times New Roman" w:hint="eastAsia"/>
          <w:szCs w:val="21"/>
        </w:rPr>
        <w:t>，</w:t>
      </w:r>
      <w:r w:rsidRPr="00E62E93">
        <w:rPr>
          <w:rFonts w:asciiTheme="minorEastAsia" w:eastAsiaTheme="minorEastAsia" w:hAnsiTheme="minorEastAsia" w:cs="Times New Roman" w:hint="eastAsia"/>
          <w:szCs w:val="21"/>
        </w:rPr>
        <w:t>仅注日期的版本适用于本文件。凡是不注日期的引用文件，其最新版本(包括所有的修改单)适用于本文件。</w:t>
      </w:r>
    </w:p>
    <w:p w14:paraId="0B993551" w14:textId="77777777" w:rsidR="001E5D01" w:rsidRPr="00277ACA" w:rsidRDefault="001E5D01" w:rsidP="00277ACA">
      <w:pPr>
        <w:pStyle w:val="11"/>
        <w:spacing w:line="240" w:lineRule="auto"/>
        <w:ind w:firstLineChars="200" w:firstLine="420"/>
        <w:rPr>
          <w:rFonts w:asciiTheme="minorEastAsia" w:eastAsiaTheme="minorEastAsia" w:hAnsiTheme="minorEastAsia" w:cs="Times New Roman"/>
          <w:szCs w:val="21"/>
        </w:rPr>
      </w:pPr>
      <w:r w:rsidRPr="00277ACA">
        <w:rPr>
          <w:rFonts w:asciiTheme="minorEastAsia" w:eastAsiaTheme="minorEastAsia" w:hAnsiTheme="minorEastAsia" w:cs="Times New Roman" w:hint="eastAsia"/>
          <w:szCs w:val="21"/>
        </w:rPr>
        <w:t>GB/T 5009.3-2003 食品中水分的测定</w:t>
      </w:r>
    </w:p>
    <w:p w14:paraId="0F9F29F6" w14:textId="2CA8742A" w:rsidR="001E5D01" w:rsidRPr="00277ACA" w:rsidRDefault="001E5D01" w:rsidP="00277ACA">
      <w:pPr>
        <w:pStyle w:val="11"/>
        <w:spacing w:line="240" w:lineRule="auto"/>
        <w:ind w:firstLineChars="200" w:firstLine="420"/>
        <w:rPr>
          <w:rFonts w:asciiTheme="minorEastAsia" w:eastAsiaTheme="minorEastAsia" w:hAnsiTheme="minorEastAsia" w:cs="Times New Roman"/>
          <w:szCs w:val="21"/>
        </w:rPr>
      </w:pPr>
      <w:r w:rsidRPr="00277ACA">
        <w:rPr>
          <w:rFonts w:asciiTheme="minorEastAsia" w:eastAsiaTheme="minorEastAsia" w:hAnsiTheme="minorEastAsia" w:cs="Times New Roman" w:hint="eastAsia"/>
          <w:szCs w:val="21"/>
        </w:rPr>
        <w:t>NY /T 494</w:t>
      </w:r>
      <w:r w:rsidR="00277ACA">
        <w:rPr>
          <w:rFonts w:asciiTheme="minorEastAsia" w:eastAsiaTheme="minorEastAsia" w:hAnsiTheme="minorEastAsia" w:cs="Times New Roman"/>
          <w:szCs w:val="21"/>
        </w:rPr>
        <w:t xml:space="preserve">        </w:t>
      </w:r>
      <w:r w:rsidRPr="00277ACA">
        <w:rPr>
          <w:rFonts w:asciiTheme="minorEastAsia" w:eastAsiaTheme="minorEastAsia" w:hAnsiTheme="minorEastAsia" w:cs="Times New Roman" w:hint="eastAsia"/>
          <w:szCs w:val="21"/>
        </w:rPr>
        <w:t>魔芋粉</w:t>
      </w:r>
    </w:p>
    <w:p w14:paraId="1131ABFB" w14:textId="557D3278" w:rsidR="001E5D01" w:rsidRPr="00E62E93" w:rsidRDefault="001E5D01" w:rsidP="00277ACA">
      <w:pPr>
        <w:pStyle w:val="11"/>
        <w:spacing w:line="240" w:lineRule="auto"/>
        <w:ind w:firstLineChars="200" w:firstLine="420"/>
      </w:pPr>
      <w:r w:rsidRPr="00277ACA">
        <w:rPr>
          <w:rFonts w:asciiTheme="minorEastAsia" w:eastAsiaTheme="minorEastAsia" w:hAnsiTheme="minorEastAsia" w:cs="Times New Roman" w:hint="eastAsia"/>
          <w:szCs w:val="21"/>
        </w:rPr>
        <w:t xml:space="preserve">DB42/T 332-2017 </w:t>
      </w:r>
      <w:r w:rsidR="00277ACA">
        <w:rPr>
          <w:rFonts w:asciiTheme="minorEastAsia" w:eastAsiaTheme="minorEastAsia" w:hAnsiTheme="minorEastAsia" w:cs="Times New Roman"/>
          <w:szCs w:val="21"/>
        </w:rPr>
        <w:t xml:space="preserve"> </w:t>
      </w:r>
      <w:r w:rsidRPr="00277ACA">
        <w:rPr>
          <w:rFonts w:asciiTheme="minorEastAsia" w:eastAsiaTheme="minorEastAsia" w:hAnsiTheme="minorEastAsia" w:cs="Times New Roman" w:hint="eastAsia"/>
          <w:szCs w:val="21"/>
        </w:rPr>
        <w:t>魔芋丰产栽培技术规程</w:t>
      </w:r>
    </w:p>
    <w:p w14:paraId="6CFC64C9" w14:textId="37068BE5" w:rsidR="008F0F51" w:rsidRPr="00E62E93" w:rsidRDefault="00000000" w:rsidP="00A53CCE">
      <w:pPr>
        <w:pStyle w:val="1"/>
      </w:pPr>
      <w:bookmarkStart w:id="6" w:name="_Toc152062189"/>
      <w:r w:rsidRPr="00E62E93">
        <w:t xml:space="preserve">3 </w:t>
      </w:r>
      <w:r w:rsidRPr="00E62E93">
        <w:t>术语和定义</w:t>
      </w:r>
      <w:bookmarkEnd w:id="6"/>
    </w:p>
    <w:p w14:paraId="29B35793" w14:textId="77777777" w:rsidR="008F0F51" w:rsidRPr="00E62E93" w:rsidRDefault="00000000">
      <w:pPr>
        <w:pStyle w:val="af2"/>
        <w:ind w:firstLine="420"/>
        <w:rPr>
          <w:rFonts w:asciiTheme="minorEastAsia" w:hAnsiTheme="minorEastAsia" w:cs="Times New Roman"/>
          <w:szCs w:val="21"/>
        </w:rPr>
      </w:pPr>
      <w:r w:rsidRPr="00E62E93">
        <w:rPr>
          <w:rFonts w:asciiTheme="minorEastAsia" w:hAnsiTheme="minorEastAsia" w:cs="Times New Roman"/>
          <w:szCs w:val="21"/>
        </w:rPr>
        <w:t>下列术语和定义适用于本标准。</w:t>
      </w:r>
    </w:p>
    <w:p w14:paraId="60337340" w14:textId="6C29B90D" w:rsidR="008F0F51" w:rsidRPr="00E62E93" w:rsidRDefault="00000000" w:rsidP="00A53CCE">
      <w:pPr>
        <w:pStyle w:val="2"/>
      </w:pPr>
      <w:bookmarkStart w:id="7" w:name="_Toc152062190"/>
      <w:r w:rsidRPr="00E62E93">
        <w:t xml:space="preserve">3.1 </w:t>
      </w:r>
      <w:r w:rsidR="001E5D01" w:rsidRPr="00E62E93">
        <w:rPr>
          <w:rFonts w:hint="eastAsia"/>
        </w:rPr>
        <w:t>魔芋</w:t>
      </w:r>
      <w:r w:rsidR="001E5D01" w:rsidRPr="00E62E93">
        <w:rPr>
          <w:rFonts w:hint="eastAsia"/>
        </w:rPr>
        <w:t xml:space="preserve"> konjac</w:t>
      </w:r>
      <w:bookmarkEnd w:id="7"/>
    </w:p>
    <w:p w14:paraId="30D937B7" w14:textId="011AA5C8" w:rsidR="008F0F51" w:rsidRPr="00E62E93" w:rsidRDefault="001E5D01">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天南星科</w:t>
      </w:r>
      <w:proofErr w:type="gramStart"/>
      <w:r w:rsidRPr="00E62E93">
        <w:rPr>
          <w:rFonts w:asciiTheme="minorEastAsia" w:hAnsiTheme="minorEastAsia" w:cs="Times New Roman" w:hint="eastAsia"/>
          <w:szCs w:val="21"/>
        </w:rPr>
        <w:t>魔芋属</w:t>
      </w:r>
      <w:proofErr w:type="gramEnd"/>
      <w:r w:rsidRPr="00E62E93">
        <w:rPr>
          <w:rFonts w:asciiTheme="minorEastAsia" w:hAnsiTheme="minorEastAsia" w:cs="Times New Roman" w:hint="eastAsia"/>
          <w:szCs w:val="21"/>
        </w:rPr>
        <w:t>多年生草本植物的总称，它是一种在食品、医药、化工等领域具有广泛用途的特种经济作物。</w:t>
      </w:r>
    </w:p>
    <w:p w14:paraId="183B3CAD" w14:textId="717289A1" w:rsidR="008F0F51" w:rsidRPr="00E62E93" w:rsidRDefault="00000000" w:rsidP="00A53CCE">
      <w:pPr>
        <w:pStyle w:val="2"/>
      </w:pPr>
      <w:bookmarkStart w:id="8" w:name="_Toc152062191"/>
      <w:r w:rsidRPr="00E62E93">
        <w:t xml:space="preserve">3.2 </w:t>
      </w:r>
      <w:r w:rsidR="001E5D01" w:rsidRPr="00E62E93">
        <w:t xml:space="preserve"> </w:t>
      </w:r>
      <w:r w:rsidR="001E5D01" w:rsidRPr="00E62E93">
        <w:rPr>
          <w:rFonts w:hint="eastAsia"/>
        </w:rPr>
        <w:t>2</w:t>
      </w:r>
      <w:r w:rsidR="001E5D01" w:rsidRPr="00E62E93">
        <w:rPr>
          <w:rFonts w:hint="eastAsia"/>
        </w:rPr>
        <w:t>龄种芋</w:t>
      </w:r>
      <w:r w:rsidR="001E5D01" w:rsidRPr="00E62E93">
        <w:rPr>
          <w:rFonts w:hint="eastAsia"/>
        </w:rPr>
        <w:t>the seeds of 2 years old</w:t>
      </w:r>
      <w:bookmarkEnd w:id="8"/>
    </w:p>
    <w:p w14:paraId="3393807B" w14:textId="197DD986" w:rsidR="008F0F51" w:rsidRPr="00E62E93" w:rsidRDefault="001E5D01">
      <w:pPr>
        <w:pStyle w:val="11"/>
        <w:spacing w:line="240" w:lineRule="auto"/>
        <w:ind w:firstLineChars="200" w:firstLine="420"/>
        <w:rPr>
          <w:rFonts w:asciiTheme="minorEastAsia" w:eastAsiaTheme="minorEastAsia" w:hAnsiTheme="minorEastAsia" w:cs="Times New Roman"/>
          <w:szCs w:val="21"/>
        </w:rPr>
      </w:pPr>
      <w:r w:rsidRPr="00E62E93">
        <w:rPr>
          <w:rFonts w:asciiTheme="minorEastAsia" w:eastAsiaTheme="minorEastAsia" w:hAnsiTheme="minorEastAsia" w:cs="Times New Roman" w:hint="eastAsia"/>
          <w:szCs w:val="21"/>
        </w:rPr>
        <w:t>经魔芋球茎繁育出的根状茎和子芋或</w:t>
      </w:r>
      <w:proofErr w:type="gramStart"/>
      <w:r w:rsidRPr="00E62E93">
        <w:rPr>
          <w:rFonts w:asciiTheme="minorEastAsia" w:eastAsiaTheme="minorEastAsia" w:hAnsiTheme="minorEastAsia" w:cs="Times New Roman" w:hint="eastAsia"/>
          <w:szCs w:val="21"/>
        </w:rPr>
        <w:t>魔芋组</w:t>
      </w:r>
      <w:proofErr w:type="gramEnd"/>
      <w:r w:rsidRPr="00E62E93">
        <w:rPr>
          <w:rFonts w:asciiTheme="minorEastAsia" w:eastAsiaTheme="minorEastAsia" w:hAnsiTheme="minorEastAsia" w:cs="Times New Roman" w:hint="eastAsia"/>
          <w:szCs w:val="21"/>
        </w:rPr>
        <w:t>培原原种再种植一年后生产出的处于2年龄的魔芋球茎。</w:t>
      </w:r>
    </w:p>
    <w:p w14:paraId="3CB4BB09" w14:textId="1C821FCE" w:rsidR="008F0F51" w:rsidRPr="00E62E93" w:rsidRDefault="00000000" w:rsidP="00A53CCE">
      <w:pPr>
        <w:pStyle w:val="2"/>
      </w:pPr>
      <w:bookmarkStart w:id="9" w:name="_Toc152062192"/>
      <w:r w:rsidRPr="00E62E93">
        <w:t xml:space="preserve">3.3 </w:t>
      </w:r>
      <w:r w:rsidR="00B16AAF" w:rsidRPr="00E62E93">
        <w:rPr>
          <w:rFonts w:hint="eastAsia"/>
        </w:rPr>
        <w:t>生长系数</w:t>
      </w:r>
      <w:r w:rsidR="00B16AAF" w:rsidRPr="00E62E93">
        <w:rPr>
          <w:rFonts w:hint="eastAsia"/>
        </w:rPr>
        <w:t>growth coefficient</w:t>
      </w:r>
      <w:bookmarkEnd w:id="9"/>
    </w:p>
    <w:p w14:paraId="7C7825A0" w14:textId="642816A9" w:rsidR="008F0F51" w:rsidRPr="00E62E93" w:rsidRDefault="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魔芋块茎收获重量与播种重量的比值</w:t>
      </w:r>
      <w:r w:rsidRPr="00E62E93">
        <w:rPr>
          <w:rFonts w:asciiTheme="minorEastAsia" w:hAnsiTheme="minorEastAsia" w:cs="Times New Roman"/>
          <w:szCs w:val="21"/>
        </w:rPr>
        <w:t>。</w:t>
      </w:r>
    </w:p>
    <w:p w14:paraId="70FA4143" w14:textId="73C705C9" w:rsidR="00B16AAF" w:rsidRPr="00E62E93" w:rsidRDefault="00B16AAF" w:rsidP="00A53CCE">
      <w:pPr>
        <w:pStyle w:val="2"/>
      </w:pPr>
      <w:bookmarkStart w:id="10" w:name="_Toc152062193"/>
      <w:r w:rsidRPr="00E62E93">
        <w:lastRenderedPageBreak/>
        <w:t>3.4</w:t>
      </w:r>
      <w:r w:rsidRPr="00E62E93">
        <w:rPr>
          <w:rFonts w:hint="eastAsia"/>
        </w:rPr>
        <w:t>繁殖系数</w:t>
      </w:r>
      <w:r w:rsidRPr="00E62E93">
        <w:rPr>
          <w:rFonts w:hint="eastAsia"/>
        </w:rPr>
        <w:t>breeding coefficient</w:t>
      </w:r>
      <w:bookmarkEnd w:id="10"/>
    </w:p>
    <w:p w14:paraId="3535D5EC" w14:textId="39CC2D3B" w:rsidR="00B16AAF" w:rsidRPr="00E62E93" w:rsidRDefault="00B16AAF" w:rsidP="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魔芋单个繁殖个体(包括球茎、根状茎及其它繁殖材料等)在一个生产周期内繁殖出的遗传性状相对稳定且具有独立再生能力的魔芋种芋数量。</w:t>
      </w:r>
    </w:p>
    <w:p w14:paraId="4CA5FAE2" w14:textId="77777777" w:rsidR="00B16AAF" w:rsidRPr="00E62E93" w:rsidRDefault="00B16AAF" w:rsidP="00A53CCE">
      <w:pPr>
        <w:pStyle w:val="1"/>
      </w:pPr>
      <w:bookmarkStart w:id="11" w:name="_Toc152062194"/>
      <w:r w:rsidRPr="00E62E93">
        <w:rPr>
          <w:rFonts w:hint="eastAsia"/>
        </w:rPr>
        <w:t>4</w:t>
      </w:r>
      <w:r w:rsidRPr="00E62E93">
        <w:rPr>
          <w:rFonts w:hint="eastAsia"/>
        </w:rPr>
        <w:t>试验目的</w:t>
      </w:r>
      <w:bookmarkEnd w:id="11"/>
    </w:p>
    <w:p w14:paraId="16969854" w14:textId="77777777" w:rsidR="00B16AAF" w:rsidRPr="00E62E93" w:rsidRDefault="00B16AAF" w:rsidP="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在同一生态类型区的多个不同自然区域，选择能代表该地区土壤特点、气候条件、耕作制度、生产水平的地点，试验鉴定魔芋品种的丰产性、适应性、抗逆性、品质及其他重要特征特性，从而确定魔芋品种的利用价值和适宜种植区域范围。</w:t>
      </w:r>
    </w:p>
    <w:p w14:paraId="2A5E9B65" w14:textId="77777777" w:rsidR="00B16AAF" w:rsidRPr="00E62E93" w:rsidRDefault="00B16AAF" w:rsidP="00A53CCE">
      <w:pPr>
        <w:pStyle w:val="1"/>
      </w:pPr>
      <w:bookmarkStart w:id="12" w:name="_Toc152062195"/>
      <w:r w:rsidRPr="00E62E93">
        <w:rPr>
          <w:rFonts w:hint="eastAsia"/>
        </w:rPr>
        <w:t>5</w:t>
      </w:r>
      <w:r w:rsidRPr="00E62E93">
        <w:rPr>
          <w:rFonts w:hint="eastAsia"/>
        </w:rPr>
        <w:t>试验方法</w:t>
      </w:r>
      <w:bookmarkEnd w:id="12"/>
    </w:p>
    <w:p w14:paraId="0A7C331B" w14:textId="77777777" w:rsidR="00B16AAF" w:rsidRPr="00E62E93" w:rsidRDefault="00B16AAF" w:rsidP="00A53CCE">
      <w:pPr>
        <w:pStyle w:val="2"/>
      </w:pPr>
      <w:bookmarkStart w:id="13" w:name="_Toc152062196"/>
      <w:r w:rsidRPr="00E62E93">
        <w:rPr>
          <w:rFonts w:hint="eastAsia"/>
        </w:rPr>
        <w:t>5.1</w:t>
      </w:r>
      <w:r w:rsidRPr="00E62E93">
        <w:rPr>
          <w:rFonts w:hint="eastAsia"/>
        </w:rPr>
        <w:t>试验品种</w:t>
      </w:r>
      <w:bookmarkEnd w:id="13"/>
    </w:p>
    <w:p w14:paraId="59C15C3D" w14:textId="76924D11" w:rsidR="00B16AAF" w:rsidRPr="00E62E93" w:rsidRDefault="00B16AAF" w:rsidP="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人工选育或发现并经过改良，与现有品种有明显区别，形态特征和生物学特性一致，并具有适当名称的魔芋群体。一般参加试验的品种原则要求提供2龄种芋</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大小50g~150g，外形整齐一致</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无病无伤。</w:t>
      </w:r>
      <w:proofErr w:type="gramStart"/>
      <w:r w:rsidRPr="00E62E93">
        <w:rPr>
          <w:rFonts w:asciiTheme="minorEastAsia" w:hAnsiTheme="minorEastAsia" w:cs="Times New Roman" w:hint="eastAsia"/>
          <w:szCs w:val="21"/>
        </w:rPr>
        <w:t>每年三月初由待试验品</w:t>
      </w:r>
      <w:proofErr w:type="gramEnd"/>
      <w:r w:rsidRPr="00E62E93">
        <w:rPr>
          <w:rFonts w:asciiTheme="minorEastAsia" w:hAnsiTheme="minorEastAsia" w:cs="Times New Roman" w:hint="eastAsia"/>
          <w:szCs w:val="21"/>
        </w:rPr>
        <w:t>种供种单位运送足够数量至各试验点。供种单位不得对种芋进行任何影响性状表现的处理</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组培种芋需要说明。</w:t>
      </w:r>
    </w:p>
    <w:p w14:paraId="69FC6A4C" w14:textId="77777777" w:rsidR="00B16AAF" w:rsidRPr="00E62E93" w:rsidRDefault="00B16AAF" w:rsidP="00A53CCE">
      <w:pPr>
        <w:pStyle w:val="2"/>
      </w:pPr>
      <w:bookmarkStart w:id="14" w:name="_Toc152062197"/>
      <w:r w:rsidRPr="00E62E93">
        <w:rPr>
          <w:rFonts w:hint="eastAsia"/>
        </w:rPr>
        <w:t>5.2</w:t>
      </w:r>
      <w:r w:rsidRPr="00E62E93">
        <w:rPr>
          <w:rFonts w:hint="eastAsia"/>
        </w:rPr>
        <w:t>对照品种</w:t>
      </w:r>
      <w:bookmarkEnd w:id="14"/>
    </w:p>
    <w:p w14:paraId="1386D328" w14:textId="77777777" w:rsidR="00B16AAF" w:rsidRPr="00E62E93" w:rsidRDefault="00B16AAF" w:rsidP="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符合试验品种定义，通过品种审定或认定，在生产上或特征特性上具有代表性，用于试验品种比照的品种或当地主栽品种。一般每组试验设1个~2个对照品种。</w:t>
      </w:r>
    </w:p>
    <w:p w14:paraId="365F6E70" w14:textId="77777777" w:rsidR="00B16AAF" w:rsidRPr="00E62E93" w:rsidRDefault="00B16AAF" w:rsidP="00A53CCE">
      <w:pPr>
        <w:pStyle w:val="2"/>
      </w:pPr>
      <w:bookmarkStart w:id="15" w:name="_Toc152062198"/>
      <w:r w:rsidRPr="00E62E93">
        <w:rPr>
          <w:rFonts w:hint="eastAsia"/>
        </w:rPr>
        <w:t>5.3</w:t>
      </w:r>
      <w:r w:rsidRPr="00E62E93">
        <w:rPr>
          <w:rFonts w:hint="eastAsia"/>
        </w:rPr>
        <w:t>试验设置</w:t>
      </w:r>
      <w:bookmarkEnd w:id="15"/>
    </w:p>
    <w:p w14:paraId="061C8E6A" w14:textId="77777777" w:rsidR="00B16AAF" w:rsidRPr="007A2B85" w:rsidRDefault="00B16AAF" w:rsidP="007A2B85">
      <w:pPr>
        <w:rPr>
          <w:rFonts w:ascii="黑体" w:eastAsia="黑体" w:hAnsi="黑体"/>
          <w:b/>
          <w:bCs/>
        </w:rPr>
      </w:pPr>
      <w:r w:rsidRPr="007A2B85">
        <w:rPr>
          <w:rFonts w:ascii="黑体" w:eastAsia="黑体" w:hAnsi="黑体" w:hint="eastAsia"/>
          <w:b/>
          <w:bCs/>
        </w:rPr>
        <w:t>5.3.1试验地选择</w:t>
      </w:r>
    </w:p>
    <w:p w14:paraId="68EFFA16" w14:textId="48B31D89" w:rsidR="00B16AAF" w:rsidRPr="00E62E93" w:rsidRDefault="00B16AAF" w:rsidP="00B16AAF">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选择</w:t>
      </w:r>
      <w:proofErr w:type="gramStart"/>
      <w:r w:rsidRPr="00E62E93">
        <w:rPr>
          <w:rFonts w:asciiTheme="minorEastAsia" w:hAnsiTheme="minorEastAsia" w:cs="Times New Roman" w:hint="eastAsia"/>
          <w:szCs w:val="21"/>
        </w:rPr>
        <w:t>魔芋主</w:t>
      </w:r>
      <w:proofErr w:type="gramEnd"/>
      <w:r w:rsidRPr="00E62E93">
        <w:rPr>
          <w:rFonts w:asciiTheme="minorEastAsia" w:hAnsiTheme="minorEastAsia" w:cs="Times New Roman" w:hint="eastAsia"/>
          <w:szCs w:val="21"/>
        </w:rPr>
        <w:t>产地，</w:t>
      </w:r>
      <w:r w:rsidR="000C6FE8" w:rsidRPr="00E62E93">
        <w:rPr>
          <w:rFonts w:asciiTheme="minorEastAsia" w:hAnsiTheme="minorEastAsia" w:cs="Times New Roman" w:hint="eastAsia"/>
          <w:szCs w:val="21"/>
        </w:rPr>
        <w:t>花魔芋及花魔芋杂交种</w:t>
      </w:r>
      <w:r w:rsidRPr="00E62E93">
        <w:rPr>
          <w:rFonts w:asciiTheme="minorEastAsia" w:hAnsiTheme="minorEastAsia" w:cs="Times New Roman" w:hint="eastAsia"/>
          <w:szCs w:val="21"/>
        </w:rPr>
        <w:t>海拔高度在800m~1400m，</w:t>
      </w:r>
      <w:r w:rsidR="000C6FE8" w:rsidRPr="00E62E93">
        <w:rPr>
          <w:rFonts w:asciiTheme="minorEastAsia" w:hAnsiTheme="minorEastAsia" w:cs="Times New Roman" w:hint="eastAsia"/>
          <w:szCs w:val="21"/>
        </w:rPr>
        <w:t>珠芽魔芋海拔在1</w:t>
      </w:r>
      <w:r w:rsidR="000C6FE8" w:rsidRPr="00E62E93">
        <w:rPr>
          <w:rFonts w:asciiTheme="minorEastAsia" w:hAnsiTheme="minorEastAsia" w:cs="Times New Roman"/>
          <w:szCs w:val="21"/>
        </w:rPr>
        <w:t>00</w:t>
      </w:r>
      <w:r w:rsidR="000C6FE8" w:rsidRPr="00E62E93">
        <w:rPr>
          <w:rFonts w:asciiTheme="minorEastAsia" w:hAnsiTheme="minorEastAsia" w:cs="Times New Roman" w:hint="eastAsia"/>
          <w:szCs w:val="21"/>
        </w:rPr>
        <w:t>m</w:t>
      </w:r>
      <w:r w:rsidR="000C6FE8" w:rsidRPr="00E62E93">
        <w:rPr>
          <w:rFonts w:asciiTheme="minorEastAsia" w:hAnsiTheme="minorEastAsia" w:cs="Times New Roman"/>
          <w:szCs w:val="21"/>
        </w:rPr>
        <w:t>-600m</w:t>
      </w:r>
      <w:r w:rsidR="000C6FE8" w:rsidRPr="00E62E93">
        <w:rPr>
          <w:rFonts w:asciiTheme="minorEastAsia" w:hAnsiTheme="minorEastAsia" w:cs="Times New Roman" w:hint="eastAsia"/>
          <w:szCs w:val="21"/>
        </w:rPr>
        <w:t>。</w:t>
      </w:r>
      <w:r w:rsidRPr="00E62E93">
        <w:rPr>
          <w:rFonts w:asciiTheme="minorEastAsia" w:hAnsiTheme="minorEastAsia" w:cs="Times New Roman" w:hint="eastAsia"/>
          <w:szCs w:val="21"/>
        </w:rPr>
        <w:t>地势平坦，土地肥沃，肥力均匀，排灌便利，四周无遮蔽</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前茬为禾本科作物，能代表该产区生产和生态条件的地块，具体参照DB42/T332执行。</w:t>
      </w:r>
    </w:p>
    <w:p w14:paraId="24AAC4B2" w14:textId="77777777" w:rsidR="00F44DC2" w:rsidRPr="007A2B85" w:rsidRDefault="00F44DC2" w:rsidP="007A2B85">
      <w:pPr>
        <w:rPr>
          <w:rFonts w:ascii="黑体" w:eastAsia="黑体" w:hAnsi="黑体"/>
          <w:b/>
          <w:bCs/>
        </w:rPr>
      </w:pPr>
      <w:r w:rsidRPr="007A2B85">
        <w:rPr>
          <w:rFonts w:ascii="黑体" w:eastAsia="黑体" w:hAnsi="黑体" w:hint="eastAsia"/>
          <w:b/>
          <w:bCs/>
        </w:rPr>
        <w:t>5.3.2田间设计</w:t>
      </w:r>
    </w:p>
    <w:p w14:paraId="6D252FAF" w14:textId="16DF9D52"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品种试验采用完全随机区组排列，重复三次，小区面积13.33 m</w:t>
      </w:r>
      <w:r w:rsidRPr="00E62E93">
        <w:rPr>
          <w:rFonts w:asciiTheme="minorEastAsia" w:hAnsiTheme="minorEastAsia" w:cs="Times New Roman" w:hint="eastAsia"/>
          <w:szCs w:val="21"/>
          <w:vertAlign w:val="superscript"/>
        </w:rPr>
        <w:t>2</w:t>
      </w:r>
      <w:r w:rsidRPr="00E62E93">
        <w:rPr>
          <w:rFonts w:asciiTheme="minorEastAsia" w:hAnsiTheme="minorEastAsia" w:cs="Times New Roman" w:hint="eastAsia"/>
          <w:szCs w:val="21"/>
        </w:rPr>
        <w:t>，小区长边应与试验田实际的肥力梯度方向平行，采取4行区，行距为60cm</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株距根据种芋大小而定，</w:t>
      </w:r>
      <w:proofErr w:type="gramStart"/>
      <w:r w:rsidRPr="00E62E93">
        <w:rPr>
          <w:rFonts w:asciiTheme="minorEastAsia" w:hAnsiTheme="minorEastAsia" w:cs="Times New Roman" w:hint="eastAsia"/>
          <w:szCs w:val="21"/>
        </w:rPr>
        <w:t>每小区</w:t>
      </w:r>
      <w:proofErr w:type="gramEnd"/>
      <w:r w:rsidRPr="00E62E93">
        <w:rPr>
          <w:rFonts w:asciiTheme="minorEastAsia" w:hAnsiTheme="minorEastAsia" w:cs="Times New Roman" w:hint="eastAsia"/>
          <w:szCs w:val="21"/>
        </w:rPr>
        <w:t>种植相同数量和尽可能相近重量的种芋</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小区、区组间走道宽60cm</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试验四周设1m以上保护行，种植相应的参试品种。一般性生产比较试验随机排列，2次重复，小区面积不低于150m</w:t>
      </w:r>
      <w:r w:rsidRPr="00E62E93">
        <w:rPr>
          <w:rFonts w:asciiTheme="minorEastAsia" w:hAnsiTheme="minorEastAsia" w:cs="Times New Roman" w:hint="eastAsia"/>
          <w:szCs w:val="21"/>
          <w:vertAlign w:val="superscript"/>
        </w:rPr>
        <w:t>2</w:t>
      </w:r>
      <w:r w:rsidRPr="00E62E93">
        <w:rPr>
          <w:rFonts w:asciiTheme="minorEastAsia" w:hAnsiTheme="minorEastAsia" w:cs="Times New Roman" w:hint="eastAsia"/>
          <w:szCs w:val="21"/>
        </w:rPr>
        <w:t>。</w:t>
      </w:r>
    </w:p>
    <w:p w14:paraId="29B7866E" w14:textId="75CD7B37" w:rsidR="00A53CCE" w:rsidRPr="00E62E93" w:rsidRDefault="00A53CCE" w:rsidP="00A53CCE">
      <w:pPr>
        <w:pStyle w:val="1"/>
        <w:rPr>
          <w:rFonts w:eastAsiaTheme="minorEastAsia" w:hint="eastAsia"/>
        </w:rPr>
      </w:pPr>
      <w:bookmarkStart w:id="16" w:name="_Toc152062199"/>
      <w:r w:rsidRPr="00E62E93">
        <w:rPr>
          <w:rFonts w:hint="eastAsia"/>
        </w:rPr>
        <w:lastRenderedPageBreak/>
        <w:t>6</w:t>
      </w:r>
      <w:r w:rsidRPr="00E62E93">
        <w:t xml:space="preserve"> </w:t>
      </w:r>
      <w:r w:rsidRPr="00E62E93">
        <w:rPr>
          <w:rFonts w:hint="eastAsia"/>
        </w:rPr>
        <w:t>栽培管理</w:t>
      </w:r>
      <w:bookmarkEnd w:id="16"/>
    </w:p>
    <w:p w14:paraId="46A32EBB" w14:textId="77777777" w:rsidR="00F44DC2" w:rsidRPr="00E62E93" w:rsidRDefault="00F44DC2" w:rsidP="00A53CCE">
      <w:pPr>
        <w:pStyle w:val="2"/>
      </w:pPr>
      <w:bookmarkStart w:id="17" w:name="_Toc152062200"/>
      <w:r w:rsidRPr="00E62E93">
        <w:rPr>
          <w:rFonts w:hint="eastAsia"/>
        </w:rPr>
        <w:t>6.1</w:t>
      </w:r>
      <w:r w:rsidRPr="00E62E93">
        <w:rPr>
          <w:rFonts w:hint="eastAsia"/>
        </w:rPr>
        <w:t>播种期</w:t>
      </w:r>
      <w:bookmarkEnd w:id="17"/>
    </w:p>
    <w:p w14:paraId="7D4493F9" w14:textId="77777777"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播种采用春播，播种期在3月下旬~4月上中旬。用于播种的田要求进行冬前翻耕冻土。</w:t>
      </w:r>
    </w:p>
    <w:p w14:paraId="4AEDA1B4" w14:textId="77777777" w:rsidR="00F44DC2" w:rsidRPr="00E62E93" w:rsidRDefault="00F44DC2" w:rsidP="00A53CCE">
      <w:pPr>
        <w:pStyle w:val="2"/>
      </w:pPr>
      <w:bookmarkStart w:id="18" w:name="_Toc152062201"/>
      <w:r w:rsidRPr="00E62E93">
        <w:rPr>
          <w:rFonts w:hint="eastAsia"/>
        </w:rPr>
        <w:t>6.2</w:t>
      </w:r>
      <w:r w:rsidRPr="00E62E93">
        <w:rPr>
          <w:rFonts w:hint="eastAsia"/>
        </w:rPr>
        <w:t>基肥施用</w:t>
      </w:r>
      <w:bookmarkEnd w:id="18"/>
    </w:p>
    <w:p w14:paraId="1961661D" w14:textId="5B7CF0D2"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播种基肥施用采用沟施，按每667 m</w:t>
      </w:r>
      <w:r w:rsidRPr="00E62E93">
        <w:rPr>
          <w:rFonts w:asciiTheme="minorEastAsia" w:hAnsiTheme="minorEastAsia" w:cs="Times New Roman" w:hint="eastAsia"/>
          <w:szCs w:val="21"/>
          <w:vertAlign w:val="superscript"/>
        </w:rPr>
        <w:t>2</w:t>
      </w:r>
      <w:r w:rsidRPr="00E62E93">
        <w:rPr>
          <w:rFonts w:asciiTheme="minorEastAsia" w:hAnsiTheme="minorEastAsia" w:cs="Times New Roman" w:hint="eastAsia"/>
          <w:szCs w:val="21"/>
        </w:rPr>
        <w:t>施用</w:t>
      </w:r>
      <w:r w:rsidR="00F51D86" w:rsidRPr="00E62E93">
        <w:rPr>
          <w:rFonts w:asciiTheme="minorEastAsia" w:hAnsiTheme="minorEastAsia" w:cs="Times New Roman" w:hint="eastAsia"/>
          <w:szCs w:val="21"/>
        </w:rPr>
        <w:t>生物有机肥1</w:t>
      </w:r>
      <w:r w:rsidR="00F51D86" w:rsidRPr="00E62E93">
        <w:rPr>
          <w:rFonts w:asciiTheme="minorEastAsia" w:hAnsiTheme="minorEastAsia" w:cs="Times New Roman"/>
          <w:szCs w:val="21"/>
        </w:rPr>
        <w:t>000</w:t>
      </w:r>
      <w:r w:rsidR="00F51D86" w:rsidRPr="00E62E93">
        <w:rPr>
          <w:rFonts w:asciiTheme="minorEastAsia" w:hAnsiTheme="minorEastAsia" w:cs="Times New Roman" w:hint="eastAsia"/>
          <w:szCs w:val="21"/>
        </w:rPr>
        <w:t>kg或</w:t>
      </w:r>
      <w:r w:rsidRPr="00E62E93">
        <w:rPr>
          <w:rFonts w:asciiTheme="minorEastAsia" w:hAnsiTheme="minorEastAsia" w:cs="Times New Roman" w:hint="eastAsia"/>
          <w:szCs w:val="21"/>
        </w:rPr>
        <w:t>腐熟农家肥2500kg、</w:t>
      </w:r>
      <w:proofErr w:type="gramStart"/>
      <w:r w:rsidRPr="00E62E93">
        <w:rPr>
          <w:rFonts w:asciiTheme="minorEastAsia" w:hAnsiTheme="minorEastAsia" w:cs="Times New Roman" w:hint="eastAsia"/>
          <w:szCs w:val="21"/>
        </w:rPr>
        <w:t>硫酸钾型复混肥</w:t>
      </w:r>
      <w:proofErr w:type="gramEnd"/>
      <w:r w:rsidRPr="00E62E93">
        <w:rPr>
          <w:rFonts w:asciiTheme="minorEastAsia" w:hAnsiTheme="minorEastAsia" w:cs="Times New Roman" w:hint="eastAsia"/>
          <w:szCs w:val="21"/>
        </w:rPr>
        <w:t>或魔芋专用肥80kg</w:t>
      </w:r>
      <w:r w:rsidR="00F51D86" w:rsidRPr="00E62E93">
        <w:rPr>
          <w:rFonts w:asciiTheme="minorEastAsia" w:hAnsiTheme="minorEastAsia" w:cs="Times New Roman" w:hint="eastAsia"/>
          <w:szCs w:val="21"/>
        </w:rPr>
        <w:t>（1</w:t>
      </w:r>
      <w:r w:rsidR="00F51D86" w:rsidRPr="00E62E93">
        <w:rPr>
          <w:rFonts w:asciiTheme="minorEastAsia" w:hAnsiTheme="minorEastAsia" w:cs="Times New Roman"/>
          <w:szCs w:val="21"/>
        </w:rPr>
        <w:t>00</w:t>
      </w:r>
      <w:r w:rsidR="00F51D86" w:rsidRPr="00E62E93">
        <w:rPr>
          <w:rFonts w:asciiTheme="minorEastAsia" w:hAnsiTheme="minorEastAsia" w:cs="Times New Roman" w:hint="eastAsia"/>
          <w:szCs w:val="21"/>
        </w:rPr>
        <w:t>kg</w:t>
      </w:r>
      <w:r w:rsidR="00F51D86" w:rsidRPr="00E62E93">
        <w:rPr>
          <w:rFonts w:asciiTheme="minorEastAsia" w:hAnsiTheme="minorEastAsia" w:cs="Times New Roman"/>
          <w:szCs w:val="21"/>
        </w:rPr>
        <w:t>?</w:t>
      </w:r>
      <w:r w:rsidR="00F51D86" w:rsidRPr="00E62E93">
        <w:rPr>
          <w:rFonts w:asciiTheme="minorEastAsia" w:hAnsiTheme="minorEastAsia" w:cs="Times New Roman" w:hint="eastAsia"/>
          <w:szCs w:val="21"/>
        </w:rPr>
        <w:t>）</w:t>
      </w:r>
      <w:r w:rsidRPr="00E62E93">
        <w:rPr>
          <w:rFonts w:asciiTheme="minorEastAsia" w:hAnsiTheme="minorEastAsia" w:cs="Times New Roman" w:hint="eastAsia"/>
          <w:szCs w:val="21"/>
        </w:rPr>
        <w:t>。</w:t>
      </w:r>
    </w:p>
    <w:p w14:paraId="6EB2F373" w14:textId="48971358" w:rsidR="00B16AAF" w:rsidRPr="00E62E93" w:rsidRDefault="00F44DC2" w:rsidP="00A53CCE">
      <w:pPr>
        <w:pStyle w:val="2"/>
      </w:pPr>
      <w:bookmarkStart w:id="19" w:name="_Toc152062202"/>
      <w:r w:rsidRPr="00E62E93">
        <w:rPr>
          <w:rFonts w:hint="eastAsia"/>
        </w:rPr>
        <w:t>6.3</w:t>
      </w:r>
      <w:r w:rsidRPr="00E62E93">
        <w:rPr>
          <w:rFonts w:hint="eastAsia"/>
        </w:rPr>
        <w:t>田间管理</w:t>
      </w:r>
      <w:bookmarkEnd w:id="19"/>
    </w:p>
    <w:p w14:paraId="6DC00E85" w14:textId="77777777" w:rsidR="00F44DC2" w:rsidRPr="00277ACA" w:rsidRDefault="00F44DC2" w:rsidP="00277ACA">
      <w:pPr>
        <w:rPr>
          <w:rFonts w:ascii="黑体" w:eastAsia="黑体" w:hAnsi="黑体"/>
          <w:b/>
          <w:bCs/>
        </w:rPr>
      </w:pPr>
      <w:r w:rsidRPr="00277ACA">
        <w:rPr>
          <w:rFonts w:ascii="黑体" w:eastAsia="黑体" w:hAnsi="黑体" w:hint="eastAsia"/>
          <w:b/>
          <w:bCs/>
        </w:rPr>
        <w:t>6.3.1出苗前田间管理</w:t>
      </w:r>
    </w:p>
    <w:p w14:paraId="0073BAF6" w14:textId="15524D39" w:rsidR="00562630"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在5月底或6月初魔芋出苗前选用</w:t>
      </w:r>
      <w:r w:rsidR="00067B91" w:rsidRPr="00E62E93">
        <w:rPr>
          <w:rFonts w:asciiTheme="minorEastAsia" w:hAnsiTheme="minorEastAsia" w:cs="Times New Roman" w:hint="eastAsia"/>
          <w:szCs w:val="21"/>
        </w:rPr>
        <w:t>2</w:t>
      </w:r>
      <w:r w:rsidR="00067B91" w:rsidRPr="00E62E93">
        <w:rPr>
          <w:rFonts w:asciiTheme="minorEastAsia" w:hAnsiTheme="minorEastAsia" w:cs="Times New Roman"/>
          <w:szCs w:val="21"/>
        </w:rPr>
        <w:t>5%</w:t>
      </w:r>
      <w:proofErr w:type="gramStart"/>
      <w:r w:rsidR="00067B91" w:rsidRPr="00E62E93">
        <w:rPr>
          <w:rFonts w:asciiTheme="minorEastAsia" w:hAnsiTheme="minorEastAsia" w:cs="Times New Roman" w:hint="eastAsia"/>
          <w:szCs w:val="21"/>
        </w:rPr>
        <w:t>砜嘧磺</w:t>
      </w:r>
      <w:proofErr w:type="gramEnd"/>
      <w:r w:rsidR="00067B91" w:rsidRPr="00E62E93">
        <w:rPr>
          <w:rFonts w:asciiTheme="minorEastAsia" w:hAnsiTheme="minorEastAsia" w:cs="Times New Roman" w:hint="eastAsia"/>
          <w:szCs w:val="21"/>
        </w:rPr>
        <w:t>隆</w:t>
      </w:r>
      <w:r w:rsidRPr="00E62E93">
        <w:rPr>
          <w:rFonts w:asciiTheme="minorEastAsia" w:hAnsiTheme="minorEastAsia" w:cs="Times New Roman" w:hint="eastAsia"/>
          <w:szCs w:val="21"/>
        </w:rPr>
        <w:t>或10%草甘</w:t>
      </w:r>
      <w:proofErr w:type="gramStart"/>
      <w:r w:rsidRPr="00E62E93">
        <w:rPr>
          <w:rFonts w:asciiTheme="minorEastAsia" w:hAnsiTheme="minorEastAsia" w:cs="Times New Roman" w:hint="eastAsia"/>
          <w:szCs w:val="21"/>
        </w:rPr>
        <w:t>膦</w:t>
      </w:r>
      <w:proofErr w:type="gramEnd"/>
      <w:r w:rsidRPr="00E62E93">
        <w:rPr>
          <w:rFonts w:asciiTheme="minorEastAsia" w:hAnsiTheme="minorEastAsia" w:cs="Times New Roman" w:hint="eastAsia"/>
          <w:szCs w:val="21"/>
        </w:rPr>
        <w:t>250倍进行田间喷雾除草。</w:t>
      </w:r>
    </w:p>
    <w:p w14:paraId="7BF9FE39" w14:textId="2F2D85D3" w:rsidR="00F44DC2" w:rsidRPr="00277ACA" w:rsidRDefault="00F44DC2" w:rsidP="00277ACA">
      <w:pPr>
        <w:rPr>
          <w:rFonts w:ascii="黑体" w:eastAsia="黑体" w:hAnsi="黑体"/>
          <w:b/>
          <w:bCs/>
        </w:rPr>
      </w:pPr>
      <w:r w:rsidRPr="00277ACA">
        <w:rPr>
          <w:rFonts w:ascii="黑体" w:eastAsia="黑体" w:hAnsi="黑体" w:hint="eastAsia"/>
          <w:b/>
          <w:bCs/>
        </w:rPr>
        <w:t>6.3.2</w:t>
      </w:r>
      <w:proofErr w:type="gramStart"/>
      <w:r w:rsidRPr="00277ACA">
        <w:rPr>
          <w:rFonts w:ascii="黑体" w:eastAsia="黑体" w:hAnsi="黑体" w:hint="eastAsia"/>
          <w:b/>
          <w:bCs/>
        </w:rPr>
        <w:t>出苗至封行前</w:t>
      </w:r>
      <w:proofErr w:type="gramEnd"/>
      <w:r w:rsidRPr="00277ACA">
        <w:rPr>
          <w:rFonts w:ascii="黑体" w:eastAsia="黑体" w:hAnsi="黑体" w:hint="eastAsia"/>
          <w:b/>
          <w:bCs/>
        </w:rPr>
        <w:t>田间管理</w:t>
      </w:r>
    </w:p>
    <w:p w14:paraId="409ABEED" w14:textId="32215F83"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出苗</w:t>
      </w:r>
      <w:proofErr w:type="gramStart"/>
      <w:r w:rsidRPr="00E62E93">
        <w:rPr>
          <w:rFonts w:asciiTheme="minorEastAsia" w:hAnsiTheme="minorEastAsia" w:cs="Times New Roman" w:hint="eastAsia"/>
          <w:szCs w:val="21"/>
        </w:rPr>
        <w:t>后至封行前</w:t>
      </w:r>
      <w:proofErr w:type="gramEnd"/>
      <w:r w:rsidRPr="00E62E93">
        <w:rPr>
          <w:rFonts w:asciiTheme="minorEastAsia" w:hAnsiTheme="minorEastAsia" w:cs="Times New Roman" w:hint="eastAsia"/>
          <w:szCs w:val="21"/>
        </w:rPr>
        <w:t>进行人工除草和培土</w:t>
      </w:r>
      <w:proofErr w:type="gramStart"/>
      <w:r w:rsidRPr="00E62E93">
        <w:rPr>
          <w:rFonts w:asciiTheme="minorEastAsia" w:hAnsiTheme="minorEastAsia" w:cs="Times New Roman" w:hint="eastAsia"/>
          <w:szCs w:val="21"/>
        </w:rPr>
        <w:t>以及厢面覆盖</w:t>
      </w:r>
      <w:proofErr w:type="gramEnd"/>
      <w:r w:rsidRPr="00E62E93">
        <w:rPr>
          <w:rFonts w:asciiTheme="minorEastAsia" w:hAnsiTheme="minorEastAsia" w:cs="Times New Roman" w:hint="eastAsia"/>
          <w:szCs w:val="21"/>
        </w:rPr>
        <w:t>，且按667m</w:t>
      </w:r>
      <w:r w:rsidR="00562630" w:rsidRPr="00E62E93">
        <w:rPr>
          <w:rFonts w:asciiTheme="minorEastAsia" w:hAnsiTheme="minorEastAsia" w:cs="Times New Roman"/>
          <w:szCs w:val="21"/>
          <w:vertAlign w:val="superscript"/>
        </w:rPr>
        <w:t>2</w:t>
      </w:r>
      <w:r w:rsidRPr="00E62E93">
        <w:rPr>
          <w:rFonts w:asciiTheme="minorEastAsia" w:hAnsiTheme="minorEastAsia" w:cs="Times New Roman" w:hint="eastAsia"/>
          <w:szCs w:val="21"/>
        </w:rPr>
        <w:t>追施尿素5kg。</w:t>
      </w:r>
    </w:p>
    <w:p w14:paraId="0B9B6B6F" w14:textId="77777777" w:rsidR="00F44DC2" w:rsidRPr="00277ACA" w:rsidRDefault="00F44DC2" w:rsidP="00277ACA">
      <w:pPr>
        <w:rPr>
          <w:rFonts w:ascii="黑体" w:eastAsia="黑体" w:hAnsi="黑体"/>
          <w:b/>
          <w:bCs/>
        </w:rPr>
      </w:pPr>
      <w:r w:rsidRPr="00277ACA">
        <w:rPr>
          <w:rFonts w:ascii="黑体" w:eastAsia="黑体" w:hAnsi="黑体" w:hint="eastAsia"/>
          <w:b/>
          <w:bCs/>
        </w:rPr>
        <w:t>6.3.3封行后田间管理</w:t>
      </w:r>
    </w:p>
    <w:p w14:paraId="647532ED" w14:textId="7E0D3E8C"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封行后每20d喷施0.5%磷酸二氢钾进行叶面追肥，连续喷施2次。注意只防虫害不防治病害，发现虫害，采取人工捕杀幼虫或用90%敌百虫晶体800倍或</w:t>
      </w:r>
      <w:r w:rsidR="00AC51C7" w:rsidRPr="00E62E93">
        <w:rPr>
          <w:rFonts w:asciiTheme="minorEastAsia" w:hAnsiTheme="minorEastAsia" w:cs="Times New Roman" w:hint="eastAsia"/>
          <w:szCs w:val="21"/>
        </w:rPr>
        <w:t>2</w:t>
      </w:r>
      <w:r w:rsidR="00AC51C7" w:rsidRPr="00E62E93">
        <w:rPr>
          <w:rFonts w:asciiTheme="minorEastAsia" w:hAnsiTheme="minorEastAsia" w:cs="Times New Roman"/>
          <w:szCs w:val="21"/>
        </w:rPr>
        <w:t>.5%</w:t>
      </w:r>
      <w:r w:rsidR="00AC51C7" w:rsidRPr="00E62E93">
        <w:rPr>
          <w:rFonts w:asciiTheme="minorEastAsia" w:hAnsiTheme="minorEastAsia" w:cs="Times New Roman" w:hint="eastAsia"/>
          <w:szCs w:val="21"/>
        </w:rPr>
        <w:t>溴氰菊酯1500～2000倍液、</w:t>
      </w:r>
      <w:r w:rsidRPr="00E62E93">
        <w:rPr>
          <w:rFonts w:asciiTheme="minorEastAsia" w:hAnsiTheme="minorEastAsia" w:cs="Times New Roman" w:hint="eastAsia"/>
          <w:szCs w:val="21"/>
        </w:rPr>
        <w:t>18%杀虫双乳油800倍喷雾杀灭幼虫。</w:t>
      </w:r>
    </w:p>
    <w:p w14:paraId="7F2F9160" w14:textId="77777777" w:rsidR="00F44DC2" w:rsidRPr="00E62E93" w:rsidRDefault="00F44DC2" w:rsidP="00A53CCE">
      <w:pPr>
        <w:pStyle w:val="2"/>
      </w:pPr>
      <w:bookmarkStart w:id="20" w:name="_Toc152062203"/>
      <w:r w:rsidRPr="00E62E93">
        <w:rPr>
          <w:rFonts w:hint="eastAsia"/>
        </w:rPr>
        <w:t>6.4</w:t>
      </w:r>
      <w:r w:rsidRPr="00E62E93">
        <w:rPr>
          <w:rFonts w:hint="eastAsia"/>
        </w:rPr>
        <w:t>收获</w:t>
      </w:r>
      <w:bookmarkEnd w:id="20"/>
    </w:p>
    <w:p w14:paraId="5EE90390" w14:textId="77777777"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于霜降前后或90%植株</w:t>
      </w:r>
      <w:proofErr w:type="gramStart"/>
      <w:r w:rsidRPr="00E62E93">
        <w:rPr>
          <w:rFonts w:asciiTheme="minorEastAsia" w:hAnsiTheme="minorEastAsia" w:cs="Times New Roman" w:hint="eastAsia"/>
          <w:szCs w:val="21"/>
        </w:rPr>
        <w:t>自然倒苗</w:t>
      </w:r>
      <w:proofErr w:type="gramEnd"/>
      <w:r w:rsidRPr="00E62E93">
        <w:rPr>
          <w:rFonts w:asciiTheme="minorEastAsia" w:hAnsiTheme="minorEastAsia" w:cs="Times New Roman" w:hint="eastAsia"/>
          <w:szCs w:val="21"/>
        </w:rPr>
        <w:t>10d后</w:t>
      </w:r>
      <w:proofErr w:type="gramStart"/>
      <w:r w:rsidRPr="00E62E93">
        <w:rPr>
          <w:rFonts w:asciiTheme="minorEastAsia" w:hAnsiTheme="minorEastAsia" w:cs="Times New Roman" w:hint="eastAsia"/>
          <w:szCs w:val="21"/>
        </w:rPr>
        <w:t>抢晴收挖</w:t>
      </w:r>
      <w:proofErr w:type="gramEnd"/>
      <w:r w:rsidRPr="00E62E93">
        <w:rPr>
          <w:rFonts w:asciiTheme="minorEastAsia" w:hAnsiTheme="minorEastAsia" w:cs="Times New Roman" w:hint="eastAsia"/>
          <w:szCs w:val="21"/>
        </w:rPr>
        <w:t>，分小区以kg单位计产，数据精确到小数点后四位。</w:t>
      </w:r>
    </w:p>
    <w:p w14:paraId="2C3A9689" w14:textId="77777777" w:rsidR="00F44DC2" w:rsidRPr="00E62E93" w:rsidRDefault="00F44DC2" w:rsidP="00A53CCE">
      <w:pPr>
        <w:pStyle w:val="1"/>
      </w:pPr>
      <w:bookmarkStart w:id="21" w:name="_Toc152062204"/>
      <w:r w:rsidRPr="00E62E93">
        <w:rPr>
          <w:rFonts w:hint="eastAsia"/>
        </w:rPr>
        <w:t>7</w:t>
      </w:r>
      <w:r w:rsidRPr="00E62E93">
        <w:rPr>
          <w:rFonts w:hint="eastAsia"/>
        </w:rPr>
        <w:t>调查记载</w:t>
      </w:r>
      <w:bookmarkEnd w:id="21"/>
    </w:p>
    <w:p w14:paraId="5EADDCD6" w14:textId="174F08DB" w:rsidR="00F44DC2"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按照《魔芋品种区域试验调查记载项目及依据》进行调查记载，详见附录A；当天记载结果记入《魔芋品种试验调查记载表》，详见附录B。</w:t>
      </w:r>
    </w:p>
    <w:p w14:paraId="4EFDDA21" w14:textId="77777777" w:rsidR="00F44DC2" w:rsidRPr="00E62E93" w:rsidRDefault="00F44DC2" w:rsidP="00A53CCE">
      <w:pPr>
        <w:pStyle w:val="1"/>
      </w:pPr>
      <w:bookmarkStart w:id="22" w:name="_Toc152062205"/>
      <w:r w:rsidRPr="00E62E93">
        <w:rPr>
          <w:rFonts w:hint="eastAsia"/>
        </w:rPr>
        <w:t>8</w:t>
      </w:r>
      <w:r w:rsidRPr="00E62E93">
        <w:rPr>
          <w:rFonts w:hint="eastAsia"/>
        </w:rPr>
        <w:t>抗病性鉴定</w:t>
      </w:r>
      <w:bookmarkEnd w:id="22"/>
    </w:p>
    <w:p w14:paraId="24442797" w14:textId="116953A9" w:rsidR="00B16AAF" w:rsidRPr="00E62E93" w:rsidRDefault="00F44DC2" w:rsidP="00F44DC2">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魔芋抗病性鉴定主要针对魔芋软腐病、魔芋白绢病等。其中植株病害调查分别于7月上旬、8月中旬、9月中旬进行</w:t>
      </w:r>
      <w:r w:rsidR="00BC2D00" w:rsidRPr="00E62E93">
        <w:rPr>
          <w:rFonts w:asciiTheme="minorEastAsia" w:hAnsiTheme="minorEastAsia" w:cs="Times New Roman" w:hint="eastAsia"/>
          <w:szCs w:val="21"/>
        </w:rPr>
        <w:t>；</w:t>
      </w:r>
      <w:r w:rsidRPr="00E62E93">
        <w:rPr>
          <w:rFonts w:asciiTheme="minorEastAsia" w:hAnsiTheme="minorEastAsia" w:cs="Times New Roman" w:hint="eastAsia"/>
          <w:szCs w:val="21"/>
        </w:rPr>
        <w:t>块茎病害调查在收获时调查。根据连续两年的鉴定结果对试验品种的抗性</w:t>
      </w:r>
      <w:proofErr w:type="gramStart"/>
      <w:r w:rsidRPr="00E62E93">
        <w:rPr>
          <w:rFonts w:asciiTheme="minorEastAsia" w:hAnsiTheme="minorEastAsia" w:cs="Times New Roman" w:hint="eastAsia"/>
          <w:szCs w:val="21"/>
        </w:rPr>
        <w:t>作出</w:t>
      </w:r>
      <w:proofErr w:type="gramEnd"/>
      <w:r w:rsidRPr="00E62E93">
        <w:rPr>
          <w:rFonts w:asciiTheme="minorEastAsia" w:hAnsiTheme="minorEastAsia" w:cs="Times New Roman" w:hint="eastAsia"/>
          <w:szCs w:val="21"/>
        </w:rPr>
        <w:t>定量或定性评价，并与对照品种进行比较，调查鉴定方法标准详见附录A。</w:t>
      </w:r>
    </w:p>
    <w:p w14:paraId="12DE16E3" w14:textId="73EC600F" w:rsidR="00B128F3" w:rsidRPr="00E62E93" w:rsidRDefault="00B128F3" w:rsidP="00B128F3">
      <w:pPr>
        <w:pStyle w:val="a1"/>
        <w:numPr>
          <w:ilvl w:val="0"/>
          <w:numId w:val="0"/>
        </w:numPr>
        <w:rPr>
          <w:rFonts w:asciiTheme="minorEastAsia" w:eastAsiaTheme="minorEastAsia" w:hAnsiTheme="minorEastAsia" w:cs="Times New Roman"/>
          <w:szCs w:val="21"/>
        </w:rPr>
      </w:pPr>
      <w:bookmarkStart w:id="23" w:name="_Toc152062206"/>
      <w:r w:rsidRPr="00E62E93">
        <w:rPr>
          <w:rFonts w:asciiTheme="minorEastAsia" w:eastAsiaTheme="minorEastAsia" w:hAnsiTheme="minorEastAsia" w:cs="Times New Roman"/>
          <w:szCs w:val="21"/>
        </w:rPr>
        <w:t>9</w:t>
      </w:r>
      <w:r w:rsidRPr="00E62E93">
        <w:rPr>
          <w:rFonts w:asciiTheme="minorEastAsia" w:eastAsiaTheme="minorEastAsia" w:hAnsiTheme="minorEastAsia" w:cs="Times New Roman" w:hint="eastAsia"/>
          <w:szCs w:val="21"/>
        </w:rPr>
        <w:t>品质检测</w:t>
      </w:r>
      <w:bookmarkEnd w:id="23"/>
    </w:p>
    <w:p w14:paraId="1E6048A7" w14:textId="76C4C23A" w:rsidR="00B128F3"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lastRenderedPageBreak/>
        <w:t>试验承担单位于魔芋块茎收获后7天内，从充分混均的样品中</w:t>
      </w:r>
      <w:proofErr w:type="gramStart"/>
      <w:r w:rsidRPr="00E62E93">
        <w:rPr>
          <w:rFonts w:asciiTheme="minorEastAsia" w:hAnsiTheme="minorEastAsia" w:cs="Times New Roman" w:hint="eastAsia"/>
          <w:szCs w:val="21"/>
        </w:rPr>
        <w:t>每品种</w:t>
      </w:r>
      <w:proofErr w:type="gramEnd"/>
      <w:r w:rsidRPr="00E62E93">
        <w:rPr>
          <w:rFonts w:asciiTheme="minorEastAsia" w:hAnsiTheme="minorEastAsia" w:cs="Times New Roman" w:hint="eastAsia"/>
          <w:szCs w:val="21"/>
        </w:rPr>
        <w:t>取样2.5kg送</w:t>
      </w:r>
      <w:r w:rsidR="00BC2D00" w:rsidRPr="00E62E93">
        <w:rPr>
          <w:rFonts w:asciiTheme="minorEastAsia" w:hAnsiTheme="minorEastAsia" w:cs="Times New Roman" w:hint="eastAsia"/>
          <w:szCs w:val="21"/>
        </w:rPr>
        <w:t>（</w:t>
      </w:r>
      <w:r w:rsidRPr="00E62E93">
        <w:rPr>
          <w:rFonts w:asciiTheme="minorEastAsia" w:hAnsiTheme="minorEastAsia" w:cs="Times New Roman" w:hint="eastAsia"/>
          <w:szCs w:val="21"/>
        </w:rPr>
        <w:t>寄</w:t>
      </w:r>
      <w:r w:rsidR="00BC2D00" w:rsidRPr="00E62E93">
        <w:rPr>
          <w:rFonts w:asciiTheme="minorEastAsia" w:hAnsiTheme="minorEastAsia" w:cs="Times New Roman" w:hint="eastAsia"/>
          <w:szCs w:val="21"/>
        </w:rPr>
        <w:t>）</w:t>
      </w:r>
      <w:r w:rsidRPr="00E62E93">
        <w:rPr>
          <w:rFonts w:asciiTheme="minorEastAsia" w:hAnsiTheme="minorEastAsia" w:cs="Times New Roman" w:hint="eastAsia"/>
          <w:szCs w:val="21"/>
        </w:rPr>
        <w:t>至指定或具有有关资质单位进行魔芋品质检测，主要检测魔芋干物质含量与魔芋葡甘露聚糖的含量。其中魔芋干物质按GB 5009.3中的规定进行，魔芋葡甘露聚糖的</w:t>
      </w:r>
      <w:proofErr w:type="gramStart"/>
      <w:r w:rsidRPr="00E62E93">
        <w:rPr>
          <w:rFonts w:asciiTheme="minorEastAsia" w:hAnsiTheme="minorEastAsia" w:cs="Times New Roman" w:hint="eastAsia"/>
          <w:szCs w:val="21"/>
        </w:rPr>
        <w:t>测定按</w:t>
      </w:r>
      <w:proofErr w:type="gramEnd"/>
      <w:r w:rsidRPr="00E62E93">
        <w:rPr>
          <w:rFonts w:asciiTheme="minorEastAsia" w:hAnsiTheme="minorEastAsia" w:cs="Times New Roman" w:hint="eastAsia"/>
          <w:szCs w:val="21"/>
        </w:rPr>
        <w:t>NY/T494中的有关规定进行。</w:t>
      </w:r>
    </w:p>
    <w:p w14:paraId="6ECFE6A3" w14:textId="76C56285" w:rsidR="00B128F3" w:rsidRPr="00E62E93" w:rsidRDefault="00B128F3" w:rsidP="00A53CCE">
      <w:pPr>
        <w:pStyle w:val="1"/>
      </w:pPr>
      <w:bookmarkStart w:id="24" w:name="_Toc152062207"/>
      <w:r w:rsidRPr="00E62E93">
        <w:rPr>
          <w:rFonts w:hint="eastAsia"/>
        </w:rPr>
        <w:t>10</w:t>
      </w:r>
      <w:r w:rsidRPr="00E62E93">
        <w:rPr>
          <w:rFonts w:hint="eastAsia"/>
        </w:rPr>
        <w:t>试验总结</w:t>
      </w:r>
      <w:bookmarkEnd w:id="24"/>
    </w:p>
    <w:p w14:paraId="0D616D2C" w14:textId="1F471386" w:rsidR="00B128F3" w:rsidRPr="00E62E93" w:rsidRDefault="00B128F3" w:rsidP="00A53CCE">
      <w:pPr>
        <w:pStyle w:val="2"/>
      </w:pPr>
      <w:bookmarkStart w:id="25" w:name="_Toc152062208"/>
      <w:r w:rsidRPr="00E62E93">
        <w:rPr>
          <w:rFonts w:hint="eastAsia"/>
        </w:rPr>
        <w:t>10.1</w:t>
      </w:r>
      <w:r w:rsidRPr="00E62E93">
        <w:rPr>
          <w:rFonts w:hint="eastAsia"/>
        </w:rPr>
        <w:t>试验报废</w:t>
      </w:r>
      <w:bookmarkEnd w:id="25"/>
    </w:p>
    <w:p w14:paraId="38CFEF5B" w14:textId="755C1491" w:rsidR="00B128F3"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试验出现下列情形之一的，试验作报废处理</w:t>
      </w:r>
      <w:r w:rsidR="00BC2D00" w:rsidRPr="00E62E93">
        <w:rPr>
          <w:rFonts w:asciiTheme="minorEastAsia" w:hAnsiTheme="minorEastAsia" w:cs="Times New Roman" w:hint="eastAsia"/>
          <w:szCs w:val="21"/>
        </w:rPr>
        <w:t>：</w:t>
      </w:r>
    </w:p>
    <w:p w14:paraId="1C1E3E84" w14:textId="688DF549" w:rsidR="00B128F3" w:rsidRPr="00E62E93" w:rsidRDefault="00562630" w:rsidP="00562630">
      <w:pPr>
        <w:pStyle w:val="af2"/>
        <w:ind w:firstLine="420"/>
        <w:rPr>
          <w:rFonts w:asciiTheme="minorEastAsia" w:hAnsiTheme="minorEastAsia" w:cs="Times New Roman"/>
          <w:szCs w:val="21"/>
        </w:rPr>
      </w:pPr>
      <w:r w:rsidRPr="00E62E93">
        <w:rPr>
          <w:rFonts w:asciiTheme="minorEastAsia" w:hAnsiTheme="minorEastAsia" w:cs="Times New Roman"/>
          <w:szCs w:val="21"/>
        </w:rPr>
        <w:t>a</w:t>
      </w:r>
      <w:r w:rsidRPr="00E62E93">
        <w:rPr>
          <w:rFonts w:asciiTheme="minorEastAsia" w:hAnsiTheme="minorEastAsia" w:cs="Times New Roman" w:hint="eastAsia"/>
          <w:szCs w:val="21"/>
        </w:rPr>
        <w:t>)</w:t>
      </w:r>
      <w:r w:rsidR="00B128F3" w:rsidRPr="00E62E93">
        <w:rPr>
          <w:rFonts w:asciiTheme="minorEastAsia" w:hAnsiTheme="minorEastAsia" w:cs="Times New Roman" w:hint="eastAsia"/>
          <w:szCs w:val="21"/>
        </w:rPr>
        <w:t>因不可抗拒原因造成试验的意外终止</w:t>
      </w:r>
      <w:r w:rsidR="00BC2D00" w:rsidRPr="00E62E93">
        <w:rPr>
          <w:rFonts w:asciiTheme="minorEastAsia" w:hAnsiTheme="minorEastAsia" w:cs="Times New Roman" w:hint="eastAsia"/>
          <w:szCs w:val="21"/>
        </w:rPr>
        <w:t>；</w:t>
      </w:r>
    </w:p>
    <w:p w14:paraId="77EC573D" w14:textId="2907E00A" w:rsidR="00B128F3" w:rsidRPr="00E62E93" w:rsidRDefault="00562630" w:rsidP="00562630">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b)</w:t>
      </w:r>
      <w:r w:rsidR="00B128F3" w:rsidRPr="00E62E93">
        <w:rPr>
          <w:rFonts w:asciiTheme="minorEastAsia" w:hAnsiTheme="minorEastAsia" w:cs="Times New Roman" w:hint="eastAsia"/>
          <w:szCs w:val="21"/>
        </w:rPr>
        <w:t>3个小区缺株率超过15%</w:t>
      </w:r>
      <w:r w:rsidR="00BC2D00" w:rsidRPr="00E62E93">
        <w:rPr>
          <w:rFonts w:asciiTheme="minorEastAsia" w:hAnsiTheme="minorEastAsia" w:cs="Times New Roman" w:hint="eastAsia"/>
          <w:szCs w:val="21"/>
        </w:rPr>
        <w:t>；</w:t>
      </w:r>
    </w:p>
    <w:p w14:paraId="4F511A3B" w14:textId="492B5F01" w:rsidR="00B128F3"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c)误差变异系数超过15%</w:t>
      </w:r>
      <w:r w:rsidR="00BC2D00" w:rsidRPr="00E62E93">
        <w:rPr>
          <w:rFonts w:asciiTheme="minorEastAsia" w:hAnsiTheme="minorEastAsia" w:cs="Times New Roman" w:hint="eastAsia"/>
          <w:szCs w:val="21"/>
        </w:rPr>
        <w:t>；</w:t>
      </w:r>
    </w:p>
    <w:p w14:paraId="75681FD3" w14:textId="77777777" w:rsidR="00B128F3"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d)其它严重违反魔芋品种试验技术规程和严重影响试验科学性的情况。</w:t>
      </w:r>
    </w:p>
    <w:p w14:paraId="19194D07" w14:textId="3699CC0D" w:rsidR="00B16AAF" w:rsidRPr="00E62E93" w:rsidRDefault="00B128F3" w:rsidP="00A53CCE">
      <w:pPr>
        <w:pStyle w:val="2"/>
      </w:pPr>
      <w:bookmarkStart w:id="26" w:name="_Toc152062209"/>
      <w:r w:rsidRPr="00E62E93">
        <w:rPr>
          <w:rFonts w:hint="eastAsia"/>
        </w:rPr>
        <w:t>10.2</w:t>
      </w:r>
      <w:r w:rsidRPr="00E62E93">
        <w:rPr>
          <w:rFonts w:hint="eastAsia"/>
        </w:rPr>
        <w:t>试验报告</w:t>
      </w:r>
      <w:bookmarkEnd w:id="26"/>
    </w:p>
    <w:p w14:paraId="1B1AB5A0" w14:textId="086F9D86" w:rsidR="00B128F3"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试验各承担单位和汇总单位对试验数据进行统计分析</w:t>
      </w:r>
      <w:r w:rsidR="00562630" w:rsidRPr="00E62E93">
        <w:rPr>
          <w:rFonts w:asciiTheme="minorEastAsia" w:hAnsiTheme="minorEastAsia" w:cs="Times New Roman" w:hint="eastAsia"/>
          <w:szCs w:val="21"/>
        </w:rPr>
        <w:t>，</w:t>
      </w:r>
      <w:r w:rsidRPr="00E62E93">
        <w:rPr>
          <w:rFonts w:asciiTheme="minorEastAsia" w:hAnsiTheme="minorEastAsia" w:cs="Times New Roman" w:hint="eastAsia"/>
          <w:szCs w:val="21"/>
        </w:rPr>
        <w:t>各试验均用小区块茎产量进行方差分析和多重比较，对魔芋品种丰产性、适应性、抗病性及品质等进行综合评价，撰写试验总结报告。</w:t>
      </w:r>
    </w:p>
    <w:p w14:paraId="6AB674BE" w14:textId="77777777" w:rsidR="00B128F3" w:rsidRPr="00E62E93" w:rsidRDefault="00B128F3" w:rsidP="00A53CCE">
      <w:pPr>
        <w:pStyle w:val="1"/>
      </w:pPr>
      <w:bookmarkStart w:id="27" w:name="_Toc152062210"/>
      <w:r w:rsidRPr="00E62E93">
        <w:rPr>
          <w:rFonts w:hint="eastAsia"/>
        </w:rPr>
        <w:t>11</w:t>
      </w:r>
      <w:r w:rsidRPr="00E62E93">
        <w:rPr>
          <w:rFonts w:hint="eastAsia"/>
        </w:rPr>
        <w:t>试验结果应用</w:t>
      </w:r>
      <w:bookmarkEnd w:id="27"/>
    </w:p>
    <w:p w14:paraId="5093175B" w14:textId="74A99102" w:rsidR="00B16AAF" w:rsidRPr="00E62E93" w:rsidRDefault="00B128F3" w:rsidP="00B128F3">
      <w:pPr>
        <w:pStyle w:val="af2"/>
        <w:ind w:firstLine="420"/>
        <w:rPr>
          <w:rFonts w:asciiTheme="minorEastAsia" w:hAnsiTheme="minorEastAsia" w:cs="Times New Roman"/>
          <w:szCs w:val="21"/>
        </w:rPr>
      </w:pPr>
      <w:r w:rsidRPr="00E62E93">
        <w:rPr>
          <w:rFonts w:asciiTheme="minorEastAsia" w:hAnsiTheme="minorEastAsia" w:cs="Times New Roman" w:hint="eastAsia"/>
          <w:szCs w:val="21"/>
        </w:rPr>
        <w:t>本试验结果用作鉴定评价、认定或审定魔芋新品种的重要依据。</w:t>
      </w:r>
    </w:p>
    <w:p w14:paraId="15BB0281" w14:textId="77777777" w:rsidR="00637796" w:rsidRPr="00E62E93" w:rsidRDefault="00637796" w:rsidP="00B16AAF">
      <w:pPr>
        <w:pStyle w:val="af2"/>
        <w:ind w:firstLine="420"/>
        <w:rPr>
          <w:rFonts w:asciiTheme="minorEastAsia" w:hAnsiTheme="minorEastAsia" w:cs="Times New Roman"/>
          <w:szCs w:val="21"/>
        </w:rPr>
        <w:sectPr w:rsidR="00637796" w:rsidRPr="00E62E93">
          <w:pgSz w:w="11907" w:h="16839"/>
          <w:pgMar w:top="1418" w:right="1134" w:bottom="1134" w:left="1418" w:header="1418" w:footer="851" w:gutter="0"/>
          <w:pgNumType w:start="1"/>
          <w:cols w:space="425"/>
          <w:docGrid w:type="lines" w:linePitch="312"/>
        </w:sectPr>
      </w:pPr>
    </w:p>
    <w:p w14:paraId="76893F0E" w14:textId="77777777" w:rsidR="00637796" w:rsidRPr="00E62E93" w:rsidRDefault="00637796" w:rsidP="00A53CCE">
      <w:pPr>
        <w:pStyle w:val="1"/>
        <w:jc w:val="center"/>
      </w:pPr>
      <w:bookmarkStart w:id="28" w:name="_Toc152062211"/>
      <w:r w:rsidRPr="00E62E93">
        <w:rPr>
          <w:rFonts w:hint="eastAsia"/>
        </w:rPr>
        <w:lastRenderedPageBreak/>
        <w:t>附录</w:t>
      </w:r>
      <w:r w:rsidRPr="00E62E93">
        <w:rPr>
          <w:rFonts w:hint="eastAsia"/>
        </w:rPr>
        <w:t>A</w:t>
      </w:r>
      <w:bookmarkEnd w:id="28"/>
    </w:p>
    <w:p w14:paraId="0A44F699" w14:textId="77777777" w:rsidR="00637796" w:rsidRPr="00277ACA" w:rsidRDefault="00637796" w:rsidP="00277ACA">
      <w:pPr>
        <w:jc w:val="center"/>
        <w:rPr>
          <w:b/>
          <w:bCs/>
        </w:rPr>
      </w:pPr>
      <w:r w:rsidRPr="00277ACA">
        <w:rPr>
          <w:rFonts w:hint="eastAsia"/>
          <w:b/>
          <w:bCs/>
        </w:rPr>
        <w:t>(</w:t>
      </w:r>
      <w:r w:rsidRPr="00277ACA">
        <w:rPr>
          <w:rFonts w:hint="eastAsia"/>
          <w:b/>
          <w:bCs/>
        </w:rPr>
        <w:t>规范性附录</w:t>
      </w:r>
      <w:r w:rsidRPr="00277ACA">
        <w:rPr>
          <w:rFonts w:hint="eastAsia"/>
          <w:b/>
          <w:bCs/>
        </w:rPr>
        <w:t>)</w:t>
      </w:r>
    </w:p>
    <w:p w14:paraId="12B4FE76" w14:textId="77777777" w:rsidR="00637796" w:rsidRPr="00277ACA" w:rsidRDefault="00637796" w:rsidP="00277ACA">
      <w:pPr>
        <w:jc w:val="center"/>
        <w:rPr>
          <w:b/>
          <w:bCs/>
        </w:rPr>
      </w:pPr>
      <w:r w:rsidRPr="00277ACA">
        <w:rPr>
          <w:rFonts w:hint="eastAsia"/>
          <w:b/>
          <w:bCs/>
        </w:rPr>
        <w:t>魔芋品种试验调查记载项目及依据</w:t>
      </w:r>
    </w:p>
    <w:p w14:paraId="4492B528" w14:textId="77777777" w:rsidR="00637796" w:rsidRPr="00E62E93" w:rsidRDefault="00637796" w:rsidP="00110EFA">
      <w:r w:rsidRPr="00E62E93">
        <w:rPr>
          <w:rFonts w:hint="eastAsia"/>
        </w:rPr>
        <w:t>A.1</w:t>
      </w:r>
      <w:r w:rsidRPr="00E62E93">
        <w:rPr>
          <w:rFonts w:hint="eastAsia"/>
        </w:rPr>
        <w:t>田间设计</w:t>
      </w:r>
    </w:p>
    <w:p w14:paraId="4B3C9387" w14:textId="7B649AEE" w:rsidR="00637796" w:rsidRPr="00E62E93" w:rsidRDefault="00637796" w:rsidP="00110EFA">
      <w:r w:rsidRPr="00E62E93">
        <w:rPr>
          <w:rFonts w:hint="eastAsia"/>
        </w:rPr>
        <w:t>记载参试品种</w:t>
      </w:r>
      <w:r w:rsidR="00B5520B" w:rsidRPr="00E62E93">
        <w:rPr>
          <w:rFonts w:hint="eastAsia"/>
        </w:rPr>
        <w:t>类型、</w:t>
      </w:r>
      <w:r w:rsidRPr="00E62E93">
        <w:rPr>
          <w:rFonts w:hint="eastAsia"/>
        </w:rPr>
        <w:t>数量、对照品种、小区排列方式、重复次数、小区面积等。</w:t>
      </w:r>
    </w:p>
    <w:p w14:paraId="6DF46D45" w14:textId="77777777" w:rsidR="00637796" w:rsidRPr="00E62E93" w:rsidRDefault="00637796" w:rsidP="00110EFA">
      <w:r w:rsidRPr="00E62E93">
        <w:rPr>
          <w:rFonts w:hint="eastAsia"/>
        </w:rPr>
        <w:t>A.2</w:t>
      </w:r>
      <w:r w:rsidRPr="00E62E93">
        <w:rPr>
          <w:rFonts w:hint="eastAsia"/>
        </w:rPr>
        <w:t>地理和气象数据</w:t>
      </w:r>
    </w:p>
    <w:p w14:paraId="5510D7FE" w14:textId="77777777" w:rsidR="00637796" w:rsidRPr="00E62E93" w:rsidRDefault="00637796" w:rsidP="00110EFA">
      <w:r w:rsidRPr="00E62E93">
        <w:rPr>
          <w:rFonts w:hint="eastAsia"/>
        </w:rPr>
        <w:t>A.2.1</w:t>
      </w:r>
      <w:r w:rsidRPr="00E62E93">
        <w:rPr>
          <w:rFonts w:hint="eastAsia"/>
        </w:rPr>
        <w:t>试验点的纬度、经度和海拔高度。</w:t>
      </w:r>
    </w:p>
    <w:p w14:paraId="023B02B8" w14:textId="77777777" w:rsidR="00637796" w:rsidRPr="00E62E93" w:rsidRDefault="00637796" w:rsidP="00110EFA">
      <w:r w:rsidRPr="00E62E93">
        <w:rPr>
          <w:rFonts w:hint="eastAsia"/>
        </w:rPr>
        <w:t>A.2.2</w:t>
      </w:r>
      <w:r w:rsidRPr="00E62E93">
        <w:rPr>
          <w:rFonts w:hint="eastAsia"/>
        </w:rPr>
        <w:t>气温</w:t>
      </w:r>
      <w:r w:rsidRPr="00E62E93">
        <w:rPr>
          <w:rFonts w:hint="eastAsia"/>
        </w:rPr>
        <w:t>:</w:t>
      </w:r>
      <w:r w:rsidRPr="00E62E93">
        <w:rPr>
          <w:rFonts w:hint="eastAsia"/>
        </w:rPr>
        <w:t>生长期间月平均最高、最低温度和平均温度。</w:t>
      </w:r>
    </w:p>
    <w:p w14:paraId="2CE3FF59" w14:textId="77777777" w:rsidR="00637796" w:rsidRPr="00E62E93" w:rsidRDefault="00637796" w:rsidP="00110EFA">
      <w:r w:rsidRPr="00E62E93">
        <w:rPr>
          <w:rFonts w:hint="eastAsia"/>
        </w:rPr>
        <w:t>A.2.3</w:t>
      </w:r>
      <w:r w:rsidRPr="00E62E93">
        <w:rPr>
          <w:rFonts w:hint="eastAsia"/>
        </w:rPr>
        <w:t>降水量</w:t>
      </w:r>
      <w:r w:rsidRPr="00E62E93">
        <w:rPr>
          <w:rFonts w:hint="eastAsia"/>
        </w:rPr>
        <w:t>:</w:t>
      </w:r>
      <w:r w:rsidRPr="00E62E93">
        <w:rPr>
          <w:rFonts w:hint="eastAsia"/>
        </w:rPr>
        <w:t>生长期间降水天数、降雨量及分布。</w:t>
      </w:r>
    </w:p>
    <w:p w14:paraId="41C7BD25" w14:textId="77777777" w:rsidR="00637796" w:rsidRPr="00E62E93" w:rsidRDefault="00637796" w:rsidP="00110EFA">
      <w:r w:rsidRPr="00E62E93">
        <w:rPr>
          <w:rFonts w:hint="eastAsia"/>
        </w:rPr>
        <w:t>A.3</w:t>
      </w:r>
      <w:r w:rsidRPr="00E62E93">
        <w:rPr>
          <w:rFonts w:hint="eastAsia"/>
        </w:rPr>
        <w:t>试验地基本情况及栽培管理</w:t>
      </w:r>
    </w:p>
    <w:p w14:paraId="26B00DAF" w14:textId="77777777" w:rsidR="00637796" w:rsidRPr="00E62E93" w:rsidRDefault="00637796" w:rsidP="00110EFA">
      <w:r w:rsidRPr="00E62E93">
        <w:rPr>
          <w:rFonts w:hint="eastAsia"/>
        </w:rPr>
        <w:t>A.3.1</w:t>
      </w:r>
      <w:r w:rsidRPr="00E62E93">
        <w:rPr>
          <w:rFonts w:hint="eastAsia"/>
        </w:rPr>
        <w:t>基本情况</w:t>
      </w:r>
    </w:p>
    <w:p w14:paraId="4B09B2DD" w14:textId="77777777" w:rsidR="00637796" w:rsidRPr="00E62E93" w:rsidRDefault="00637796" w:rsidP="00110EFA">
      <w:r w:rsidRPr="00E62E93">
        <w:rPr>
          <w:rFonts w:hint="eastAsia"/>
        </w:rPr>
        <w:t>前茬、土壤类型、耕</w:t>
      </w:r>
      <w:proofErr w:type="gramStart"/>
      <w:r w:rsidRPr="00E62E93">
        <w:rPr>
          <w:rFonts w:hint="eastAsia"/>
        </w:rPr>
        <w:t>整方式</w:t>
      </w:r>
      <w:proofErr w:type="gramEnd"/>
      <w:r w:rsidRPr="00E62E93">
        <w:rPr>
          <w:rFonts w:hint="eastAsia"/>
        </w:rPr>
        <w:t>及日照情况等。</w:t>
      </w:r>
    </w:p>
    <w:p w14:paraId="4E1F9C47" w14:textId="77777777" w:rsidR="00637796" w:rsidRPr="00E62E93" w:rsidRDef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idRPr="00E62E93">
        <w:rPr>
          <w:rFonts w:hint="eastAsia"/>
        </w:rPr>
        <w:t>播种方式、密度、方法、施肥、除草、虫草害防治等。同时记载在生长期内发生的特殊事件。</w:t>
      </w:r>
    </w:p>
    <w:p w14:paraId="03C83488" w14:textId="77777777" w:rsidR="00637796" w:rsidRPr="00E62E93" w:rsidRDefault="00637796" w:rsidP="00110EFA">
      <w:r w:rsidRPr="00E62E93">
        <w:rPr>
          <w:rFonts w:hint="eastAsia"/>
        </w:rPr>
        <w:t>A.4</w:t>
      </w:r>
      <w:r w:rsidRPr="00E62E93">
        <w:rPr>
          <w:rFonts w:hint="eastAsia"/>
        </w:rPr>
        <w:t>魔芋物候期调查</w:t>
      </w:r>
    </w:p>
    <w:p w14:paraId="44792425" w14:textId="37A44DEF" w:rsidR="00B16AAF" w:rsidRPr="00E62E93" w:rsidRDefault="00637796" w:rsidP="00110EFA">
      <w:r w:rsidRPr="00E62E93">
        <w:rPr>
          <w:rFonts w:hint="eastAsia"/>
        </w:rPr>
        <w:t>随机调查</w:t>
      </w:r>
      <w:r w:rsidR="00B5520B" w:rsidRPr="00E62E93">
        <w:t>3</w:t>
      </w:r>
      <w:r w:rsidRPr="00E62E93">
        <w:rPr>
          <w:rFonts w:hint="eastAsia"/>
        </w:rPr>
        <w:t>个小区，取</w:t>
      </w:r>
      <w:r w:rsidR="00B5520B" w:rsidRPr="00E62E93">
        <w:t>3</w:t>
      </w:r>
      <w:r w:rsidRPr="00E62E93">
        <w:rPr>
          <w:rFonts w:hint="eastAsia"/>
        </w:rPr>
        <w:t>次重复平均值。</w:t>
      </w:r>
    </w:p>
    <w:p w14:paraId="56D8FC62" w14:textId="77777777" w:rsidR="00637796" w:rsidRPr="00E62E93" w:rsidRDefault="00637796" w:rsidP="00110EFA">
      <w:r w:rsidRPr="00E62E93">
        <w:rPr>
          <w:rFonts w:hint="eastAsia"/>
        </w:rPr>
        <w:t>A.4.1</w:t>
      </w:r>
      <w:r w:rsidRPr="00E62E93">
        <w:rPr>
          <w:rFonts w:hint="eastAsia"/>
        </w:rPr>
        <w:t>魔芋播种期</w:t>
      </w:r>
    </w:p>
    <w:p w14:paraId="5D5724F3" w14:textId="240B9AD0" w:rsidR="00637796" w:rsidRPr="00E62E93" w:rsidRDefault="00637796" w:rsidP="00110EFA">
      <w:r w:rsidRPr="00E62E93">
        <w:rPr>
          <w:rFonts w:hint="eastAsia"/>
        </w:rPr>
        <w:t>魔芋播种当天的日期</w:t>
      </w:r>
      <w:r w:rsidRPr="00E62E93">
        <w:rPr>
          <w:rFonts w:hint="eastAsia"/>
        </w:rPr>
        <w:t>(</w:t>
      </w:r>
      <w:r w:rsidRPr="00E62E93">
        <w:rPr>
          <w:rFonts w:hint="eastAsia"/>
        </w:rPr>
        <w:t>月</w:t>
      </w:r>
      <w:r w:rsidRPr="00E62E93">
        <w:rPr>
          <w:rFonts w:hint="eastAsia"/>
        </w:rPr>
        <w:t>)</w:t>
      </w:r>
      <w:r w:rsidRPr="00E62E93">
        <w:rPr>
          <w:rFonts w:hint="eastAsia"/>
        </w:rPr>
        <w:t>。</w:t>
      </w:r>
    </w:p>
    <w:p w14:paraId="79E96C5D" w14:textId="57F56E01" w:rsidR="00637796" w:rsidRPr="00E62E93" w:rsidRDefault="00637796" w:rsidP="00110EFA">
      <w:r w:rsidRPr="00E62E93">
        <w:rPr>
          <w:rFonts w:hint="eastAsia"/>
        </w:rPr>
        <w:t>A.4.2</w:t>
      </w:r>
      <w:r w:rsidRPr="00E62E93">
        <w:rPr>
          <w:rFonts w:hint="eastAsia"/>
        </w:rPr>
        <w:t>魔芋出苗期</w:t>
      </w:r>
    </w:p>
    <w:p w14:paraId="733166F3" w14:textId="77777777" w:rsidR="00637796" w:rsidRPr="00E62E93" w:rsidRDefault="00637796" w:rsidP="00110EFA">
      <w:r w:rsidRPr="00E62E93">
        <w:rPr>
          <w:rFonts w:hint="eastAsia"/>
        </w:rPr>
        <w:t>魔芋出苗率达到</w:t>
      </w:r>
      <w:r w:rsidRPr="00E62E93">
        <w:rPr>
          <w:rFonts w:hint="eastAsia"/>
        </w:rPr>
        <w:t>70%</w:t>
      </w:r>
      <w:r w:rsidRPr="00E62E93">
        <w:rPr>
          <w:rFonts w:hint="eastAsia"/>
        </w:rPr>
        <w:t>的日期</w:t>
      </w:r>
      <w:r w:rsidRPr="00E62E93">
        <w:rPr>
          <w:rFonts w:hint="eastAsia"/>
        </w:rPr>
        <w:t>(</w:t>
      </w:r>
      <w:r w:rsidRPr="00E62E93">
        <w:rPr>
          <w:rFonts w:hint="eastAsia"/>
        </w:rPr>
        <w:t>月</w:t>
      </w:r>
      <w:r w:rsidRPr="00E62E93">
        <w:rPr>
          <w:rFonts w:hint="eastAsia"/>
        </w:rPr>
        <w:t>/</w:t>
      </w:r>
      <w:r w:rsidRPr="00E62E93">
        <w:rPr>
          <w:rFonts w:hint="eastAsia"/>
        </w:rPr>
        <w:t>日</w:t>
      </w:r>
      <w:r w:rsidRPr="00E62E93">
        <w:rPr>
          <w:rFonts w:hint="eastAsia"/>
        </w:rPr>
        <w:t>)</w:t>
      </w:r>
      <w:r w:rsidRPr="00E62E93">
        <w:rPr>
          <w:rFonts w:hint="eastAsia"/>
        </w:rPr>
        <w:t>，魔芋开始出苗后隔天调查。</w:t>
      </w:r>
    </w:p>
    <w:p w14:paraId="49476EF7" w14:textId="3EB200CC" w:rsidR="00637796" w:rsidRPr="00E62E93" w:rsidRDefault="00637796" w:rsidP="00110EFA">
      <w:r w:rsidRPr="00E62E93">
        <w:rPr>
          <w:rFonts w:hint="eastAsia"/>
        </w:rPr>
        <w:t>A.4.3</w:t>
      </w:r>
      <w:r w:rsidRPr="00E62E93">
        <w:rPr>
          <w:rFonts w:hint="eastAsia"/>
        </w:rPr>
        <w:t>魔芋成熟期</w:t>
      </w:r>
    </w:p>
    <w:p w14:paraId="5478C8C7" w14:textId="77777777" w:rsidR="00637796" w:rsidRPr="00E62E93" w:rsidRDefault="00637796" w:rsidP="00110EFA">
      <w:r w:rsidRPr="00E62E93">
        <w:rPr>
          <w:rFonts w:hint="eastAsia"/>
        </w:rPr>
        <w:t>90%</w:t>
      </w:r>
      <w:r w:rsidRPr="00E62E93">
        <w:rPr>
          <w:rFonts w:hint="eastAsia"/>
        </w:rPr>
        <w:t>魔芋植株</w:t>
      </w:r>
      <w:proofErr w:type="gramStart"/>
      <w:r w:rsidRPr="00E62E93">
        <w:rPr>
          <w:rFonts w:hint="eastAsia"/>
        </w:rPr>
        <w:t>自然倒苗后</w:t>
      </w:r>
      <w:proofErr w:type="gramEnd"/>
      <w:r w:rsidRPr="00E62E93">
        <w:rPr>
          <w:rFonts w:hint="eastAsia"/>
        </w:rPr>
        <w:t>10d</w:t>
      </w:r>
      <w:r w:rsidRPr="00E62E93">
        <w:rPr>
          <w:rFonts w:hint="eastAsia"/>
        </w:rPr>
        <w:t>的日期</w:t>
      </w:r>
      <w:r w:rsidRPr="00E62E93">
        <w:rPr>
          <w:rFonts w:hint="eastAsia"/>
        </w:rPr>
        <w:t>(</w:t>
      </w:r>
      <w:r w:rsidRPr="00E62E93">
        <w:rPr>
          <w:rFonts w:hint="eastAsia"/>
        </w:rPr>
        <w:t>月</w:t>
      </w:r>
      <w:r w:rsidRPr="00E62E93">
        <w:rPr>
          <w:rFonts w:hint="eastAsia"/>
        </w:rPr>
        <w:t>/</w:t>
      </w:r>
      <w:r w:rsidRPr="00E62E93">
        <w:rPr>
          <w:rFonts w:hint="eastAsia"/>
        </w:rPr>
        <w:t>日</w:t>
      </w:r>
      <w:r w:rsidRPr="00E62E93">
        <w:rPr>
          <w:rFonts w:hint="eastAsia"/>
        </w:rPr>
        <w:t>)</w:t>
      </w:r>
      <w:r w:rsidRPr="00E62E93">
        <w:rPr>
          <w:rFonts w:hint="eastAsia"/>
        </w:rPr>
        <w:t>，</w:t>
      </w:r>
      <w:proofErr w:type="gramStart"/>
      <w:r w:rsidRPr="00E62E93">
        <w:rPr>
          <w:rFonts w:hint="eastAsia"/>
        </w:rPr>
        <w:t>魔芋倒苗</w:t>
      </w:r>
      <w:proofErr w:type="gramEnd"/>
      <w:r w:rsidRPr="00E62E93">
        <w:rPr>
          <w:rFonts w:hint="eastAsia"/>
        </w:rPr>
        <w:t>50%</w:t>
      </w:r>
      <w:r w:rsidRPr="00E62E93">
        <w:rPr>
          <w:rFonts w:hint="eastAsia"/>
        </w:rPr>
        <w:t>后隔天调查。</w:t>
      </w:r>
    </w:p>
    <w:p w14:paraId="38BB6C56" w14:textId="77777777" w:rsidR="00637796" w:rsidRPr="00E62E93" w:rsidRDefault="00637796" w:rsidP="00110EFA">
      <w:r w:rsidRPr="00E62E93">
        <w:rPr>
          <w:rFonts w:hint="eastAsia"/>
        </w:rPr>
        <w:t>A.4.4</w:t>
      </w:r>
      <w:r w:rsidRPr="00E62E93">
        <w:rPr>
          <w:rFonts w:hint="eastAsia"/>
        </w:rPr>
        <w:t>魔芋生育期</w:t>
      </w:r>
    </w:p>
    <w:p w14:paraId="0937E441" w14:textId="77777777" w:rsidR="00637796" w:rsidRPr="00E62E93" w:rsidRDefault="00637796" w:rsidP="00110EFA">
      <w:r w:rsidRPr="00E62E93">
        <w:rPr>
          <w:rFonts w:hint="eastAsia"/>
        </w:rPr>
        <w:t>魔芋出苗期至魔芋成熟期天数。</w:t>
      </w:r>
    </w:p>
    <w:p w14:paraId="403C5041" w14:textId="2239CD99" w:rsidR="00637796" w:rsidRPr="00E62E93" w:rsidRDefault="00637796" w:rsidP="00110EFA">
      <w:r w:rsidRPr="00E62E93">
        <w:rPr>
          <w:rFonts w:hint="eastAsia"/>
        </w:rPr>
        <w:t>A.5</w:t>
      </w:r>
      <w:r w:rsidRPr="00E62E93">
        <w:rPr>
          <w:rFonts w:hint="eastAsia"/>
        </w:rPr>
        <w:t>魔芋植株形态特征调查</w:t>
      </w:r>
      <w:r w:rsidRPr="00E62E93">
        <w:rPr>
          <w:rFonts w:hint="eastAsia"/>
        </w:rPr>
        <w:t>(</w:t>
      </w:r>
      <w:r w:rsidRPr="00E62E93">
        <w:rPr>
          <w:rFonts w:hint="eastAsia"/>
        </w:rPr>
        <w:t>随机调查</w:t>
      </w:r>
      <w:r w:rsidRPr="00E62E93">
        <w:rPr>
          <w:rFonts w:hint="eastAsia"/>
        </w:rPr>
        <w:t>2</w:t>
      </w:r>
      <w:r w:rsidRPr="00E62E93">
        <w:rPr>
          <w:rFonts w:hint="eastAsia"/>
        </w:rPr>
        <w:t>个小区</w:t>
      </w:r>
      <w:r w:rsidRPr="00E62E93">
        <w:rPr>
          <w:rFonts w:hint="eastAsia"/>
        </w:rPr>
        <w:t>)</w:t>
      </w:r>
    </w:p>
    <w:p w14:paraId="64DFA1C1" w14:textId="77777777" w:rsidR="00637796" w:rsidRPr="00E62E93" w:rsidRDefault="00637796" w:rsidP="00110EFA">
      <w:r w:rsidRPr="00E62E93">
        <w:rPr>
          <w:rFonts w:hint="eastAsia"/>
        </w:rPr>
        <w:t>A.5.1</w:t>
      </w:r>
      <w:r w:rsidRPr="00E62E93">
        <w:rPr>
          <w:rFonts w:hint="eastAsia"/>
        </w:rPr>
        <w:t>魔芋植株形态、顶端小叶形状和颜色</w:t>
      </w:r>
    </w:p>
    <w:p w14:paraId="591C4124" w14:textId="47EBA4E1" w:rsidR="00EB6E19" w:rsidRPr="00E62E93" w:rsidRDefault="00637796" w:rsidP="00110EFA">
      <w:r w:rsidRPr="00E62E93">
        <w:rPr>
          <w:rFonts w:hint="eastAsia"/>
        </w:rPr>
        <w:t>魔芋植株形态分为“</w:t>
      </w:r>
      <w:r w:rsidRPr="00E62E93">
        <w:rPr>
          <w:rFonts w:hint="eastAsia"/>
        </w:rPr>
        <w:t>T</w:t>
      </w:r>
      <w:r w:rsidRPr="00E62E93">
        <w:rPr>
          <w:rFonts w:hint="eastAsia"/>
        </w:rPr>
        <w:t>形”、“</w:t>
      </w:r>
      <w:r w:rsidRPr="00E62E93">
        <w:rPr>
          <w:rFonts w:hint="eastAsia"/>
        </w:rPr>
        <w:t>Y</w:t>
      </w:r>
      <w:r w:rsidRPr="00E62E93">
        <w:rPr>
          <w:rFonts w:hint="eastAsia"/>
        </w:rPr>
        <w:t>形”、“伞形”或其它</w:t>
      </w:r>
      <w:r w:rsidRPr="00E62E93">
        <w:rPr>
          <w:rFonts w:hint="eastAsia"/>
        </w:rPr>
        <w:t>;</w:t>
      </w:r>
      <w:r w:rsidRPr="00E62E93">
        <w:rPr>
          <w:rFonts w:hint="eastAsia"/>
        </w:rPr>
        <w:t>顶端小叶形状采用图示或图片记载，其</w:t>
      </w:r>
      <w:r w:rsidR="00EB6E19" w:rsidRPr="00E62E93">
        <w:rPr>
          <w:rFonts w:hint="eastAsia"/>
        </w:rPr>
        <w:t>颜色分为浅绿色、绿色、深绿色，</w:t>
      </w:r>
      <w:r w:rsidR="00EB6E19" w:rsidRPr="00E62E93">
        <w:rPr>
          <w:rFonts w:hint="eastAsia"/>
        </w:rPr>
        <w:t>9</w:t>
      </w:r>
      <w:r w:rsidR="00EB6E19" w:rsidRPr="00E62E93">
        <w:rPr>
          <w:rFonts w:hint="eastAsia"/>
        </w:rPr>
        <w:t>月上中旬调查。</w:t>
      </w:r>
    </w:p>
    <w:p w14:paraId="2BFBEA15" w14:textId="77777777" w:rsidR="00EB6E19" w:rsidRPr="00E62E93" w:rsidRDefault="00EB6E19" w:rsidP="00110EFA">
      <w:r w:rsidRPr="00E62E93">
        <w:rPr>
          <w:rFonts w:hint="eastAsia"/>
        </w:rPr>
        <w:t>A.5.2</w:t>
      </w:r>
      <w:r w:rsidRPr="00E62E93">
        <w:rPr>
          <w:rFonts w:hint="eastAsia"/>
        </w:rPr>
        <w:t>魔芋茎杆</w:t>
      </w:r>
      <w:r w:rsidRPr="00E62E93">
        <w:rPr>
          <w:rFonts w:hint="eastAsia"/>
        </w:rPr>
        <w:t>(</w:t>
      </w:r>
      <w:r w:rsidRPr="00E62E93">
        <w:rPr>
          <w:rFonts w:hint="eastAsia"/>
        </w:rPr>
        <w:t>叶柄</w:t>
      </w:r>
      <w:r w:rsidRPr="00E62E93">
        <w:rPr>
          <w:rFonts w:hint="eastAsia"/>
        </w:rPr>
        <w:t>)</w:t>
      </w:r>
      <w:r w:rsidRPr="00E62E93">
        <w:rPr>
          <w:rFonts w:hint="eastAsia"/>
        </w:rPr>
        <w:t>底色、斑纹及其形状和颜色、光滑度</w:t>
      </w:r>
    </w:p>
    <w:p w14:paraId="7A4FDF99" w14:textId="0C3CA2DE" w:rsidR="00EB6E19" w:rsidRPr="00E62E93" w:rsidRDefault="00EB6E19" w:rsidP="00110EFA">
      <w:r w:rsidRPr="00E62E93">
        <w:rPr>
          <w:rFonts w:hint="eastAsia"/>
        </w:rPr>
        <w:t>魔芋叶柄底色，分为灰白、绿色、墨绿色、粉红色、褐色、棕黄色或其它</w:t>
      </w:r>
      <w:r w:rsidRPr="00E62E93">
        <w:rPr>
          <w:rFonts w:hint="eastAsia"/>
        </w:rPr>
        <w:t>;</w:t>
      </w:r>
      <w:r w:rsidRPr="00E62E93">
        <w:rPr>
          <w:rFonts w:hint="eastAsia"/>
        </w:rPr>
        <w:t>标明是否带有斑纹及其形状和颜色</w:t>
      </w:r>
      <w:r w:rsidRPr="00E62E93">
        <w:rPr>
          <w:rFonts w:hint="eastAsia"/>
        </w:rPr>
        <w:t>(</w:t>
      </w:r>
      <w:r w:rsidRPr="00E62E93">
        <w:rPr>
          <w:rFonts w:hint="eastAsia"/>
        </w:rPr>
        <w:t>图示或图片</w:t>
      </w:r>
      <w:r w:rsidRPr="00E62E93">
        <w:rPr>
          <w:rFonts w:hint="eastAsia"/>
        </w:rPr>
        <w:t>)</w:t>
      </w:r>
      <w:r w:rsidRPr="00E62E93">
        <w:rPr>
          <w:rFonts w:hint="eastAsia"/>
        </w:rPr>
        <w:t>；注明是否光滑等，</w:t>
      </w:r>
      <w:r w:rsidRPr="00E62E93">
        <w:rPr>
          <w:rFonts w:hint="eastAsia"/>
        </w:rPr>
        <w:t>9</w:t>
      </w:r>
      <w:r w:rsidRPr="00E62E93">
        <w:rPr>
          <w:rFonts w:hint="eastAsia"/>
        </w:rPr>
        <w:t>月上中旬调查。</w:t>
      </w:r>
    </w:p>
    <w:p w14:paraId="6541E4B8" w14:textId="77777777" w:rsidR="00EB6E19" w:rsidRPr="00E62E93" w:rsidRDefault="00EB6E19" w:rsidP="00110EFA">
      <w:r w:rsidRPr="00E62E93">
        <w:rPr>
          <w:rFonts w:hint="eastAsia"/>
        </w:rPr>
        <w:t>A.6</w:t>
      </w:r>
      <w:r w:rsidRPr="00E62E93">
        <w:rPr>
          <w:rFonts w:hint="eastAsia"/>
        </w:rPr>
        <w:t>魔芋植株田间性状调查</w:t>
      </w:r>
    </w:p>
    <w:p w14:paraId="2BF055AA" w14:textId="4A147DBA" w:rsidR="00EB6E19" w:rsidRPr="00E62E93" w:rsidRDefault="00EB6E19" w:rsidP="00110EFA">
      <w:r w:rsidRPr="00E62E93">
        <w:rPr>
          <w:rFonts w:hint="eastAsia"/>
        </w:rPr>
        <w:t>出苗率按小区调查，其它性状随机调查</w:t>
      </w:r>
      <w:r w:rsidRPr="00E62E93">
        <w:rPr>
          <w:rFonts w:hint="eastAsia"/>
        </w:rPr>
        <w:t>2</w:t>
      </w:r>
      <w:r w:rsidRPr="00E62E93">
        <w:rPr>
          <w:rFonts w:hint="eastAsia"/>
        </w:rPr>
        <w:t>个小区，</w:t>
      </w:r>
      <w:proofErr w:type="gramStart"/>
      <w:r w:rsidRPr="00E62E93">
        <w:rPr>
          <w:rFonts w:hint="eastAsia"/>
        </w:rPr>
        <w:t>每小区</w:t>
      </w:r>
      <w:proofErr w:type="gramEnd"/>
      <w:r w:rsidRPr="00E62E93">
        <w:rPr>
          <w:rFonts w:hint="eastAsia"/>
        </w:rPr>
        <w:t>调查</w:t>
      </w:r>
      <w:r w:rsidRPr="00E62E93">
        <w:rPr>
          <w:rFonts w:hint="eastAsia"/>
        </w:rPr>
        <w:t>10</w:t>
      </w:r>
      <w:r w:rsidRPr="00E62E93">
        <w:rPr>
          <w:rFonts w:hint="eastAsia"/>
        </w:rPr>
        <w:t>株，共</w:t>
      </w:r>
      <w:r w:rsidRPr="00E62E93">
        <w:rPr>
          <w:rFonts w:hint="eastAsia"/>
        </w:rPr>
        <w:t>20</w:t>
      </w:r>
      <w:r w:rsidRPr="00E62E93">
        <w:rPr>
          <w:rFonts w:hint="eastAsia"/>
        </w:rPr>
        <w:t>株，取平均值。</w:t>
      </w:r>
    </w:p>
    <w:p w14:paraId="3E132709" w14:textId="77777777" w:rsidR="00EB6E19" w:rsidRPr="00E62E93" w:rsidRDefault="00EB6E19" w:rsidP="00110EFA">
      <w:r w:rsidRPr="00E62E93">
        <w:rPr>
          <w:rFonts w:hint="eastAsia"/>
        </w:rPr>
        <w:t>A.6.1</w:t>
      </w:r>
      <w:r w:rsidRPr="00E62E93">
        <w:rPr>
          <w:rFonts w:hint="eastAsia"/>
        </w:rPr>
        <w:t>魔芋出苗率</w:t>
      </w:r>
    </w:p>
    <w:p w14:paraId="7FCD5AA9" w14:textId="7E2DF214" w:rsidR="00EB6E19" w:rsidRPr="00E62E93" w:rsidRDefault="00EB6E19" w:rsidP="00110EFA">
      <w:r w:rsidRPr="00E62E93">
        <w:rPr>
          <w:rFonts w:hint="eastAsia"/>
        </w:rPr>
        <w:t>魔芋出苗株数占播种数的百分数</w:t>
      </w:r>
      <w:r w:rsidR="00562630" w:rsidRPr="00E62E93">
        <w:rPr>
          <w:rFonts w:hint="eastAsia"/>
        </w:rPr>
        <w:t>，</w:t>
      </w:r>
      <w:r w:rsidRPr="00E62E93">
        <w:rPr>
          <w:rFonts w:hint="eastAsia"/>
        </w:rPr>
        <w:t>7</w:t>
      </w:r>
      <w:r w:rsidRPr="00E62E93">
        <w:rPr>
          <w:rFonts w:hint="eastAsia"/>
        </w:rPr>
        <w:t>月上中旬调查。</w:t>
      </w:r>
    </w:p>
    <w:p w14:paraId="041BEFCC" w14:textId="77777777" w:rsidR="00EB6E19" w:rsidRPr="00E62E93" w:rsidRDefault="00EB6E19" w:rsidP="00110EFA">
      <w:r w:rsidRPr="00E62E93">
        <w:rPr>
          <w:rFonts w:hint="eastAsia"/>
        </w:rPr>
        <w:t>A.6.2</w:t>
      </w:r>
      <w:r w:rsidRPr="00E62E93">
        <w:rPr>
          <w:rFonts w:hint="eastAsia"/>
        </w:rPr>
        <w:t>魔芋叶柄长</w:t>
      </w:r>
    </w:p>
    <w:p w14:paraId="3ECB15E3" w14:textId="77777777" w:rsidR="00EB6E19" w:rsidRPr="00E62E93" w:rsidRDefault="00EB6E19" w:rsidP="00110EFA">
      <w:r w:rsidRPr="00E62E93">
        <w:rPr>
          <w:rFonts w:hint="eastAsia"/>
        </w:rPr>
        <w:t>魔芋植株从地面到叶柄三裂叶分叉处的长度</w:t>
      </w:r>
      <w:r w:rsidRPr="00E62E93">
        <w:rPr>
          <w:rFonts w:hint="eastAsia"/>
        </w:rPr>
        <w:t>(cm)</w:t>
      </w:r>
      <w:r w:rsidRPr="00E62E93">
        <w:rPr>
          <w:rFonts w:hint="eastAsia"/>
        </w:rPr>
        <w:t>，</w:t>
      </w:r>
      <w:r w:rsidRPr="00E62E93">
        <w:rPr>
          <w:rFonts w:hint="eastAsia"/>
        </w:rPr>
        <w:t>9</w:t>
      </w:r>
      <w:r w:rsidRPr="00E62E93">
        <w:rPr>
          <w:rFonts w:hint="eastAsia"/>
        </w:rPr>
        <w:t>月上中旬调查。</w:t>
      </w:r>
    </w:p>
    <w:p w14:paraId="101388D3" w14:textId="77777777" w:rsidR="00EB6E19" w:rsidRPr="00E62E93" w:rsidRDefault="00EB6E19" w:rsidP="00110EFA">
      <w:r w:rsidRPr="00E62E93">
        <w:rPr>
          <w:rFonts w:hint="eastAsia"/>
        </w:rPr>
        <w:t>A.6.3</w:t>
      </w:r>
      <w:r w:rsidRPr="00E62E93">
        <w:rPr>
          <w:rFonts w:hint="eastAsia"/>
        </w:rPr>
        <w:t>魔芋株高</w:t>
      </w:r>
    </w:p>
    <w:p w14:paraId="5874B495" w14:textId="77777777" w:rsidR="00EB6E19" w:rsidRPr="00E62E93" w:rsidRDefault="00EB6E19" w:rsidP="00110EFA">
      <w:r w:rsidRPr="00E62E93">
        <w:rPr>
          <w:rFonts w:hint="eastAsia"/>
        </w:rPr>
        <w:t>魔芋叶片最高处距离叶柄基部地面的垂直距离</w:t>
      </w:r>
      <w:r w:rsidRPr="00E62E93">
        <w:rPr>
          <w:rFonts w:hint="eastAsia"/>
        </w:rPr>
        <w:t>(cm)</w:t>
      </w:r>
      <w:r w:rsidRPr="00E62E93">
        <w:rPr>
          <w:rFonts w:hint="eastAsia"/>
        </w:rPr>
        <w:t>，</w:t>
      </w:r>
      <w:r w:rsidRPr="00E62E93">
        <w:rPr>
          <w:rFonts w:hint="eastAsia"/>
        </w:rPr>
        <w:t>9</w:t>
      </w:r>
      <w:r w:rsidRPr="00E62E93">
        <w:rPr>
          <w:rFonts w:hint="eastAsia"/>
        </w:rPr>
        <w:t>月上中旬调查。</w:t>
      </w:r>
    </w:p>
    <w:p w14:paraId="10409F3C" w14:textId="77777777" w:rsidR="00EB6E19" w:rsidRPr="00E62E93" w:rsidRDefault="00EB6E19" w:rsidP="00110EFA">
      <w:r w:rsidRPr="00E62E93">
        <w:rPr>
          <w:rFonts w:hint="eastAsia"/>
        </w:rPr>
        <w:t>A.6.4</w:t>
      </w:r>
      <w:r w:rsidRPr="00E62E93">
        <w:rPr>
          <w:rFonts w:hint="eastAsia"/>
        </w:rPr>
        <w:t>魔芋叶幅</w:t>
      </w:r>
    </w:p>
    <w:p w14:paraId="1A2971E1" w14:textId="5BAA1302" w:rsidR="00EB6E19" w:rsidRPr="00E62E93" w:rsidRDefault="00EB6E19" w:rsidP="00110EFA">
      <w:r w:rsidRPr="00E62E93">
        <w:rPr>
          <w:rFonts w:hint="eastAsia"/>
        </w:rPr>
        <w:lastRenderedPageBreak/>
        <w:t>魔芋植株叶片平面的跨幅宽度</w:t>
      </w:r>
      <w:r w:rsidRPr="00E62E93">
        <w:rPr>
          <w:rFonts w:hint="eastAsia"/>
        </w:rPr>
        <w:t>(cm)</w:t>
      </w:r>
      <w:r w:rsidRPr="00E62E93">
        <w:rPr>
          <w:rFonts w:hint="eastAsia"/>
        </w:rPr>
        <w:t>，</w:t>
      </w:r>
      <w:r w:rsidRPr="00E62E93">
        <w:rPr>
          <w:rFonts w:hint="eastAsia"/>
        </w:rPr>
        <w:t>9</w:t>
      </w:r>
      <w:r w:rsidRPr="00E62E93">
        <w:rPr>
          <w:rFonts w:hint="eastAsia"/>
        </w:rPr>
        <w:t>月上中旬调查</w:t>
      </w:r>
      <w:r w:rsidR="005E56B8" w:rsidRPr="00E62E93">
        <w:rPr>
          <w:rFonts w:hint="eastAsia"/>
        </w:rPr>
        <w:t>，测量</w:t>
      </w:r>
      <w:r w:rsidR="005E56B8" w:rsidRPr="00E62E93">
        <w:rPr>
          <w:rFonts w:hint="eastAsia"/>
        </w:rPr>
        <w:t>2</w:t>
      </w:r>
      <w:r w:rsidR="005E56B8" w:rsidRPr="00E62E93">
        <w:rPr>
          <w:rFonts w:hint="eastAsia"/>
        </w:rPr>
        <w:t>组取平均值</w:t>
      </w:r>
      <w:r w:rsidRPr="00E62E93">
        <w:rPr>
          <w:rFonts w:hint="eastAsia"/>
        </w:rPr>
        <w:t>。</w:t>
      </w:r>
    </w:p>
    <w:p w14:paraId="4302773D" w14:textId="77777777" w:rsidR="00EB6E19" w:rsidRPr="00E62E93" w:rsidRDefault="00EB6E19" w:rsidP="00110EFA">
      <w:r w:rsidRPr="00E62E93">
        <w:rPr>
          <w:rFonts w:hint="eastAsia"/>
        </w:rPr>
        <w:t>A.6.5</w:t>
      </w:r>
      <w:r w:rsidRPr="00E62E93">
        <w:rPr>
          <w:rFonts w:hint="eastAsia"/>
        </w:rPr>
        <w:t>魔芋柄径</w:t>
      </w:r>
    </w:p>
    <w:p w14:paraId="50A54955" w14:textId="77777777" w:rsidR="00EB6E19" w:rsidRPr="00E62E93" w:rsidRDefault="00EB6E19" w:rsidP="00110EFA">
      <w:r w:rsidRPr="00E62E93">
        <w:rPr>
          <w:rFonts w:hint="eastAsia"/>
        </w:rPr>
        <w:t>魔芋植株距离地面</w:t>
      </w:r>
      <w:r w:rsidRPr="00E62E93">
        <w:rPr>
          <w:rFonts w:hint="eastAsia"/>
        </w:rPr>
        <w:t>2cm</w:t>
      </w:r>
      <w:r w:rsidRPr="00E62E93">
        <w:rPr>
          <w:rFonts w:hint="eastAsia"/>
        </w:rPr>
        <w:t>处叶柄的直径</w:t>
      </w:r>
      <w:r w:rsidRPr="00E62E93">
        <w:rPr>
          <w:rFonts w:hint="eastAsia"/>
        </w:rPr>
        <w:t>(cm)</w:t>
      </w:r>
      <w:r w:rsidRPr="00E62E93">
        <w:rPr>
          <w:rFonts w:hint="eastAsia"/>
        </w:rPr>
        <w:t>，</w:t>
      </w:r>
      <w:r w:rsidRPr="00E62E93">
        <w:rPr>
          <w:rFonts w:hint="eastAsia"/>
        </w:rPr>
        <w:t>9</w:t>
      </w:r>
      <w:r w:rsidRPr="00E62E93">
        <w:rPr>
          <w:rFonts w:hint="eastAsia"/>
        </w:rPr>
        <w:t>月上中旬调查。</w:t>
      </w:r>
    </w:p>
    <w:p w14:paraId="10401182" w14:textId="6FFB2A7A" w:rsidR="00637796" w:rsidRPr="00E62E93" w:rsidRDefault="00EB6E19" w:rsidP="00110EFA">
      <w:r w:rsidRPr="00E62E93">
        <w:rPr>
          <w:rFonts w:hint="eastAsia"/>
        </w:rPr>
        <w:t>A.7</w:t>
      </w:r>
      <w:r w:rsidRPr="00E62E93">
        <w:rPr>
          <w:rFonts w:hint="eastAsia"/>
        </w:rPr>
        <w:t>魔芋块茎质量性状调查</w:t>
      </w:r>
    </w:p>
    <w:p w14:paraId="54660319" w14:textId="77777777" w:rsidR="00EB6E19" w:rsidRPr="00E62E93" w:rsidRDefault="00EB6E19" w:rsidP="00110EFA">
      <w:r w:rsidRPr="00E62E93">
        <w:rPr>
          <w:rFonts w:hint="eastAsia"/>
        </w:rPr>
        <w:t>A.7.1</w:t>
      </w:r>
      <w:r w:rsidRPr="00E62E93">
        <w:rPr>
          <w:rFonts w:hint="eastAsia"/>
        </w:rPr>
        <w:t>魔芋块茎形状</w:t>
      </w:r>
    </w:p>
    <w:p w14:paraId="6891C86C" w14:textId="77777777" w:rsidR="00EB6E19" w:rsidRPr="00E62E93" w:rsidRDefault="00EB6E19" w:rsidP="00110EFA">
      <w:r w:rsidRPr="00E62E93">
        <w:rPr>
          <w:rFonts w:hint="eastAsia"/>
        </w:rPr>
        <w:t>魔芋块茎形状分为椭圆球形，球形，扁球形，块状和不规则形，收获时随机调查</w:t>
      </w:r>
      <w:r w:rsidRPr="00E62E93">
        <w:rPr>
          <w:rFonts w:hint="eastAsia"/>
        </w:rPr>
        <w:t>10</w:t>
      </w:r>
      <w:r w:rsidRPr="00E62E93">
        <w:rPr>
          <w:rFonts w:hint="eastAsia"/>
        </w:rPr>
        <w:t>株，以多数情况为主。</w:t>
      </w:r>
    </w:p>
    <w:p w14:paraId="3BC2B81E" w14:textId="325D6633" w:rsidR="00EB6E19" w:rsidRPr="00E62E93" w:rsidRDefault="00EB6E19" w:rsidP="00110EFA">
      <w:r w:rsidRPr="00E62E93">
        <w:rPr>
          <w:rFonts w:hint="eastAsia"/>
        </w:rPr>
        <w:t>A.7.2</w:t>
      </w:r>
      <w:r w:rsidRPr="00E62E93">
        <w:rPr>
          <w:rFonts w:hint="eastAsia"/>
        </w:rPr>
        <w:t>魔芋块茎皮色准信</w:t>
      </w:r>
    </w:p>
    <w:p w14:paraId="381E2B6B" w14:textId="77777777" w:rsidR="00EB6E19" w:rsidRPr="00E62E93" w:rsidRDefault="00EB6E19" w:rsidP="00110EFA">
      <w:r w:rsidRPr="00E62E93">
        <w:rPr>
          <w:rFonts w:hint="eastAsia"/>
        </w:rPr>
        <w:t>魔芋块茎皮色为褐色、棕色、白色、其它颜色，收获时随机调查</w:t>
      </w:r>
      <w:r w:rsidRPr="00E62E93">
        <w:rPr>
          <w:rFonts w:hint="eastAsia"/>
        </w:rPr>
        <w:t>10</w:t>
      </w:r>
      <w:r w:rsidRPr="00E62E93">
        <w:rPr>
          <w:rFonts w:hint="eastAsia"/>
        </w:rPr>
        <w:t>株，以多数情况为主。</w:t>
      </w:r>
    </w:p>
    <w:p w14:paraId="78747D83" w14:textId="77777777" w:rsidR="00EB6E19" w:rsidRPr="00E62E93" w:rsidRDefault="00EB6E19" w:rsidP="00110EFA">
      <w:r w:rsidRPr="00E62E93">
        <w:rPr>
          <w:rFonts w:hint="eastAsia"/>
        </w:rPr>
        <w:t>A.7.3</w:t>
      </w:r>
      <w:r w:rsidRPr="00E62E93">
        <w:rPr>
          <w:rFonts w:hint="eastAsia"/>
        </w:rPr>
        <w:t>魔芋块茎光滑度</w:t>
      </w:r>
    </w:p>
    <w:p w14:paraId="27FFFC08" w14:textId="77777777" w:rsidR="00EB6E19" w:rsidRPr="00E62E93" w:rsidRDefault="00EB6E19" w:rsidP="00110EFA">
      <w:r w:rsidRPr="00E62E93">
        <w:rPr>
          <w:rFonts w:hint="eastAsia"/>
        </w:rPr>
        <w:t>魔芋块茎</w:t>
      </w:r>
      <w:proofErr w:type="gramStart"/>
      <w:r w:rsidRPr="00E62E93">
        <w:rPr>
          <w:rFonts w:hint="eastAsia"/>
        </w:rPr>
        <w:t>光滑度分光滑</w:t>
      </w:r>
      <w:proofErr w:type="gramEnd"/>
      <w:r w:rsidRPr="00E62E93">
        <w:rPr>
          <w:rFonts w:hint="eastAsia"/>
        </w:rPr>
        <w:t>、中等及粗糙，收获时随机调查</w:t>
      </w:r>
      <w:r w:rsidRPr="00E62E93">
        <w:rPr>
          <w:rFonts w:hint="eastAsia"/>
        </w:rPr>
        <w:t>10</w:t>
      </w:r>
      <w:r w:rsidRPr="00E62E93">
        <w:rPr>
          <w:rFonts w:hint="eastAsia"/>
        </w:rPr>
        <w:t>株，以多数情况为主。</w:t>
      </w:r>
    </w:p>
    <w:p w14:paraId="2274990C" w14:textId="77777777" w:rsidR="00EB6E19" w:rsidRPr="00E62E93" w:rsidRDefault="00EB6E19" w:rsidP="00110EFA">
      <w:r w:rsidRPr="00E62E93">
        <w:rPr>
          <w:rFonts w:hint="eastAsia"/>
        </w:rPr>
        <w:t>A.7.4</w:t>
      </w:r>
      <w:r w:rsidRPr="00E62E93">
        <w:rPr>
          <w:rFonts w:hint="eastAsia"/>
        </w:rPr>
        <w:t>魔芋块茎整齐度</w:t>
      </w:r>
    </w:p>
    <w:p w14:paraId="6E20288A" w14:textId="77777777" w:rsidR="00EB6E19" w:rsidRPr="00E62E93" w:rsidRDefault="00EB6E19" w:rsidP="00110EFA">
      <w:r w:rsidRPr="00E62E93">
        <w:rPr>
          <w:rFonts w:hint="eastAsia"/>
        </w:rPr>
        <w:t>魔芋块茎整齐度分为整齐、中等、不整齐，收获时随机调查</w:t>
      </w:r>
      <w:r w:rsidRPr="00E62E93">
        <w:rPr>
          <w:rFonts w:hint="eastAsia"/>
        </w:rPr>
        <w:t>10</w:t>
      </w:r>
      <w:r w:rsidRPr="00E62E93">
        <w:rPr>
          <w:rFonts w:hint="eastAsia"/>
        </w:rPr>
        <w:t>株。</w:t>
      </w:r>
    </w:p>
    <w:p w14:paraId="62C02566" w14:textId="77777777" w:rsidR="00EB6E19" w:rsidRPr="00E62E93" w:rsidRDefault="00EB6E19" w:rsidP="00110EFA">
      <w:r w:rsidRPr="00E62E93">
        <w:rPr>
          <w:rFonts w:hint="eastAsia"/>
        </w:rPr>
        <w:t>A.7.5</w:t>
      </w:r>
      <w:r w:rsidRPr="00E62E93">
        <w:rPr>
          <w:rFonts w:hint="eastAsia"/>
        </w:rPr>
        <w:t>种脐大小</w:t>
      </w:r>
    </w:p>
    <w:p w14:paraId="793C48EF" w14:textId="0067B039" w:rsidR="00637796" w:rsidRPr="00E62E93" w:rsidRDefault="00EB6E19" w:rsidP="00110EFA">
      <w:r w:rsidRPr="00E62E93">
        <w:rPr>
          <w:rFonts w:hint="eastAsia"/>
        </w:rPr>
        <w:t>种脐大小分大、中、小三种。</w:t>
      </w:r>
    </w:p>
    <w:p w14:paraId="11A63C97" w14:textId="77777777" w:rsidR="00695352" w:rsidRPr="00E62E93" w:rsidRDefault="00695352" w:rsidP="00110EFA">
      <w:r w:rsidRPr="00E62E93">
        <w:rPr>
          <w:rFonts w:hint="eastAsia"/>
        </w:rPr>
        <w:t>A.7.6</w:t>
      </w:r>
      <w:r w:rsidRPr="00E62E93">
        <w:rPr>
          <w:rFonts w:hint="eastAsia"/>
        </w:rPr>
        <w:t>魔芋肉色</w:t>
      </w:r>
    </w:p>
    <w:p w14:paraId="316F35C3" w14:textId="77777777" w:rsidR="00695352" w:rsidRPr="00E62E93" w:rsidRDefault="00695352" w:rsidP="00110EFA">
      <w:r w:rsidRPr="00E62E93">
        <w:rPr>
          <w:rFonts w:hint="eastAsia"/>
        </w:rPr>
        <w:t>魔芋肉色分为白色、黄色、红色及其它，收获时随机调查</w:t>
      </w:r>
      <w:r w:rsidRPr="00E62E93">
        <w:rPr>
          <w:rFonts w:hint="eastAsia"/>
        </w:rPr>
        <w:t>10</w:t>
      </w:r>
      <w:r w:rsidRPr="00E62E93">
        <w:rPr>
          <w:rFonts w:hint="eastAsia"/>
        </w:rPr>
        <w:t>个球茎纵切面观察，以多数颜色为主。</w:t>
      </w:r>
    </w:p>
    <w:p w14:paraId="126E4991" w14:textId="77777777" w:rsidR="00695352" w:rsidRPr="00E62E93" w:rsidRDefault="00695352" w:rsidP="00110EFA">
      <w:r w:rsidRPr="00E62E93">
        <w:rPr>
          <w:rFonts w:hint="eastAsia"/>
        </w:rPr>
        <w:t>A.8</w:t>
      </w:r>
      <w:r w:rsidRPr="00E62E93">
        <w:rPr>
          <w:rFonts w:hint="eastAsia"/>
        </w:rPr>
        <w:t>魔芋块茎数量性状调查</w:t>
      </w:r>
    </w:p>
    <w:p w14:paraId="2C08FD58" w14:textId="0D0B2A4E" w:rsidR="00695352" w:rsidRPr="00E62E93" w:rsidRDefault="00695352" w:rsidP="00110EFA">
      <w:r w:rsidRPr="00E62E93">
        <w:rPr>
          <w:rFonts w:hint="eastAsia"/>
        </w:rPr>
        <w:t>A.8.1</w:t>
      </w:r>
      <w:r w:rsidRPr="00E62E93">
        <w:rPr>
          <w:rFonts w:hint="eastAsia"/>
        </w:rPr>
        <w:t>单株块茎数</w:t>
      </w:r>
      <w:r w:rsidRPr="00E62E93">
        <w:rPr>
          <w:rFonts w:hint="eastAsia"/>
        </w:rPr>
        <w:t>(</w:t>
      </w:r>
      <w:r w:rsidRPr="00E62E93">
        <w:rPr>
          <w:rFonts w:hint="eastAsia"/>
        </w:rPr>
        <w:t>繁殖系数</w:t>
      </w:r>
      <w:r w:rsidRPr="00E62E93">
        <w:rPr>
          <w:rFonts w:hint="eastAsia"/>
        </w:rPr>
        <w:t>)</w:t>
      </w:r>
    </w:p>
    <w:p w14:paraId="6FEBDF40" w14:textId="77777777" w:rsidR="00695352" w:rsidRPr="00E62E93" w:rsidRDefault="00695352" w:rsidP="00110EFA">
      <w:r w:rsidRPr="00E62E93">
        <w:rPr>
          <w:rFonts w:hint="eastAsia"/>
        </w:rPr>
        <w:t>收获时对单株所有块茎计数。</w:t>
      </w:r>
    </w:p>
    <w:p w14:paraId="46E082A0" w14:textId="77777777" w:rsidR="00695352" w:rsidRPr="00E62E93" w:rsidRDefault="00695352" w:rsidP="00110EFA">
      <w:r w:rsidRPr="00E62E93">
        <w:rPr>
          <w:rFonts w:hint="eastAsia"/>
        </w:rPr>
        <w:t>A.8.2</w:t>
      </w:r>
      <w:r w:rsidRPr="00E62E93">
        <w:rPr>
          <w:rFonts w:hint="eastAsia"/>
        </w:rPr>
        <w:t>单株块茎重量</w:t>
      </w:r>
    </w:p>
    <w:p w14:paraId="2E000F04" w14:textId="77777777" w:rsidR="00695352" w:rsidRPr="00E62E93" w:rsidRDefault="00695352" w:rsidP="00110EFA">
      <w:r w:rsidRPr="00E62E93">
        <w:rPr>
          <w:rFonts w:hint="eastAsia"/>
        </w:rPr>
        <w:t>收获时对单株所有大小块茎称重。</w:t>
      </w:r>
    </w:p>
    <w:p w14:paraId="534CCC97" w14:textId="77777777" w:rsidR="00695352" w:rsidRPr="00E62E93" w:rsidRDefault="00695352" w:rsidP="00110EFA">
      <w:r w:rsidRPr="00E62E93">
        <w:rPr>
          <w:rFonts w:hint="eastAsia"/>
        </w:rPr>
        <w:t>A.8.3</w:t>
      </w:r>
      <w:r w:rsidRPr="00E62E93">
        <w:rPr>
          <w:rFonts w:hint="eastAsia"/>
        </w:rPr>
        <w:t>商品芋率</w:t>
      </w:r>
    </w:p>
    <w:p w14:paraId="4451A947" w14:textId="77777777" w:rsidR="00695352" w:rsidRPr="00E62E93" w:rsidRDefault="00695352" w:rsidP="00110EFA">
      <w:proofErr w:type="gramStart"/>
      <w:r w:rsidRPr="00E62E93">
        <w:rPr>
          <w:rFonts w:hint="eastAsia"/>
        </w:rPr>
        <w:t>单芋种大于</w:t>
      </w:r>
      <w:proofErr w:type="gramEnd"/>
      <w:r w:rsidRPr="00E62E93">
        <w:rPr>
          <w:rFonts w:hint="eastAsia"/>
        </w:rPr>
        <w:t>250g</w:t>
      </w:r>
      <w:r w:rsidRPr="00E62E93">
        <w:rPr>
          <w:rFonts w:hint="eastAsia"/>
        </w:rPr>
        <w:t>的魔芋块茎重量占收获总重量的百分数。收获时先按小区计算商品芋率，再求平均商品芋率。</w:t>
      </w:r>
    </w:p>
    <w:p w14:paraId="0BD7DC44" w14:textId="77777777" w:rsidR="00695352" w:rsidRPr="00E62E93" w:rsidRDefault="00695352" w:rsidP="00110EFA">
      <w:r w:rsidRPr="00E62E93">
        <w:rPr>
          <w:rFonts w:hint="eastAsia"/>
        </w:rPr>
        <w:t>A.8.4</w:t>
      </w:r>
      <w:r w:rsidRPr="00E62E93">
        <w:rPr>
          <w:rFonts w:hint="eastAsia"/>
        </w:rPr>
        <w:t>小区产量</w:t>
      </w:r>
    </w:p>
    <w:p w14:paraId="7329DD83" w14:textId="77777777" w:rsidR="00695352" w:rsidRPr="00E62E93" w:rsidRDefault="00695352" w:rsidP="00110EFA">
      <w:r w:rsidRPr="00E62E93">
        <w:rPr>
          <w:rFonts w:hint="eastAsia"/>
        </w:rPr>
        <w:t>收获时对小区所有块茎称重，单位按</w:t>
      </w:r>
      <w:r w:rsidRPr="00E62E93">
        <w:rPr>
          <w:rFonts w:hint="eastAsia"/>
        </w:rPr>
        <w:t>kg</w:t>
      </w:r>
      <w:r w:rsidRPr="00E62E93">
        <w:rPr>
          <w:rFonts w:hint="eastAsia"/>
        </w:rPr>
        <w:t>计。</w:t>
      </w:r>
    </w:p>
    <w:p w14:paraId="2823EF5D" w14:textId="6D7D9500" w:rsidR="00695352" w:rsidRPr="00E62E93" w:rsidRDefault="00695352" w:rsidP="00110EFA">
      <w:proofErr w:type="gramStart"/>
      <w:r w:rsidRPr="00E62E93">
        <w:rPr>
          <w:rFonts w:hint="eastAsia"/>
        </w:rPr>
        <w:t>挖收小区</w:t>
      </w:r>
      <w:proofErr w:type="gramEnd"/>
      <w:r w:rsidRPr="00E62E93">
        <w:rPr>
          <w:rFonts w:hint="eastAsia"/>
        </w:rPr>
        <w:t>包括根状茎、</w:t>
      </w:r>
      <w:proofErr w:type="gramStart"/>
      <w:r w:rsidRPr="00E62E93">
        <w:rPr>
          <w:rFonts w:hint="eastAsia"/>
        </w:rPr>
        <w:t>球状茎等所有</w:t>
      </w:r>
      <w:proofErr w:type="gramEnd"/>
      <w:r w:rsidRPr="00E62E93">
        <w:rPr>
          <w:rFonts w:hint="eastAsia"/>
        </w:rPr>
        <w:t>魔芋块茎并称重和统计个数，计算平均单芋重</w:t>
      </w:r>
      <w:r w:rsidR="00802A29" w:rsidRPr="00E62E93">
        <w:rPr>
          <w:rFonts w:hint="eastAsia"/>
        </w:rPr>
        <w:t>（</w:t>
      </w:r>
      <w:r w:rsidRPr="00E62E93">
        <w:rPr>
          <w:rFonts w:hint="eastAsia"/>
        </w:rPr>
        <w:t>不含根状茎</w:t>
      </w:r>
      <w:r w:rsidR="00802A29" w:rsidRPr="00E62E93">
        <w:rPr>
          <w:rFonts w:hint="eastAsia"/>
        </w:rPr>
        <w:t>）</w:t>
      </w:r>
      <w:r w:rsidRPr="00E62E93">
        <w:rPr>
          <w:rFonts w:hint="eastAsia"/>
        </w:rPr>
        <w:t>和繁殖系数</w:t>
      </w:r>
      <w:r w:rsidR="00802A29" w:rsidRPr="00E62E93">
        <w:rPr>
          <w:rFonts w:hint="eastAsia"/>
        </w:rPr>
        <w:t>（</w:t>
      </w:r>
      <w:r w:rsidRPr="00E62E93">
        <w:rPr>
          <w:rFonts w:hint="eastAsia"/>
        </w:rPr>
        <w:t>含根状茎</w:t>
      </w:r>
      <w:r w:rsidR="00802A29" w:rsidRPr="00E62E93">
        <w:rPr>
          <w:rFonts w:hint="eastAsia"/>
        </w:rPr>
        <w:t>）</w:t>
      </w:r>
      <w:r w:rsidRPr="00E62E93">
        <w:rPr>
          <w:rFonts w:hint="eastAsia"/>
        </w:rPr>
        <w:t>，收获时调查。</w:t>
      </w:r>
    </w:p>
    <w:p w14:paraId="05A29788" w14:textId="77777777" w:rsidR="00695352" w:rsidRPr="00E62E93" w:rsidRDefault="00695352" w:rsidP="00110EFA">
      <w:r w:rsidRPr="00E62E93">
        <w:rPr>
          <w:rFonts w:hint="eastAsia"/>
        </w:rPr>
        <w:t>A.9</w:t>
      </w:r>
      <w:r w:rsidRPr="00E62E93">
        <w:rPr>
          <w:rFonts w:hint="eastAsia"/>
        </w:rPr>
        <w:t>主要病害调查</w:t>
      </w:r>
    </w:p>
    <w:p w14:paraId="499C0097" w14:textId="0768EE80" w:rsidR="00695352" w:rsidRPr="00E62E93" w:rsidRDefault="00695352" w:rsidP="00110EFA">
      <w:r w:rsidRPr="00E62E93">
        <w:rPr>
          <w:rFonts w:hint="eastAsia"/>
        </w:rPr>
        <w:t>A.9.1</w:t>
      </w:r>
      <w:r w:rsidRPr="00E62E93">
        <w:rPr>
          <w:rFonts w:hint="eastAsia"/>
        </w:rPr>
        <w:t>魔芋病株率</w:t>
      </w:r>
    </w:p>
    <w:p w14:paraId="20839EF3" w14:textId="6E0030B9" w:rsidR="00637796" w:rsidRPr="00E62E93" w:rsidRDefault="00695352" w:rsidP="00110EFA">
      <w:r w:rsidRPr="00E62E93">
        <w:rPr>
          <w:rFonts w:hint="eastAsia"/>
        </w:rPr>
        <w:t>指发病植株数占调查植株总数的百分数。主要调查魔芋软腐病与魔芋白绢病，于</w:t>
      </w:r>
      <w:r w:rsidRPr="00E62E93">
        <w:rPr>
          <w:rFonts w:hint="eastAsia"/>
        </w:rPr>
        <w:t>7</w:t>
      </w:r>
      <w:r w:rsidRPr="00E62E93">
        <w:rPr>
          <w:rFonts w:hint="eastAsia"/>
        </w:rPr>
        <w:t>月上旬、</w:t>
      </w:r>
      <w:r w:rsidRPr="00E62E93">
        <w:rPr>
          <w:rFonts w:hint="eastAsia"/>
        </w:rPr>
        <w:t>8</w:t>
      </w:r>
      <w:r w:rsidRPr="00E62E93">
        <w:rPr>
          <w:rFonts w:hint="eastAsia"/>
        </w:rPr>
        <w:t>月中旬、</w:t>
      </w:r>
      <w:r w:rsidRPr="00E62E93">
        <w:rPr>
          <w:rFonts w:hint="eastAsia"/>
        </w:rPr>
        <w:t>9</w:t>
      </w:r>
      <w:r w:rsidRPr="00E62E93">
        <w:rPr>
          <w:rFonts w:hint="eastAsia"/>
        </w:rPr>
        <w:t>月中旬调查。每次</w:t>
      </w:r>
      <w:proofErr w:type="gramStart"/>
      <w:r w:rsidRPr="00E62E93">
        <w:rPr>
          <w:rFonts w:hint="eastAsia"/>
        </w:rPr>
        <w:t>每小区</w:t>
      </w:r>
      <w:proofErr w:type="gramEnd"/>
      <w:r w:rsidRPr="00E62E93">
        <w:rPr>
          <w:rFonts w:hint="eastAsia"/>
        </w:rPr>
        <w:t>随机调查</w:t>
      </w:r>
      <w:r w:rsidRPr="00E62E93">
        <w:rPr>
          <w:rFonts w:hint="eastAsia"/>
        </w:rPr>
        <w:t>10</w:t>
      </w:r>
      <w:r w:rsidRPr="00E62E93">
        <w:rPr>
          <w:rFonts w:hint="eastAsia"/>
        </w:rPr>
        <w:t>株，共调查</w:t>
      </w:r>
      <w:r w:rsidRPr="00E62E93">
        <w:rPr>
          <w:rFonts w:hint="eastAsia"/>
        </w:rPr>
        <w:t>30</w:t>
      </w:r>
      <w:r w:rsidRPr="00E62E93">
        <w:rPr>
          <w:rFonts w:hint="eastAsia"/>
        </w:rPr>
        <w:t>株。</w:t>
      </w:r>
    </w:p>
    <w:p w14:paraId="185A297D" w14:textId="75DC915D" w:rsidR="007D4C08" w:rsidRPr="00E62E93" w:rsidRDefault="007D4C08" w:rsidP="00110EFA">
      <w:r w:rsidRPr="00E62E93">
        <w:rPr>
          <w:rFonts w:hint="eastAsia"/>
        </w:rPr>
        <w:t>A.9.2</w:t>
      </w:r>
      <w:proofErr w:type="gramStart"/>
      <w:r w:rsidRPr="00E62E93">
        <w:rPr>
          <w:rFonts w:hint="eastAsia"/>
        </w:rPr>
        <w:t>魔芋病芋</w:t>
      </w:r>
      <w:proofErr w:type="gramEnd"/>
      <w:r w:rsidRPr="00E62E93">
        <w:rPr>
          <w:rFonts w:hint="eastAsia"/>
        </w:rPr>
        <w:t>率</w:t>
      </w:r>
    </w:p>
    <w:p w14:paraId="29C194AC" w14:textId="14F9DAE2" w:rsidR="007D4C08" w:rsidRPr="00E62E93" w:rsidRDefault="007D4C08" w:rsidP="00110EFA">
      <w:r w:rsidRPr="00E62E93">
        <w:rPr>
          <w:rFonts w:hint="eastAsia"/>
        </w:rPr>
        <w:t>指发病块茎数占调查块茎总数的百分数。主要调查魔芋软腐病与魔芋白绢病</w:t>
      </w:r>
      <w:r w:rsidR="00562630" w:rsidRPr="00E62E93">
        <w:rPr>
          <w:rFonts w:hint="eastAsia"/>
        </w:rPr>
        <w:t>，</w:t>
      </w:r>
      <w:r w:rsidRPr="00E62E93">
        <w:rPr>
          <w:rFonts w:hint="eastAsia"/>
        </w:rPr>
        <w:t>于收获时</w:t>
      </w:r>
      <w:proofErr w:type="gramStart"/>
      <w:r w:rsidRPr="00E62E93">
        <w:rPr>
          <w:rFonts w:hint="eastAsia"/>
        </w:rPr>
        <w:t>每小区</w:t>
      </w:r>
      <w:proofErr w:type="gramEnd"/>
      <w:r w:rsidRPr="00E62E93">
        <w:rPr>
          <w:rFonts w:hint="eastAsia"/>
        </w:rPr>
        <w:t>随机调查</w:t>
      </w:r>
      <w:r w:rsidRPr="00E62E93">
        <w:rPr>
          <w:rFonts w:hint="eastAsia"/>
        </w:rPr>
        <w:t>10</w:t>
      </w:r>
      <w:r w:rsidRPr="00E62E93">
        <w:rPr>
          <w:rFonts w:hint="eastAsia"/>
        </w:rPr>
        <w:t>穴</w:t>
      </w:r>
      <w:r w:rsidR="00562630" w:rsidRPr="00E62E93">
        <w:rPr>
          <w:rFonts w:hint="eastAsia"/>
        </w:rPr>
        <w:t>，</w:t>
      </w:r>
      <w:r w:rsidRPr="00E62E93">
        <w:rPr>
          <w:rFonts w:hint="eastAsia"/>
        </w:rPr>
        <w:t>共调查</w:t>
      </w:r>
      <w:r w:rsidRPr="00E62E93">
        <w:rPr>
          <w:rFonts w:hint="eastAsia"/>
        </w:rPr>
        <w:t>30</w:t>
      </w:r>
      <w:r w:rsidRPr="00E62E93">
        <w:rPr>
          <w:rFonts w:hint="eastAsia"/>
        </w:rPr>
        <w:t>穴。</w:t>
      </w:r>
    </w:p>
    <w:p w14:paraId="70EA8D36" w14:textId="44DAE0EB" w:rsidR="007D4C08" w:rsidRPr="00E62E93" w:rsidRDefault="007D4C08" w:rsidP="00110EFA">
      <w:r w:rsidRPr="00E62E93">
        <w:rPr>
          <w:rFonts w:hint="eastAsia"/>
        </w:rPr>
        <w:t>A.9.3</w:t>
      </w:r>
      <w:r w:rsidRPr="00E62E93">
        <w:rPr>
          <w:rFonts w:hint="eastAsia"/>
        </w:rPr>
        <w:t>魔芋病情指数</w:t>
      </w:r>
    </w:p>
    <w:p w14:paraId="4B4FC31F" w14:textId="68F494FB" w:rsidR="005F4455" w:rsidRPr="00E62E93" w:rsidRDefault="007D4C08" w:rsidP="00110EFA">
      <w:r w:rsidRPr="00E62E93">
        <w:rPr>
          <w:rFonts w:hint="eastAsia"/>
        </w:rPr>
        <w:t>病情指数</w:t>
      </w:r>
      <w:r w:rsidRPr="00E62E93">
        <w:rPr>
          <w:rFonts w:hint="eastAsia"/>
        </w:rPr>
        <w:t>=100</w:t>
      </w:r>
      <w:r w:rsidRPr="00E62E93">
        <w:rPr>
          <w:rFonts w:hint="eastAsia"/>
        </w:rPr>
        <w:t>×</w:t>
      </w:r>
      <w:r w:rsidRPr="00E62E93">
        <w:t>Σ</w:t>
      </w:r>
      <w:r w:rsidR="00802A29" w:rsidRPr="00E62E93">
        <w:rPr>
          <w:rFonts w:hint="eastAsia"/>
        </w:rPr>
        <w:t>（</w:t>
      </w:r>
      <w:r w:rsidRPr="00E62E93">
        <w:rPr>
          <w:rFonts w:hint="eastAsia"/>
        </w:rPr>
        <w:t>各级发病数×各级代表值）</w:t>
      </w:r>
      <w:r w:rsidR="00802A29" w:rsidRPr="00E62E93">
        <w:rPr>
          <w:rFonts w:hint="eastAsia"/>
        </w:rPr>
        <w:t>（</w:t>
      </w:r>
      <w:r w:rsidRPr="00E62E93">
        <w:rPr>
          <w:rFonts w:hint="eastAsia"/>
        </w:rPr>
        <w:t>调查总数×最高级代表值</w:t>
      </w:r>
      <w:r w:rsidR="00802A29" w:rsidRPr="00E62E93">
        <w:rPr>
          <w:rFonts w:hint="eastAsia"/>
        </w:rPr>
        <w:t>）</w:t>
      </w:r>
      <w:r w:rsidRPr="00E62E93">
        <w:rPr>
          <w:rFonts w:hint="eastAsia"/>
        </w:rPr>
        <w:t>。根据病株率与</w:t>
      </w:r>
      <w:proofErr w:type="gramStart"/>
      <w:r w:rsidRPr="00E62E93">
        <w:rPr>
          <w:rFonts w:hint="eastAsia"/>
        </w:rPr>
        <w:t>病芋率的</w:t>
      </w:r>
      <w:proofErr w:type="gramEnd"/>
      <w:r w:rsidRPr="00E62E93">
        <w:rPr>
          <w:rFonts w:hint="eastAsia"/>
        </w:rPr>
        <w:t>调查数据分别计算植株病情指数与块茎病情指数。</w:t>
      </w:r>
    </w:p>
    <w:p w14:paraId="4A5C3F63" w14:textId="323FCB5B" w:rsidR="007D4C08" w:rsidRPr="00E62E93" w:rsidRDefault="007D4C08" w:rsidP="00110EFA">
      <w:r w:rsidRPr="00E62E93">
        <w:rPr>
          <w:rFonts w:hint="eastAsia"/>
        </w:rPr>
        <w:t>A.9.4</w:t>
      </w:r>
      <w:r w:rsidRPr="00E62E93">
        <w:rPr>
          <w:rFonts w:hint="eastAsia"/>
        </w:rPr>
        <w:t>病害调查分级标准</w:t>
      </w:r>
    </w:p>
    <w:p w14:paraId="39DEEE9A" w14:textId="27860866" w:rsidR="005F4455" w:rsidRPr="00E62E93" w:rsidRDefault="005F4455" w:rsidP="00110EFA">
      <w:r w:rsidRPr="00E62E93">
        <w:rPr>
          <w:rFonts w:hint="eastAsia"/>
        </w:rPr>
        <w:t>A.9.4.1</w:t>
      </w:r>
      <w:r w:rsidRPr="00E62E93">
        <w:rPr>
          <w:rFonts w:hint="eastAsia"/>
        </w:rPr>
        <w:t>魔芋植株病害</w:t>
      </w:r>
      <w:r w:rsidRPr="00E62E93">
        <w:rPr>
          <w:rFonts w:hint="eastAsia"/>
        </w:rPr>
        <w:t>(</w:t>
      </w:r>
      <w:r w:rsidRPr="00E62E93">
        <w:rPr>
          <w:rFonts w:hint="eastAsia"/>
        </w:rPr>
        <w:t>魔芋软腐病与白绢病</w:t>
      </w:r>
      <w:r w:rsidRPr="00E62E93">
        <w:rPr>
          <w:rFonts w:hint="eastAsia"/>
        </w:rPr>
        <w:t>)</w:t>
      </w:r>
      <w:r w:rsidRPr="00E62E93">
        <w:rPr>
          <w:rFonts w:hint="eastAsia"/>
        </w:rPr>
        <w:t>分级标准</w:t>
      </w:r>
    </w:p>
    <w:p w14:paraId="4FF8A1A4" w14:textId="77777777" w:rsidR="007D4C08" w:rsidRPr="00E62E93" w:rsidRDefault="007D4C08" w:rsidP="00110EFA">
      <w:r w:rsidRPr="00E62E93">
        <w:rPr>
          <w:rFonts w:hint="eastAsia"/>
        </w:rPr>
        <w:t>0</w:t>
      </w:r>
      <w:r w:rsidRPr="00E62E93">
        <w:rPr>
          <w:rFonts w:hint="eastAsia"/>
        </w:rPr>
        <w:t>级</w:t>
      </w:r>
      <w:r w:rsidRPr="00E62E93">
        <w:rPr>
          <w:rFonts w:hint="eastAsia"/>
        </w:rPr>
        <w:t>:</w:t>
      </w:r>
      <w:r w:rsidRPr="00E62E93">
        <w:rPr>
          <w:rFonts w:hint="eastAsia"/>
        </w:rPr>
        <w:t>魔芋植株无发病症状。</w:t>
      </w:r>
    </w:p>
    <w:p w14:paraId="105DE0E8" w14:textId="77777777" w:rsidR="007D4C08" w:rsidRPr="00E62E93" w:rsidRDefault="007D4C08" w:rsidP="00110EFA">
      <w:r w:rsidRPr="00E62E93">
        <w:rPr>
          <w:rFonts w:hint="eastAsia"/>
        </w:rPr>
        <w:t>1</w:t>
      </w:r>
      <w:r w:rsidRPr="00E62E93">
        <w:rPr>
          <w:rFonts w:hint="eastAsia"/>
        </w:rPr>
        <w:t>级</w:t>
      </w:r>
      <w:r w:rsidRPr="00E62E93">
        <w:rPr>
          <w:rFonts w:hint="eastAsia"/>
        </w:rPr>
        <w:t>:</w:t>
      </w:r>
      <w:r w:rsidRPr="00E62E93">
        <w:rPr>
          <w:rFonts w:hint="eastAsia"/>
        </w:rPr>
        <w:t>魔芋植株轻微发病程度</w:t>
      </w:r>
      <w:r w:rsidRPr="00E62E93">
        <w:rPr>
          <w:rFonts w:hint="eastAsia"/>
        </w:rPr>
        <w:t>(</w:t>
      </w:r>
      <w:r w:rsidRPr="00E62E93">
        <w:rPr>
          <w:rFonts w:hint="eastAsia"/>
        </w:rPr>
        <w:t>叶片始发病、叶柄初见病症</w:t>
      </w:r>
      <w:r w:rsidRPr="00E62E93">
        <w:rPr>
          <w:rFonts w:hint="eastAsia"/>
        </w:rPr>
        <w:t>)</w:t>
      </w:r>
      <w:r w:rsidRPr="00E62E93">
        <w:rPr>
          <w:rFonts w:hint="eastAsia"/>
        </w:rPr>
        <w:t>。</w:t>
      </w:r>
    </w:p>
    <w:p w14:paraId="1DDA0D15" w14:textId="7C89CCF7" w:rsidR="007D4C08" w:rsidRPr="00E62E93" w:rsidRDefault="007D4C08" w:rsidP="00110EFA">
      <w:r w:rsidRPr="00E62E93">
        <w:rPr>
          <w:rFonts w:hint="eastAsia"/>
        </w:rPr>
        <w:lastRenderedPageBreak/>
        <w:t>2</w:t>
      </w:r>
      <w:r w:rsidRPr="00E62E93">
        <w:rPr>
          <w:rFonts w:hint="eastAsia"/>
        </w:rPr>
        <w:t>级</w:t>
      </w:r>
      <w:r w:rsidRPr="00E62E93">
        <w:rPr>
          <w:rFonts w:hint="eastAsia"/>
        </w:rPr>
        <w:t>:</w:t>
      </w:r>
      <w:r w:rsidRPr="00E62E93">
        <w:rPr>
          <w:rFonts w:hint="eastAsia"/>
        </w:rPr>
        <w:t>魔芋植株中等发病程度</w:t>
      </w:r>
      <w:r w:rsidRPr="00E62E93">
        <w:rPr>
          <w:rFonts w:hint="eastAsia"/>
        </w:rPr>
        <w:t>(</w:t>
      </w:r>
      <w:r w:rsidRPr="00E62E93">
        <w:rPr>
          <w:rFonts w:hint="eastAsia"/>
        </w:rPr>
        <w:t>叶片发病面积较大，占单株叶面积</w:t>
      </w:r>
      <w:r w:rsidRPr="00E62E93">
        <w:rPr>
          <w:rFonts w:hint="eastAsia"/>
        </w:rPr>
        <w:t>1/4</w:t>
      </w:r>
      <w:r w:rsidRPr="00E62E93">
        <w:rPr>
          <w:rFonts w:hint="eastAsia"/>
        </w:rPr>
        <w:t>以内、或叶柄典型病症且占叶柄</w:t>
      </w:r>
      <w:proofErr w:type="gramStart"/>
      <w:r w:rsidRPr="00E62E93">
        <w:rPr>
          <w:rFonts w:hint="eastAsia"/>
        </w:rPr>
        <w:t>柄</w:t>
      </w:r>
      <w:proofErr w:type="gramEnd"/>
      <w:r w:rsidRPr="00E62E93">
        <w:rPr>
          <w:rFonts w:hint="eastAsia"/>
        </w:rPr>
        <w:t>径</w:t>
      </w:r>
      <w:r w:rsidRPr="00E62E93">
        <w:rPr>
          <w:rFonts w:hint="eastAsia"/>
        </w:rPr>
        <w:t>1/3</w:t>
      </w:r>
      <w:r w:rsidRPr="00E62E93">
        <w:rPr>
          <w:rFonts w:hint="eastAsia"/>
        </w:rPr>
        <w:t>以内</w:t>
      </w:r>
      <w:r w:rsidRPr="00E62E93">
        <w:rPr>
          <w:rFonts w:hint="eastAsia"/>
        </w:rPr>
        <w:t>)</w:t>
      </w:r>
      <w:r w:rsidRPr="00E62E93">
        <w:rPr>
          <w:rFonts w:hint="eastAsia"/>
        </w:rPr>
        <w:t>。</w:t>
      </w:r>
    </w:p>
    <w:p w14:paraId="5EA16A83" w14:textId="77777777" w:rsidR="005F4455" w:rsidRPr="00E62E93" w:rsidRDefault="005F4455" w:rsidP="00110EFA">
      <w:r w:rsidRPr="00E62E93">
        <w:rPr>
          <w:rFonts w:hint="eastAsia"/>
        </w:rPr>
        <w:t>3</w:t>
      </w:r>
      <w:r w:rsidRPr="00E62E93">
        <w:rPr>
          <w:rFonts w:hint="eastAsia"/>
        </w:rPr>
        <w:t>级</w:t>
      </w:r>
      <w:r w:rsidRPr="00E62E93">
        <w:rPr>
          <w:rFonts w:hint="eastAsia"/>
        </w:rPr>
        <w:t>:</w:t>
      </w:r>
      <w:r w:rsidRPr="00E62E93">
        <w:rPr>
          <w:rFonts w:hint="eastAsia"/>
        </w:rPr>
        <w:t>魔芋植株较重发病程度</w:t>
      </w:r>
      <w:r w:rsidRPr="00E62E93">
        <w:rPr>
          <w:rFonts w:hint="eastAsia"/>
        </w:rPr>
        <w:t>(</w:t>
      </w:r>
      <w:r w:rsidRPr="00E62E93">
        <w:rPr>
          <w:rFonts w:hint="eastAsia"/>
        </w:rPr>
        <w:t>叶片发病面积</w:t>
      </w:r>
      <w:r w:rsidRPr="00E62E93">
        <w:rPr>
          <w:rFonts w:hint="eastAsia"/>
        </w:rPr>
        <w:t>1/4</w:t>
      </w:r>
      <w:r w:rsidRPr="00E62E93">
        <w:rPr>
          <w:rFonts w:hint="eastAsia"/>
        </w:rPr>
        <w:t>至</w:t>
      </w:r>
      <w:r w:rsidRPr="00E62E93">
        <w:rPr>
          <w:rFonts w:hint="eastAsia"/>
        </w:rPr>
        <w:t>1/2</w:t>
      </w:r>
      <w:r w:rsidRPr="00E62E93">
        <w:rPr>
          <w:rFonts w:hint="eastAsia"/>
        </w:rPr>
        <w:t>，或开始出现典型枯萎症状，或叶柄出现病症占叶柄</w:t>
      </w:r>
      <w:proofErr w:type="gramStart"/>
      <w:r w:rsidRPr="00E62E93">
        <w:rPr>
          <w:rFonts w:hint="eastAsia"/>
        </w:rPr>
        <w:t>柄</w:t>
      </w:r>
      <w:proofErr w:type="gramEnd"/>
      <w:r w:rsidRPr="00E62E93">
        <w:rPr>
          <w:rFonts w:hint="eastAsia"/>
        </w:rPr>
        <w:t>径</w:t>
      </w:r>
      <w:r w:rsidRPr="00E62E93">
        <w:rPr>
          <w:rFonts w:hint="eastAsia"/>
        </w:rPr>
        <w:t>1/3</w:t>
      </w:r>
      <w:r w:rsidRPr="00E62E93">
        <w:rPr>
          <w:rFonts w:hint="eastAsia"/>
        </w:rPr>
        <w:t>至</w:t>
      </w:r>
      <w:r w:rsidRPr="00E62E93">
        <w:rPr>
          <w:rFonts w:hint="eastAsia"/>
        </w:rPr>
        <w:t>2/3)</w:t>
      </w:r>
      <w:r w:rsidRPr="00E62E93">
        <w:rPr>
          <w:rFonts w:hint="eastAsia"/>
        </w:rPr>
        <w:t>。</w:t>
      </w:r>
    </w:p>
    <w:p w14:paraId="7180018C" w14:textId="77777777" w:rsidR="005F4455" w:rsidRPr="00E62E93" w:rsidRDefault="005F4455" w:rsidP="00110EFA">
      <w:r w:rsidRPr="00E62E93">
        <w:rPr>
          <w:rFonts w:hint="eastAsia"/>
        </w:rPr>
        <w:t>4</w:t>
      </w:r>
      <w:r w:rsidRPr="00E62E93">
        <w:rPr>
          <w:rFonts w:hint="eastAsia"/>
        </w:rPr>
        <w:t>级</w:t>
      </w:r>
      <w:r w:rsidRPr="00E62E93">
        <w:rPr>
          <w:rFonts w:hint="eastAsia"/>
        </w:rPr>
        <w:t>:</w:t>
      </w:r>
      <w:r w:rsidRPr="00E62E93">
        <w:rPr>
          <w:rFonts w:hint="eastAsia"/>
        </w:rPr>
        <w:t>魔芋植株严重发病程度</w:t>
      </w:r>
      <w:r w:rsidRPr="00E62E93">
        <w:rPr>
          <w:rFonts w:hint="eastAsia"/>
        </w:rPr>
        <w:t>(</w:t>
      </w:r>
      <w:r w:rsidRPr="00E62E93">
        <w:rPr>
          <w:rFonts w:hint="eastAsia"/>
        </w:rPr>
        <w:t>叶片发病面积超过</w:t>
      </w:r>
      <w:r w:rsidRPr="00E62E93">
        <w:rPr>
          <w:rFonts w:hint="eastAsia"/>
        </w:rPr>
        <w:t>1/2</w:t>
      </w:r>
      <w:r w:rsidRPr="00E62E93">
        <w:rPr>
          <w:rFonts w:hint="eastAsia"/>
        </w:rPr>
        <w:t>，或叶柄出现病症占叶柄</w:t>
      </w:r>
      <w:proofErr w:type="gramStart"/>
      <w:r w:rsidRPr="00E62E93">
        <w:rPr>
          <w:rFonts w:hint="eastAsia"/>
        </w:rPr>
        <w:t>柄径超过</w:t>
      </w:r>
      <w:proofErr w:type="gramEnd"/>
      <w:r w:rsidRPr="00E62E93">
        <w:rPr>
          <w:rFonts w:hint="eastAsia"/>
        </w:rPr>
        <w:t>2/3</w:t>
      </w:r>
      <w:r w:rsidRPr="00E62E93">
        <w:rPr>
          <w:rFonts w:hint="eastAsia"/>
        </w:rPr>
        <w:t>，或</w:t>
      </w:r>
      <w:proofErr w:type="gramStart"/>
      <w:r w:rsidRPr="00E62E93">
        <w:rPr>
          <w:rFonts w:hint="eastAsia"/>
        </w:rPr>
        <w:t>植株枯菱弯曲</w:t>
      </w:r>
      <w:proofErr w:type="gramEnd"/>
      <w:r w:rsidRPr="00E62E93">
        <w:rPr>
          <w:rFonts w:hint="eastAsia"/>
        </w:rPr>
        <w:t>甚至倒伏</w:t>
      </w:r>
      <w:r w:rsidRPr="00E62E93">
        <w:rPr>
          <w:rFonts w:hint="eastAsia"/>
        </w:rPr>
        <w:t>)</w:t>
      </w:r>
      <w:r w:rsidRPr="00E62E93">
        <w:rPr>
          <w:rFonts w:hint="eastAsia"/>
        </w:rPr>
        <w:t>。</w:t>
      </w:r>
    </w:p>
    <w:p w14:paraId="56C84F85" w14:textId="77777777" w:rsidR="005F4455" w:rsidRPr="00E62E93" w:rsidRDefault="005F4455" w:rsidP="00110EFA">
      <w:r w:rsidRPr="00E62E93">
        <w:rPr>
          <w:rFonts w:hint="eastAsia"/>
        </w:rPr>
        <w:t>A.9.4.2</w:t>
      </w:r>
      <w:r w:rsidRPr="00E62E93">
        <w:rPr>
          <w:rFonts w:hint="eastAsia"/>
        </w:rPr>
        <w:t>魔芋块茎病害</w:t>
      </w:r>
      <w:r w:rsidRPr="00E62E93">
        <w:rPr>
          <w:rFonts w:hint="eastAsia"/>
        </w:rPr>
        <w:t>(</w:t>
      </w:r>
      <w:r w:rsidRPr="00E62E93">
        <w:rPr>
          <w:rFonts w:hint="eastAsia"/>
        </w:rPr>
        <w:t>魔芋软腐病及魔芋白绢病</w:t>
      </w:r>
      <w:r w:rsidRPr="00E62E93">
        <w:rPr>
          <w:rFonts w:hint="eastAsia"/>
        </w:rPr>
        <w:t>)</w:t>
      </w:r>
      <w:r w:rsidRPr="00E62E93">
        <w:rPr>
          <w:rFonts w:hint="eastAsia"/>
        </w:rPr>
        <w:t>调查</w:t>
      </w:r>
    </w:p>
    <w:p w14:paraId="5D9F7E4D" w14:textId="7AF39C71" w:rsidR="005F4455" w:rsidRPr="00E62E93" w:rsidRDefault="005F4455" w:rsidP="00110EFA">
      <w:r w:rsidRPr="00E62E93">
        <w:rPr>
          <w:rFonts w:hint="eastAsia"/>
        </w:rPr>
        <w:t>收获期调查</w:t>
      </w:r>
      <w:r w:rsidR="00802A29" w:rsidRPr="00E62E93">
        <w:rPr>
          <w:rFonts w:hint="eastAsia"/>
        </w:rPr>
        <w:t>，</w:t>
      </w:r>
      <w:proofErr w:type="gramStart"/>
      <w:r w:rsidRPr="00E62E93">
        <w:rPr>
          <w:rFonts w:hint="eastAsia"/>
        </w:rPr>
        <w:t>每小区</w:t>
      </w:r>
      <w:proofErr w:type="gramEnd"/>
      <w:r w:rsidRPr="00E62E93">
        <w:rPr>
          <w:rFonts w:hint="eastAsia"/>
        </w:rPr>
        <w:t>随机调查</w:t>
      </w:r>
      <w:r w:rsidRPr="00E62E93">
        <w:rPr>
          <w:rFonts w:hint="eastAsia"/>
        </w:rPr>
        <w:t>10</w:t>
      </w:r>
      <w:r w:rsidRPr="00E62E93">
        <w:rPr>
          <w:rFonts w:hint="eastAsia"/>
        </w:rPr>
        <w:t>株</w:t>
      </w:r>
      <w:r w:rsidRPr="00E62E93">
        <w:rPr>
          <w:rFonts w:hint="eastAsia"/>
        </w:rPr>
        <w:t>(</w:t>
      </w:r>
      <w:r w:rsidRPr="00E62E93">
        <w:rPr>
          <w:rFonts w:hint="eastAsia"/>
        </w:rPr>
        <w:t>穴</w:t>
      </w:r>
      <w:r w:rsidRPr="00E62E93">
        <w:rPr>
          <w:rFonts w:hint="eastAsia"/>
        </w:rPr>
        <w:t>)</w:t>
      </w:r>
      <w:r w:rsidR="00562630" w:rsidRPr="00E62E93">
        <w:rPr>
          <w:rFonts w:hint="eastAsia"/>
        </w:rPr>
        <w:t>，</w:t>
      </w:r>
      <w:r w:rsidRPr="00E62E93">
        <w:rPr>
          <w:rFonts w:hint="eastAsia"/>
        </w:rPr>
        <w:t>共调查</w:t>
      </w:r>
      <w:r w:rsidRPr="00E62E93">
        <w:rPr>
          <w:rFonts w:hint="eastAsia"/>
        </w:rPr>
        <w:t>30</w:t>
      </w:r>
      <w:r w:rsidRPr="00E62E93">
        <w:rPr>
          <w:rFonts w:hint="eastAsia"/>
        </w:rPr>
        <w:t>株</w:t>
      </w:r>
      <w:r w:rsidRPr="00E62E93">
        <w:rPr>
          <w:rFonts w:hint="eastAsia"/>
        </w:rPr>
        <w:t>(</w:t>
      </w:r>
      <w:r w:rsidRPr="00E62E93">
        <w:rPr>
          <w:rFonts w:hint="eastAsia"/>
        </w:rPr>
        <w:t>穴</w:t>
      </w:r>
      <w:r w:rsidRPr="00E62E93">
        <w:rPr>
          <w:rFonts w:hint="eastAsia"/>
        </w:rPr>
        <w:t>)</w:t>
      </w:r>
      <w:r w:rsidR="00802A29" w:rsidRPr="00E62E93">
        <w:rPr>
          <w:rFonts w:hint="eastAsia"/>
        </w:rPr>
        <w:t>，</w:t>
      </w:r>
      <w:r w:rsidRPr="00E62E93">
        <w:rPr>
          <w:rFonts w:hint="eastAsia"/>
        </w:rPr>
        <w:t>计算魔芋块茎发病率及病情指数。</w:t>
      </w:r>
    </w:p>
    <w:p w14:paraId="4ABD39C5" w14:textId="1BB50FC6" w:rsidR="005F4455" w:rsidRPr="00E62E93" w:rsidRDefault="005F4455" w:rsidP="00110EFA">
      <w:r w:rsidRPr="00E62E93">
        <w:rPr>
          <w:rFonts w:hint="eastAsia"/>
        </w:rPr>
        <w:t>A.9.4.</w:t>
      </w:r>
      <w:r w:rsidRPr="00E62E93">
        <w:t>3</w:t>
      </w:r>
      <w:r w:rsidRPr="00E62E93">
        <w:rPr>
          <w:rFonts w:hint="eastAsia"/>
        </w:rPr>
        <w:t>魔芋块茎病害</w:t>
      </w:r>
      <w:r w:rsidRPr="00E62E93">
        <w:rPr>
          <w:rFonts w:hint="eastAsia"/>
        </w:rPr>
        <w:t>(</w:t>
      </w:r>
      <w:r w:rsidRPr="00E62E93">
        <w:rPr>
          <w:rFonts w:hint="eastAsia"/>
        </w:rPr>
        <w:t>软腐病与白绢病</w:t>
      </w:r>
      <w:r w:rsidRPr="00E62E93">
        <w:rPr>
          <w:rFonts w:hint="eastAsia"/>
        </w:rPr>
        <w:t>)</w:t>
      </w:r>
      <w:r w:rsidRPr="00E62E93">
        <w:rPr>
          <w:rFonts w:hint="eastAsia"/>
        </w:rPr>
        <w:t>分级标准</w:t>
      </w:r>
    </w:p>
    <w:p w14:paraId="585E26B0" w14:textId="77777777" w:rsidR="005F4455" w:rsidRPr="00E62E93" w:rsidRDefault="005F4455" w:rsidP="00110EFA">
      <w:r w:rsidRPr="00E62E93">
        <w:rPr>
          <w:rFonts w:hint="eastAsia"/>
        </w:rPr>
        <w:t>0</w:t>
      </w:r>
      <w:r w:rsidRPr="00E62E93">
        <w:rPr>
          <w:rFonts w:hint="eastAsia"/>
        </w:rPr>
        <w:t>级</w:t>
      </w:r>
      <w:r w:rsidRPr="00E62E93">
        <w:rPr>
          <w:rFonts w:hint="eastAsia"/>
        </w:rPr>
        <w:t>:</w:t>
      </w:r>
      <w:r w:rsidRPr="00E62E93">
        <w:rPr>
          <w:rFonts w:hint="eastAsia"/>
        </w:rPr>
        <w:t>魔芋块茎无病症。</w:t>
      </w:r>
    </w:p>
    <w:p w14:paraId="2EFF0BE6" w14:textId="77777777" w:rsidR="005F4455" w:rsidRPr="00E62E93" w:rsidRDefault="005F4455" w:rsidP="00110EFA">
      <w:r w:rsidRPr="00E62E93">
        <w:rPr>
          <w:rFonts w:hint="eastAsia"/>
        </w:rPr>
        <w:t>1</w:t>
      </w:r>
      <w:r w:rsidRPr="00E62E93">
        <w:rPr>
          <w:rFonts w:hint="eastAsia"/>
        </w:rPr>
        <w:t>级</w:t>
      </w:r>
      <w:r w:rsidRPr="00E62E93">
        <w:rPr>
          <w:rFonts w:hint="eastAsia"/>
        </w:rPr>
        <w:t>:</w:t>
      </w:r>
      <w:r w:rsidRPr="00E62E93">
        <w:rPr>
          <w:rFonts w:hint="eastAsia"/>
        </w:rPr>
        <w:t>魔芋块茎发病面积不超过魔芋块茎表面积</w:t>
      </w:r>
      <w:r w:rsidRPr="00E62E93">
        <w:rPr>
          <w:rFonts w:hint="eastAsia"/>
        </w:rPr>
        <w:t>1/5(</w:t>
      </w:r>
      <w:r w:rsidRPr="00E62E93">
        <w:rPr>
          <w:rFonts w:hint="eastAsia"/>
        </w:rPr>
        <w:t>含</w:t>
      </w:r>
      <w:r w:rsidRPr="00E62E93">
        <w:rPr>
          <w:rFonts w:hint="eastAsia"/>
        </w:rPr>
        <w:t>1/5)</w:t>
      </w:r>
      <w:r w:rsidRPr="00E62E93">
        <w:rPr>
          <w:rFonts w:hint="eastAsia"/>
        </w:rPr>
        <w:t>。</w:t>
      </w:r>
    </w:p>
    <w:p w14:paraId="097847DB" w14:textId="77777777" w:rsidR="005F4455" w:rsidRPr="00E62E93" w:rsidRDefault="005F4455" w:rsidP="00110EFA">
      <w:r w:rsidRPr="00E62E93">
        <w:rPr>
          <w:rFonts w:hint="eastAsia"/>
        </w:rPr>
        <w:t>3</w:t>
      </w:r>
      <w:r w:rsidRPr="00E62E93">
        <w:rPr>
          <w:rFonts w:hint="eastAsia"/>
        </w:rPr>
        <w:t>级</w:t>
      </w:r>
      <w:r w:rsidRPr="00E62E93">
        <w:rPr>
          <w:rFonts w:hint="eastAsia"/>
        </w:rPr>
        <w:t>:</w:t>
      </w:r>
      <w:r w:rsidRPr="00E62E93">
        <w:rPr>
          <w:rFonts w:hint="eastAsia"/>
        </w:rPr>
        <w:t>魔芋块茎发病面积占魔芋块茎表面积的</w:t>
      </w:r>
      <w:r w:rsidRPr="00E62E93">
        <w:rPr>
          <w:rFonts w:hint="eastAsia"/>
        </w:rPr>
        <w:t>1/5~2/5(</w:t>
      </w:r>
      <w:r w:rsidRPr="00E62E93">
        <w:rPr>
          <w:rFonts w:hint="eastAsia"/>
        </w:rPr>
        <w:t>含</w:t>
      </w:r>
      <w:r w:rsidRPr="00E62E93">
        <w:rPr>
          <w:rFonts w:hint="eastAsia"/>
        </w:rPr>
        <w:t>2/5)</w:t>
      </w:r>
      <w:r w:rsidRPr="00E62E93">
        <w:rPr>
          <w:rFonts w:hint="eastAsia"/>
        </w:rPr>
        <w:t>。</w:t>
      </w:r>
    </w:p>
    <w:p w14:paraId="6669531B" w14:textId="77777777" w:rsidR="005F4455" w:rsidRPr="00E62E93" w:rsidRDefault="005F4455" w:rsidP="00110EFA">
      <w:r w:rsidRPr="00E62E93">
        <w:rPr>
          <w:rFonts w:hint="eastAsia"/>
        </w:rPr>
        <w:t>5</w:t>
      </w:r>
      <w:r w:rsidRPr="00E62E93">
        <w:rPr>
          <w:rFonts w:hint="eastAsia"/>
        </w:rPr>
        <w:t>级</w:t>
      </w:r>
      <w:r w:rsidRPr="00E62E93">
        <w:rPr>
          <w:rFonts w:hint="eastAsia"/>
        </w:rPr>
        <w:t>:</w:t>
      </w:r>
      <w:r w:rsidRPr="00E62E93">
        <w:rPr>
          <w:rFonts w:hint="eastAsia"/>
        </w:rPr>
        <w:t>魔芋块茎发病面积占魔芋块茎表面积的</w:t>
      </w:r>
      <w:r w:rsidRPr="00E62E93">
        <w:rPr>
          <w:rFonts w:hint="eastAsia"/>
        </w:rPr>
        <w:t>2/5~3/5(</w:t>
      </w:r>
      <w:r w:rsidRPr="00E62E93">
        <w:rPr>
          <w:rFonts w:hint="eastAsia"/>
        </w:rPr>
        <w:t>含</w:t>
      </w:r>
      <w:r w:rsidRPr="00E62E93">
        <w:rPr>
          <w:rFonts w:hint="eastAsia"/>
        </w:rPr>
        <w:t>3/5)</w:t>
      </w:r>
      <w:r w:rsidRPr="00E62E93">
        <w:rPr>
          <w:rFonts w:hint="eastAsia"/>
        </w:rPr>
        <w:t>。</w:t>
      </w:r>
    </w:p>
    <w:p w14:paraId="71A615A3" w14:textId="77777777" w:rsidR="005F4455" w:rsidRPr="00E62E93" w:rsidRDefault="005F4455" w:rsidP="00110EFA">
      <w:r w:rsidRPr="00E62E93">
        <w:rPr>
          <w:rFonts w:hint="eastAsia"/>
        </w:rPr>
        <w:t>7</w:t>
      </w:r>
      <w:r w:rsidRPr="00E62E93">
        <w:rPr>
          <w:rFonts w:hint="eastAsia"/>
        </w:rPr>
        <w:t>级</w:t>
      </w:r>
      <w:r w:rsidRPr="00E62E93">
        <w:rPr>
          <w:rFonts w:hint="eastAsia"/>
        </w:rPr>
        <w:t>:</w:t>
      </w:r>
      <w:r w:rsidRPr="00E62E93">
        <w:rPr>
          <w:rFonts w:hint="eastAsia"/>
        </w:rPr>
        <w:t>魔芋块茎发病面积占魔芋块茎表面积的</w:t>
      </w:r>
      <w:r w:rsidRPr="00E62E93">
        <w:rPr>
          <w:rFonts w:hint="eastAsia"/>
        </w:rPr>
        <w:t>3/5~4/5(</w:t>
      </w:r>
      <w:r w:rsidRPr="00E62E93">
        <w:rPr>
          <w:rFonts w:hint="eastAsia"/>
        </w:rPr>
        <w:t>含</w:t>
      </w:r>
      <w:r w:rsidRPr="00E62E93">
        <w:rPr>
          <w:rFonts w:hint="eastAsia"/>
        </w:rPr>
        <w:t>4/5).</w:t>
      </w:r>
    </w:p>
    <w:p w14:paraId="7DC39FA0" w14:textId="0B98FE76" w:rsidR="00695352" w:rsidRPr="00E62E93" w:rsidRDefault="005F4455" w:rsidP="00110EFA">
      <w:r w:rsidRPr="00E62E93">
        <w:rPr>
          <w:rFonts w:hint="eastAsia"/>
        </w:rPr>
        <w:t>9</w:t>
      </w:r>
      <w:r w:rsidRPr="00E62E93">
        <w:rPr>
          <w:rFonts w:hint="eastAsia"/>
        </w:rPr>
        <w:t>级</w:t>
      </w:r>
      <w:r w:rsidRPr="00E62E93">
        <w:rPr>
          <w:rFonts w:hint="eastAsia"/>
        </w:rPr>
        <w:t>:</w:t>
      </w:r>
      <w:r w:rsidRPr="00E62E93">
        <w:rPr>
          <w:rFonts w:hint="eastAsia"/>
        </w:rPr>
        <w:t>魔芋块茎发病面积占魔芋块茎表面积的</w:t>
      </w:r>
      <w:r w:rsidRPr="00E62E93">
        <w:rPr>
          <w:rFonts w:hint="eastAsia"/>
        </w:rPr>
        <w:t>4/5</w:t>
      </w:r>
      <w:r w:rsidRPr="00E62E93">
        <w:rPr>
          <w:rFonts w:hint="eastAsia"/>
        </w:rPr>
        <w:t>以上。</w:t>
      </w:r>
    </w:p>
    <w:p w14:paraId="3E5A9D7A" w14:textId="77777777" w:rsidR="005F4455" w:rsidRPr="00E62E93" w:rsidRDefault="005F4455" w:rsidP="00110EFA">
      <w:r w:rsidRPr="00E62E93">
        <w:rPr>
          <w:rFonts w:hint="eastAsia"/>
        </w:rPr>
        <w:t>A.10</w:t>
      </w:r>
      <w:r w:rsidRPr="00E62E93">
        <w:rPr>
          <w:rFonts w:hint="eastAsia"/>
        </w:rPr>
        <w:t>魔芋品种抗病性鉴定评价标准</w:t>
      </w:r>
      <w:r w:rsidRPr="00E62E93">
        <w:rPr>
          <w:rFonts w:hint="eastAsia"/>
        </w:rPr>
        <w:t>(</w:t>
      </w:r>
      <w:r w:rsidRPr="00E62E93">
        <w:rPr>
          <w:rFonts w:hint="eastAsia"/>
        </w:rPr>
        <w:t>见下表</w:t>
      </w:r>
      <w:r w:rsidRPr="00E62E93">
        <w:rPr>
          <w:rFonts w:hint="eastAsia"/>
        </w:rPr>
        <w:t>A.10.1)</w:t>
      </w:r>
    </w:p>
    <w:p w14:paraId="3D5D76C4" w14:textId="35582A90" w:rsidR="00695352" w:rsidRPr="00E62E93" w:rsidRDefault="005F4455" w:rsidP="00110EFA">
      <w:r w:rsidRPr="00E62E93">
        <w:rPr>
          <w:rFonts w:hint="eastAsia"/>
        </w:rPr>
        <w:t>表</w:t>
      </w:r>
      <w:r w:rsidRPr="00E62E93">
        <w:rPr>
          <w:rFonts w:hint="eastAsia"/>
        </w:rPr>
        <w:t>A.10.1</w:t>
      </w:r>
      <w:r w:rsidRPr="00E62E93">
        <w:rPr>
          <w:rFonts w:hint="eastAsia"/>
        </w:rPr>
        <w:t>魔芋品种抗病性鉴定评价标准</w:t>
      </w:r>
    </w:p>
    <w:p w14:paraId="78351D53" w14:textId="26266BB0" w:rsidR="00695352" w:rsidRPr="00E62E93" w:rsidRDefault="00695352" w:rsidP="00110EFA"/>
    <w:p w14:paraId="2AFE0B84" w14:textId="6F0C92DA" w:rsidR="005F4455" w:rsidRPr="00E62E93" w:rsidRDefault="005F4455" w:rsidP="00110EFA"/>
    <w:tbl>
      <w:tblPr>
        <w:tblW w:w="9470" w:type="dxa"/>
        <w:tblInd w:w="113" w:type="dxa"/>
        <w:tblLook w:val="04A0" w:firstRow="1" w:lastRow="0" w:firstColumn="1" w:lastColumn="0" w:noHBand="0" w:noVBand="1"/>
      </w:tblPr>
      <w:tblGrid>
        <w:gridCol w:w="1999"/>
        <w:gridCol w:w="3344"/>
        <w:gridCol w:w="4127"/>
      </w:tblGrid>
      <w:tr w:rsidR="00E62E93" w:rsidRPr="00E62E93" w14:paraId="43827AA1" w14:textId="77777777" w:rsidTr="00F43C96">
        <w:trPr>
          <w:trHeight w:val="277"/>
        </w:trPr>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1C8D" w14:textId="77777777" w:rsidR="00F43C96" w:rsidRPr="00E62E93" w:rsidRDefault="00F43C96" w:rsidP="00110EFA">
            <w:pPr>
              <w:rPr>
                <w:rFonts w:cs="Calibri"/>
                <w:kern w:val="0"/>
              </w:rPr>
            </w:pPr>
            <w:proofErr w:type="gramStart"/>
            <w:r w:rsidRPr="00E62E93">
              <w:rPr>
                <w:rFonts w:cs="Calibri"/>
                <w:kern w:val="0"/>
              </w:rPr>
              <w:t>抗级</w:t>
            </w:r>
            <w:proofErr w:type="gramEnd"/>
          </w:p>
        </w:tc>
        <w:tc>
          <w:tcPr>
            <w:tcW w:w="3344" w:type="dxa"/>
            <w:tcBorders>
              <w:top w:val="single" w:sz="4" w:space="0" w:color="000000"/>
              <w:left w:val="nil"/>
              <w:bottom w:val="single" w:sz="4" w:space="0" w:color="000000"/>
              <w:right w:val="single" w:sz="4" w:space="0" w:color="000000"/>
            </w:tcBorders>
            <w:shd w:val="clear" w:color="auto" w:fill="auto"/>
            <w:vAlign w:val="center"/>
            <w:hideMark/>
          </w:tcPr>
          <w:p w14:paraId="7C6DF6F4" w14:textId="77777777" w:rsidR="00F43C96" w:rsidRPr="00E62E93" w:rsidRDefault="00F43C96" w:rsidP="00110EFA">
            <w:pPr>
              <w:rPr>
                <w:rFonts w:cs="Calibri"/>
                <w:kern w:val="0"/>
              </w:rPr>
            </w:pPr>
            <w:proofErr w:type="gramStart"/>
            <w:r w:rsidRPr="00E62E93">
              <w:rPr>
                <w:rFonts w:cs="Calibri"/>
                <w:kern w:val="0"/>
              </w:rPr>
              <w:t>抗感</w:t>
            </w:r>
            <w:proofErr w:type="gramEnd"/>
            <w:r w:rsidRPr="00E62E93">
              <w:rPr>
                <w:rFonts w:cs="Calibri"/>
                <w:kern w:val="0"/>
              </w:rPr>
              <w:t xml:space="preserve"> </w:t>
            </w:r>
            <w:r w:rsidRPr="00E62E93">
              <w:rPr>
                <w:rFonts w:cs="Calibri"/>
                <w:kern w:val="0"/>
              </w:rPr>
              <w:t>类型</w:t>
            </w:r>
          </w:p>
        </w:tc>
        <w:tc>
          <w:tcPr>
            <w:tcW w:w="4126" w:type="dxa"/>
            <w:tcBorders>
              <w:top w:val="single" w:sz="4" w:space="0" w:color="000000"/>
              <w:left w:val="nil"/>
              <w:bottom w:val="single" w:sz="4" w:space="0" w:color="000000"/>
              <w:right w:val="single" w:sz="4" w:space="0" w:color="000000"/>
            </w:tcBorders>
            <w:shd w:val="clear" w:color="auto" w:fill="auto"/>
            <w:vAlign w:val="center"/>
            <w:hideMark/>
          </w:tcPr>
          <w:p w14:paraId="21A7F584" w14:textId="77777777" w:rsidR="00F43C96" w:rsidRPr="00E62E93" w:rsidRDefault="00F43C96" w:rsidP="00110EFA">
            <w:pPr>
              <w:rPr>
                <w:rFonts w:cs="Calibri"/>
                <w:kern w:val="0"/>
              </w:rPr>
            </w:pPr>
            <w:r w:rsidRPr="00E62E93">
              <w:rPr>
                <w:rFonts w:cs="Calibri"/>
                <w:kern w:val="0"/>
              </w:rPr>
              <w:t>发病程度</w:t>
            </w:r>
          </w:p>
        </w:tc>
      </w:tr>
      <w:tr w:rsidR="00E62E93" w:rsidRPr="00E62E93" w14:paraId="339AD585"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7FA75CBC" w14:textId="77777777" w:rsidR="00F43C96" w:rsidRPr="00E62E93" w:rsidRDefault="00F43C96" w:rsidP="00110EFA">
            <w:pPr>
              <w:rPr>
                <w:rFonts w:cs="Calibri"/>
                <w:kern w:val="0"/>
              </w:rPr>
            </w:pPr>
            <w:r w:rsidRPr="00E62E93">
              <w:rPr>
                <w:rFonts w:cs="Calibri"/>
                <w:kern w:val="0"/>
              </w:rPr>
              <w:t>0</w:t>
            </w:r>
            <w:r w:rsidRPr="00E62E93">
              <w:rPr>
                <w:rFonts w:cs="Calibri" w:hint="eastAsia"/>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529D87DD" w14:textId="77777777" w:rsidR="00F43C96" w:rsidRPr="00E62E93" w:rsidRDefault="00F43C96" w:rsidP="00110EFA">
            <w:pPr>
              <w:rPr>
                <w:rFonts w:cs="Calibri"/>
                <w:kern w:val="0"/>
              </w:rPr>
            </w:pPr>
            <w:r w:rsidRPr="00E62E93">
              <w:rPr>
                <w:rFonts w:cs="Calibri"/>
                <w:kern w:val="0"/>
              </w:rPr>
              <w:t>高抗（</w:t>
            </w:r>
            <w:r w:rsidRPr="00E62E93">
              <w:rPr>
                <w:rFonts w:cs="Calibri"/>
                <w:kern w:val="0"/>
              </w:rPr>
              <w:t>HR</w:t>
            </w:r>
            <w:r w:rsidRPr="00E62E93">
              <w:rPr>
                <w:rFonts w:cs="Calibri"/>
                <w:kern w:val="0"/>
              </w:rPr>
              <w:t>）</w:t>
            </w:r>
          </w:p>
        </w:tc>
        <w:tc>
          <w:tcPr>
            <w:tcW w:w="4126" w:type="dxa"/>
            <w:tcBorders>
              <w:top w:val="nil"/>
              <w:left w:val="nil"/>
              <w:bottom w:val="single" w:sz="4" w:space="0" w:color="000000"/>
              <w:right w:val="single" w:sz="4" w:space="0" w:color="000000"/>
            </w:tcBorders>
            <w:shd w:val="clear" w:color="auto" w:fill="auto"/>
            <w:vAlign w:val="center"/>
            <w:hideMark/>
          </w:tcPr>
          <w:p w14:paraId="007214F6" w14:textId="77777777" w:rsidR="00F43C96" w:rsidRPr="00E62E93" w:rsidRDefault="00F43C96" w:rsidP="00110EFA">
            <w:pPr>
              <w:rPr>
                <w:rFonts w:cs="Calibri"/>
                <w:kern w:val="0"/>
              </w:rPr>
            </w:pPr>
            <w:r w:rsidRPr="00E62E93">
              <w:rPr>
                <w:rFonts w:cs="Calibri"/>
                <w:kern w:val="0"/>
              </w:rPr>
              <w:t>未见发病症状</w:t>
            </w:r>
          </w:p>
        </w:tc>
      </w:tr>
      <w:tr w:rsidR="00E62E93" w:rsidRPr="00E62E93" w14:paraId="2F3D9BA5"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55FE12FA" w14:textId="77777777" w:rsidR="00F43C96" w:rsidRPr="00E62E93" w:rsidRDefault="00F43C96" w:rsidP="00110EFA">
            <w:pPr>
              <w:rPr>
                <w:rFonts w:cs="Calibri"/>
                <w:kern w:val="0"/>
              </w:rPr>
            </w:pPr>
            <w:r w:rsidRPr="00E62E93">
              <w:rPr>
                <w:rFonts w:cs="Calibri"/>
                <w:kern w:val="0"/>
              </w:rPr>
              <w:t>1</w:t>
            </w:r>
            <w:r w:rsidRPr="00E62E93">
              <w:rPr>
                <w:rFonts w:cs="Calibri" w:hint="eastAsia"/>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0F2AE6FD" w14:textId="77777777" w:rsidR="00F43C96" w:rsidRPr="00E62E93" w:rsidRDefault="00F43C96" w:rsidP="00110EFA">
            <w:pPr>
              <w:rPr>
                <w:rFonts w:cs="Calibri"/>
                <w:kern w:val="0"/>
              </w:rPr>
            </w:pPr>
            <w:r w:rsidRPr="00E62E93">
              <w:rPr>
                <w:rFonts w:cs="Calibri"/>
                <w:kern w:val="0"/>
              </w:rPr>
              <w:t>抗（</w:t>
            </w:r>
            <w:r w:rsidRPr="00E62E93">
              <w:rPr>
                <w:rFonts w:cs="Calibri"/>
                <w:kern w:val="0"/>
              </w:rPr>
              <w:t>R)</w:t>
            </w:r>
          </w:p>
        </w:tc>
        <w:tc>
          <w:tcPr>
            <w:tcW w:w="4126" w:type="dxa"/>
            <w:tcBorders>
              <w:top w:val="nil"/>
              <w:left w:val="nil"/>
              <w:bottom w:val="single" w:sz="4" w:space="0" w:color="000000"/>
              <w:right w:val="single" w:sz="4" w:space="0" w:color="000000"/>
            </w:tcBorders>
            <w:shd w:val="clear" w:color="auto" w:fill="auto"/>
            <w:vAlign w:val="center"/>
            <w:hideMark/>
          </w:tcPr>
          <w:p w14:paraId="7BEC31C0" w14:textId="77777777" w:rsidR="00F43C96" w:rsidRPr="00E62E93" w:rsidRDefault="00F43C96" w:rsidP="00110EFA">
            <w:pPr>
              <w:rPr>
                <w:rFonts w:cs="Calibri"/>
                <w:kern w:val="0"/>
              </w:rPr>
            </w:pPr>
            <w:r w:rsidRPr="00E62E93">
              <w:rPr>
                <w:rFonts w:cs="Calibri"/>
                <w:kern w:val="0"/>
              </w:rPr>
              <w:t>病情指数</w:t>
            </w:r>
            <w:r w:rsidRPr="00E62E93">
              <w:rPr>
                <w:rFonts w:cs="Calibri"/>
                <w:kern w:val="0"/>
              </w:rPr>
              <w:t>≤10</w:t>
            </w:r>
          </w:p>
        </w:tc>
      </w:tr>
      <w:tr w:rsidR="00E62E93" w:rsidRPr="00E62E93" w14:paraId="34675AE9"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6988DD62" w14:textId="77777777" w:rsidR="00F43C96" w:rsidRPr="00E62E93" w:rsidRDefault="00F43C96" w:rsidP="00110EFA">
            <w:pPr>
              <w:rPr>
                <w:rFonts w:cs="Calibri"/>
                <w:kern w:val="0"/>
              </w:rPr>
            </w:pPr>
            <w:r w:rsidRPr="00E62E93">
              <w:rPr>
                <w:rFonts w:cs="Calibri"/>
                <w:kern w:val="0"/>
              </w:rPr>
              <w:t>3</w:t>
            </w:r>
            <w:r w:rsidRPr="00E62E93">
              <w:rPr>
                <w:rFonts w:cs="Calibri"/>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42A1EDA4" w14:textId="77777777" w:rsidR="00F43C96" w:rsidRPr="00E62E93" w:rsidRDefault="00F43C96" w:rsidP="00110EFA">
            <w:pPr>
              <w:rPr>
                <w:rFonts w:cs="Calibri"/>
                <w:kern w:val="0"/>
              </w:rPr>
            </w:pPr>
            <w:r w:rsidRPr="00E62E93">
              <w:rPr>
                <w:rFonts w:cs="Calibri"/>
                <w:kern w:val="0"/>
              </w:rPr>
              <w:t>中抗（</w:t>
            </w:r>
            <w:r w:rsidRPr="00E62E93">
              <w:rPr>
                <w:rFonts w:cs="Calibri"/>
                <w:kern w:val="0"/>
              </w:rPr>
              <w:t>MR</w:t>
            </w:r>
            <w:r w:rsidRPr="00E62E93">
              <w:rPr>
                <w:rFonts w:cs="Calibri"/>
                <w:kern w:val="0"/>
              </w:rPr>
              <w:t>）</w:t>
            </w:r>
          </w:p>
        </w:tc>
        <w:tc>
          <w:tcPr>
            <w:tcW w:w="4126" w:type="dxa"/>
            <w:tcBorders>
              <w:top w:val="nil"/>
              <w:left w:val="nil"/>
              <w:bottom w:val="single" w:sz="4" w:space="0" w:color="000000"/>
              <w:right w:val="single" w:sz="4" w:space="0" w:color="000000"/>
            </w:tcBorders>
            <w:shd w:val="clear" w:color="auto" w:fill="auto"/>
            <w:vAlign w:val="center"/>
            <w:hideMark/>
          </w:tcPr>
          <w:p w14:paraId="59267BC7" w14:textId="227C7F95" w:rsidR="00F43C96" w:rsidRPr="00E62E93" w:rsidRDefault="00F43C96" w:rsidP="00110EFA">
            <w:pPr>
              <w:rPr>
                <w:rFonts w:cs="Calibri"/>
                <w:kern w:val="0"/>
              </w:rPr>
            </w:pPr>
            <w:r w:rsidRPr="00E62E93">
              <w:rPr>
                <w:rFonts w:cs="Calibri"/>
                <w:kern w:val="0"/>
              </w:rPr>
              <w:t>病情指数为</w:t>
            </w:r>
            <w:r w:rsidRPr="00E62E93">
              <w:rPr>
                <w:rFonts w:cs="Calibri"/>
                <w:kern w:val="0"/>
              </w:rPr>
              <w:t>10.1</w:t>
            </w:r>
            <w:r w:rsidRPr="00E62E93">
              <w:rPr>
                <w:rFonts w:cs="Calibri"/>
                <w:kern w:val="0"/>
              </w:rPr>
              <w:t>～</w:t>
            </w:r>
            <w:r w:rsidRPr="00E62E93">
              <w:rPr>
                <w:rFonts w:cs="Calibri"/>
                <w:kern w:val="0"/>
              </w:rPr>
              <w:t>30.0</w:t>
            </w:r>
          </w:p>
        </w:tc>
      </w:tr>
      <w:tr w:rsidR="00E62E93" w:rsidRPr="00E62E93" w14:paraId="0FC39D18"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7C175968" w14:textId="77777777" w:rsidR="00F43C96" w:rsidRPr="00E62E93" w:rsidRDefault="00F43C96" w:rsidP="00110EFA">
            <w:pPr>
              <w:rPr>
                <w:rFonts w:cs="Calibri"/>
                <w:kern w:val="0"/>
              </w:rPr>
            </w:pPr>
            <w:r w:rsidRPr="00E62E93">
              <w:rPr>
                <w:rFonts w:cs="Calibri"/>
                <w:kern w:val="0"/>
              </w:rPr>
              <w:t>5</w:t>
            </w:r>
            <w:r w:rsidRPr="00E62E93">
              <w:rPr>
                <w:rFonts w:cs="Calibri"/>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26CDF6E6" w14:textId="77777777" w:rsidR="00F43C96" w:rsidRPr="00E62E93" w:rsidRDefault="00F43C96" w:rsidP="00110EFA">
            <w:pPr>
              <w:rPr>
                <w:rFonts w:cs="Calibri"/>
                <w:kern w:val="0"/>
              </w:rPr>
            </w:pPr>
            <w:r w:rsidRPr="00E62E93">
              <w:rPr>
                <w:rFonts w:cs="Calibri"/>
                <w:kern w:val="0"/>
              </w:rPr>
              <w:t>中感</w:t>
            </w:r>
            <w:r w:rsidRPr="00E62E93">
              <w:rPr>
                <w:rFonts w:cs="Calibri"/>
                <w:kern w:val="0"/>
              </w:rPr>
              <w:t>(MS</w:t>
            </w:r>
            <w:r w:rsidRPr="00E62E93">
              <w:rPr>
                <w:rFonts w:cs="Calibri"/>
                <w:kern w:val="0"/>
              </w:rPr>
              <w:t>）</w:t>
            </w:r>
          </w:p>
        </w:tc>
        <w:tc>
          <w:tcPr>
            <w:tcW w:w="4126" w:type="dxa"/>
            <w:tcBorders>
              <w:top w:val="nil"/>
              <w:left w:val="nil"/>
              <w:bottom w:val="single" w:sz="4" w:space="0" w:color="000000"/>
              <w:right w:val="single" w:sz="4" w:space="0" w:color="000000"/>
            </w:tcBorders>
            <w:shd w:val="clear" w:color="auto" w:fill="auto"/>
            <w:vAlign w:val="center"/>
            <w:hideMark/>
          </w:tcPr>
          <w:p w14:paraId="4685A2CE" w14:textId="207A97CF" w:rsidR="00F43C96" w:rsidRPr="00E62E93" w:rsidRDefault="00F43C96" w:rsidP="00110EFA">
            <w:pPr>
              <w:rPr>
                <w:rFonts w:cs="Calibri"/>
                <w:kern w:val="0"/>
              </w:rPr>
            </w:pPr>
            <w:r w:rsidRPr="00E62E93">
              <w:rPr>
                <w:rFonts w:cs="Calibri"/>
                <w:kern w:val="0"/>
              </w:rPr>
              <w:t>病情指数为</w:t>
            </w:r>
            <w:r w:rsidRPr="00E62E93">
              <w:rPr>
                <w:rFonts w:cs="Calibri"/>
                <w:kern w:val="0"/>
              </w:rPr>
              <w:t>30.1</w:t>
            </w:r>
            <w:r w:rsidRPr="00E62E93">
              <w:rPr>
                <w:rFonts w:cs="Calibri"/>
                <w:kern w:val="0"/>
              </w:rPr>
              <w:t>～</w:t>
            </w:r>
            <w:r w:rsidRPr="00E62E93">
              <w:rPr>
                <w:rFonts w:cs="Calibri"/>
                <w:kern w:val="0"/>
              </w:rPr>
              <w:t>50.0</w:t>
            </w:r>
          </w:p>
        </w:tc>
      </w:tr>
      <w:tr w:rsidR="00E62E93" w:rsidRPr="00E62E93" w14:paraId="2C77993A"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5E6E568B" w14:textId="77777777" w:rsidR="00F43C96" w:rsidRPr="00E62E93" w:rsidRDefault="00F43C96" w:rsidP="00110EFA">
            <w:pPr>
              <w:rPr>
                <w:rFonts w:cs="Calibri"/>
                <w:kern w:val="0"/>
              </w:rPr>
            </w:pPr>
            <w:r w:rsidRPr="00E62E93">
              <w:rPr>
                <w:rFonts w:cs="Calibri"/>
                <w:kern w:val="0"/>
              </w:rPr>
              <w:t>7</w:t>
            </w:r>
            <w:r w:rsidRPr="00E62E93">
              <w:rPr>
                <w:rFonts w:cs="Calibri"/>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49FAEE82" w14:textId="6DA011F9" w:rsidR="00F43C96" w:rsidRPr="00E62E93" w:rsidRDefault="00F43C96" w:rsidP="00110EFA">
            <w:pPr>
              <w:rPr>
                <w:rFonts w:cs="Calibri"/>
                <w:kern w:val="0"/>
              </w:rPr>
            </w:pPr>
            <w:proofErr w:type="gramStart"/>
            <w:r w:rsidRPr="00E62E93">
              <w:rPr>
                <w:rFonts w:cs="Calibri"/>
                <w:kern w:val="0"/>
              </w:rPr>
              <w:t>感</w:t>
            </w:r>
            <w:proofErr w:type="gramEnd"/>
            <w:r w:rsidRPr="00E62E93">
              <w:rPr>
                <w:rFonts w:cs="Calibri"/>
                <w:kern w:val="0"/>
              </w:rPr>
              <w:t>(S</w:t>
            </w:r>
            <w:r w:rsidRPr="00E62E93">
              <w:rPr>
                <w:rFonts w:cs="Calibri"/>
                <w:kern w:val="0"/>
              </w:rPr>
              <w:t>）</w:t>
            </w:r>
          </w:p>
        </w:tc>
        <w:tc>
          <w:tcPr>
            <w:tcW w:w="4126" w:type="dxa"/>
            <w:tcBorders>
              <w:top w:val="nil"/>
              <w:left w:val="nil"/>
              <w:bottom w:val="single" w:sz="4" w:space="0" w:color="000000"/>
              <w:right w:val="single" w:sz="4" w:space="0" w:color="000000"/>
            </w:tcBorders>
            <w:shd w:val="clear" w:color="auto" w:fill="auto"/>
            <w:vAlign w:val="center"/>
            <w:hideMark/>
          </w:tcPr>
          <w:p w14:paraId="3A9CCD2A" w14:textId="77777777" w:rsidR="00F43C96" w:rsidRPr="00E62E93" w:rsidRDefault="00F43C96" w:rsidP="00110EFA">
            <w:pPr>
              <w:rPr>
                <w:rFonts w:cs="Calibri"/>
                <w:kern w:val="0"/>
              </w:rPr>
            </w:pPr>
            <w:r w:rsidRPr="00E62E93">
              <w:rPr>
                <w:rFonts w:cs="Calibri"/>
                <w:kern w:val="0"/>
              </w:rPr>
              <w:t>病情指数为</w:t>
            </w:r>
            <w:r w:rsidRPr="00E62E93">
              <w:rPr>
                <w:rFonts w:cs="Calibri"/>
                <w:kern w:val="0"/>
              </w:rPr>
              <w:t>50.1</w:t>
            </w:r>
            <w:r w:rsidRPr="00E62E93">
              <w:rPr>
                <w:rFonts w:cs="Calibri"/>
                <w:kern w:val="0"/>
              </w:rPr>
              <w:t>～</w:t>
            </w:r>
            <w:r w:rsidRPr="00E62E93">
              <w:rPr>
                <w:rFonts w:cs="Calibri"/>
                <w:kern w:val="0"/>
              </w:rPr>
              <w:t>70.0</w:t>
            </w:r>
          </w:p>
        </w:tc>
      </w:tr>
      <w:tr w:rsidR="00E62E93" w:rsidRPr="00E62E93" w14:paraId="0761D820" w14:textId="77777777" w:rsidTr="00F43C96">
        <w:trPr>
          <w:trHeight w:val="277"/>
        </w:trPr>
        <w:tc>
          <w:tcPr>
            <w:tcW w:w="1999" w:type="dxa"/>
            <w:tcBorders>
              <w:top w:val="nil"/>
              <w:left w:val="single" w:sz="4" w:space="0" w:color="000000"/>
              <w:bottom w:val="single" w:sz="4" w:space="0" w:color="000000"/>
              <w:right w:val="single" w:sz="4" w:space="0" w:color="000000"/>
            </w:tcBorders>
            <w:shd w:val="clear" w:color="auto" w:fill="auto"/>
            <w:vAlign w:val="center"/>
            <w:hideMark/>
          </w:tcPr>
          <w:p w14:paraId="033E1F2A" w14:textId="77777777" w:rsidR="00F43C96" w:rsidRPr="00E62E93" w:rsidRDefault="00F43C96" w:rsidP="00110EFA">
            <w:pPr>
              <w:rPr>
                <w:rFonts w:cs="Calibri"/>
                <w:kern w:val="0"/>
              </w:rPr>
            </w:pPr>
            <w:r w:rsidRPr="00E62E93">
              <w:rPr>
                <w:rFonts w:cs="Calibri"/>
                <w:kern w:val="0"/>
              </w:rPr>
              <w:t>9</w:t>
            </w:r>
            <w:r w:rsidRPr="00E62E93">
              <w:rPr>
                <w:rFonts w:cs="Calibri"/>
                <w:kern w:val="0"/>
              </w:rPr>
              <w:t>级</w:t>
            </w:r>
          </w:p>
        </w:tc>
        <w:tc>
          <w:tcPr>
            <w:tcW w:w="3344" w:type="dxa"/>
            <w:tcBorders>
              <w:top w:val="nil"/>
              <w:left w:val="nil"/>
              <w:bottom w:val="single" w:sz="4" w:space="0" w:color="000000"/>
              <w:right w:val="single" w:sz="4" w:space="0" w:color="000000"/>
            </w:tcBorders>
            <w:shd w:val="clear" w:color="auto" w:fill="auto"/>
            <w:vAlign w:val="center"/>
            <w:hideMark/>
          </w:tcPr>
          <w:p w14:paraId="013E409D" w14:textId="77777777" w:rsidR="00F43C96" w:rsidRPr="00E62E93" w:rsidRDefault="00F43C96" w:rsidP="00110EFA">
            <w:pPr>
              <w:rPr>
                <w:rFonts w:cs="Calibri"/>
                <w:kern w:val="0"/>
              </w:rPr>
            </w:pPr>
            <w:r w:rsidRPr="00E62E93">
              <w:rPr>
                <w:rFonts w:cs="Calibri"/>
                <w:kern w:val="0"/>
              </w:rPr>
              <w:t>高感（</w:t>
            </w:r>
            <w:r w:rsidRPr="00E62E93">
              <w:rPr>
                <w:rFonts w:cs="Calibri"/>
                <w:kern w:val="0"/>
              </w:rPr>
              <w:t>HS</w:t>
            </w:r>
            <w:r w:rsidRPr="00E62E93">
              <w:rPr>
                <w:rFonts w:cs="Calibri"/>
                <w:kern w:val="0"/>
              </w:rPr>
              <w:t>）</w:t>
            </w:r>
          </w:p>
        </w:tc>
        <w:tc>
          <w:tcPr>
            <w:tcW w:w="4126" w:type="dxa"/>
            <w:tcBorders>
              <w:top w:val="nil"/>
              <w:left w:val="nil"/>
              <w:bottom w:val="single" w:sz="4" w:space="0" w:color="000000"/>
              <w:right w:val="single" w:sz="4" w:space="0" w:color="000000"/>
            </w:tcBorders>
            <w:shd w:val="clear" w:color="auto" w:fill="auto"/>
            <w:vAlign w:val="center"/>
            <w:hideMark/>
          </w:tcPr>
          <w:p w14:paraId="4C417CE9" w14:textId="77777777" w:rsidR="00F43C96" w:rsidRPr="00E62E93" w:rsidRDefault="00F43C96" w:rsidP="00110EFA">
            <w:pPr>
              <w:rPr>
                <w:rFonts w:cs="Calibri"/>
                <w:kern w:val="0"/>
              </w:rPr>
            </w:pPr>
            <w:r w:rsidRPr="00E62E93">
              <w:rPr>
                <w:rFonts w:cs="Calibri"/>
                <w:kern w:val="0"/>
              </w:rPr>
              <w:t>病情指数</w:t>
            </w:r>
            <w:r w:rsidRPr="00E62E93">
              <w:rPr>
                <w:rFonts w:cs="Calibri"/>
                <w:kern w:val="0"/>
              </w:rPr>
              <w:t>&gt;70.0</w:t>
            </w:r>
          </w:p>
        </w:tc>
      </w:tr>
      <w:tr w:rsidR="00E62E93" w:rsidRPr="00E62E93" w14:paraId="38823E46" w14:textId="77777777" w:rsidTr="00F43C96">
        <w:trPr>
          <w:trHeight w:val="1624"/>
        </w:trPr>
        <w:tc>
          <w:tcPr>
            <w:tcW w:w="9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CF00F" w14:textId="5D9C86C9" w:rsidR="00F43C96" w:rsidRPr="00E62E93" w:rsidRDefault="00F43C96" w:rsidP="00110EFA">
            <w:pPr>
              <w:rPr>
                <w:rFonts w:cs="Calibri"/>
                <w:kern w:val="0"/>
              </w:rPr>
            </w:pPr>
            <w:r w:rsidRPr="00E62E93">
              <w:rPr>
                <w:rFonts w:cs="Calibri"/>
                <w:kern w:val="0"/>
              </w:rPr>
              <w:t>注</w:t>
            </w:r>
            <w:r w:rsidRPr="00E62E93">
              <w:rPr>
                <w:rFonts w:cs="Calibri"/>
                <w:kern w:val="0"/>
              </w:rPr>
              <w:t>:</w:t>
            </w:r>
            <w:r w:rsidRPr="00E62E93">
              <w:rPr>
                <w:rFonts w:cs="Calibri"/>
                <w:kern w:val="0"/>
              </w:rPr>
              <w:t>魔芋植株病害抗性评价以</w:t>
            </w:r>
            <w:r w:rsidRPr="00E62E93">
              <w:rPr>
                <w:rFonts w:cs="Calibri"/>
                <w:kern w:val="0"/>
              </w:rPr>
              <w:t>9</w:t>
            </w:r>
            <w:r w:rsidRPr="00E62E93">
              <w:rPr>
                <w:rFonts w:cs="Calibri"/>
                <w:kern w:val="0"/>
              </w:rPr>
              <w:t>月上中旬调查结果为依据</w:t>
            </w:r>
            <w:r w:rsidRPr="00E62E93">
              <w:rPr>
                <w:rFonts w:cs="Calibri"/>
                <w:kern w:val="0"/>
              </w:rPr>
              <w:t>;</w:t>
            </w:r>
            <w:r w:rsidRPr="00E62E93">
              <w:rPr>
                <w:rFonts w:cs="Calibri"/>
                <w:kern w:val="0"/>
              </w:rPr>
              <w:t>魔芋块茎病害抗性评价以收获</w:t>
            </w:r>
            <w:proofErr w:type="gramStart"/>
            <w:r w:rsidRPr="00E62E93">
              <w:rPr>
                <w:rFonts w:cs="Calibri"/>
                <w:kern w:val="0"/>
              </w:rPr>
              <w:t>期调查</w:t>
            </w:r>
            <w:proofErr w:type="gramEnd"/>
            <w:r w:rsidRPr="00E62E93">
              <w:rPr>
                <w:rFonts w:cs="Calibri"/>
                <w:kern w:val="0"/>
              </w:rPr>
              <w:t>结果为依据</w:t>
            </w:r>
            <w:r w:rsidRPr="00E62E93">
              <w:rPr>
                <w:rFonts w:cs="Calibri"/>
                <w:kern w:val="0"/>
              </w:rPr>
              <w:t>;</w:t>
            </w:r>
            <w:r w:rsidRPr="00E62E93">
              <w:rPr>
                <w:rFonts w:cs="Calibri"/>
                <w:kern w:val="0"/>
              </w:rPr>
              <w:t>魔芋品种抗病性评价以魔芋平均病情指数为依据，魔芋平均病情指数是魔芋植株病情指数与块茎病情指数的算术平均值。</w:t>
            </w:r>
          </w:p>
        </w:tc>
      </w:tr>
    </w:tbl>
    <w:p w14:paraId="58EBAF53" w14:textId="77777777" w:rsidR="00F43C96" w:rsidRPr="00E62E93" w:rsidRDefault="00F43C96" w:rsidP="00637796">
      <w:pPr>
        <w:pStyle w:val="af2"/>
        <w:ind w:firstLine="420"/>
        <w:rPr>
          <w:rFonts w:asciiTheme="minorEastAsia" w:hAnsiTheme="minorEastAsia" w:cs="Times New Roman"/>
          <w:szCs w:val="21"/>
        </w:rPr>
        <w:sectPr w:rsidR="00F43C96" w:rsidRPr="00E62E93" w:rsidSect="00BC2B08">
          <w:footerReference w:type="default" r:id="rId17"/>
          <w:pgSz w:w="11907" w:h="16839"/>
          <w:pgMar w:top="1418" w:right="1134" w:bottom="1134" w:left="1418" w:header="1418" w:footer="851" w:gutter="0"/>
          <w:cols w:space="425"/>
          <w:docGrid w:type="lines" w:linePitch="312"/>
        </w:sectPr>
      </w:pPr>
    </w:p>
    <w:p w14:paraId="7B44E2D1" w14:textId="77777777" w:rsidR="00F43C96" w:rsidRPr="00E62E93" w:rsidRDefault="00F43C96" w:rsidP="00A53CCE">
      <w:pPr>
        <w:pStyle w:val="1"/>
        <w:jc w:val="center"/>
      </w:pPr>
      <w:bookmarkStart w:id="29" w:name="_Toc152062212"/>
      <w:r w:rsidRPr="00E62E93">
        <w:rPr>
          <w:rFonts w:hint="eastAsia"/>
        </w:rPr>
        <w:lastRenderedPageBreak/>
        <w:t>附录</w:t>
      </w:r>
      <w:r w:rsidRPr="00E62E93">
        <w:rPr>
          <w:rFonts w:hint="eastAsia"/>
        </w:rPr>
        <w:t>B</w:t>
      </w:r>
      <w:bookmarkEnd w:id="29"/>
    </w:p>
    <w:p w14:paraId="1CBE6C0E" w14:textId="77777777" w:rsidR="00F43C96" w:rsidRPr="00BC2B08" w:rsidRDefault="00F43C96" w:rsidP="00BC2B08">
      <w:pPr>
        <w:jc w:val="center"/>
        <w:rPr>
          <w:rFonts w:ascii="黑体" w:eastAsia="黑体" w:hAnsi="黑体"/>
          <w:b/>
          <w:bCs/>
        </w:rPr>
      </w:pPr>
      <w:r w:rsidRPr="00BC2B08">
        <w:rPr>
          <w:rFonts w:ascii="黑体" w:eastAsia="黑体" w:hAnsi="黑体" w:hint="eastAsia"/>
          <w:b/>
          <w:bCs/>
        </w:rPr>
        <w:t>(资料性附录)</w:t>
      </w:r>
    </w:p>
    <w:p w14:paraId="50441FF0" w14:textId="77777777" w:rsidR="00F43C96" w:rsidRPr="00BC2B08" w:rsidRDefault="00F43C96" w:rsidP="00BC2B08">
      <w:pPr>
        <w:jc w:val="center"/>
        <w:rPr>
          <w:rFonts w:ascii="黑体" w:eastAsia="黑体" w:hAnsi="黑体"/>
          <w:b/>
          <w:bCs/>
        </w:rPr>
      </w:pPr>
      <w:r w:rsidRPr="00BC2B08">
        <w:rPr>
          <w:rFonts w:ascii="黑体" w:eastAsia="黑体" w:hAnsi="黑体" w:hint="eastAsia"/>
          <w:b/>
          <w:bCs/>
        </w:rPr>
        <w:t>魔芋品种试验调查记载表</w:t>
      </w:r>
    </w:p>
    <w:p w14:paraId="608A25A2" w14:textId="36898248" w:rsidR="00F43C96" w:rsidRPr="00BC2B08" w:rsidRDefault="00F43C96" w:rsidP="00BC2B08">
      <w:pPr>
        <w:jc w:val="center"/>
        <w:rPr>
          <w:rFonts w:ascii="黑体" w:eastAsia="黑体" w:hAnsi="黑体"/>
          <w:b/>
          <w:bCs/>
        </w:rPr>
      </w:pPr>
      <w:r w:rsidRPr="00BC2B08">
        <w:rPr>
          <w:rFonts w:ascii="黑体" w:eastAsia="黑体" w:hAnsi="黑体" w:hint="eastAsia"/>
          <w:b/>
          <w:bCs/>
        </w:rPr>
        <w:t>（</w:t>
      </w:r>
      <w:r w:rsidRPr="00BC2B08">
        <w:rPr>
          <w:rFonts w:ascii="黑体" w:eastAsia="黑体" w:hAnsi="黑体"/>
          <w:b/>
          <w:bCs/>
          <w:u w:val="single"/>
        </w:rPr>
        <w:t xml:space="preserve">        </w:t>
      </w:r>
      <w:r w:rsidRPr="00BC2B08">
        <w:rPr>
          <w:rFonts w:ascii="黑体" w:eastAsia="黑体" w:hAnsi="黑体" w:hint="eastAsia"/>
          <w:b/>
          <w:bCs/>
        </w:rPr>
        <w:t>年)</w:t>
      </w:r>
    </w:p>
    <w:p w14:paraId="2ED2A3D3" w14:textId="7E5E7F30" w:rsidR="00F43C96" w:rsidRPr="00E62E93" w:rsidRDefault="00F43C96" w:rsidP="007A2B85">
      <w:pPr>
        <w:rPr>
          <w:u w:val="single"/>
        </w:rPr>
      </w:pPr>
      <w:r w:rsidRPr="00E62E93">
        <w:rPr>
          <w:rFonts w:hint="eastAsia"/>
        </w:rPr>
        <w:t>试验名称</w:t>
      </w:r>
      <w:r w:rsidRPr="00E62E93">
        <w:rPr>
          <w:rFonts w:hint="eastAsia"/>
        </w:rPr>
        <w:t>:</w:t>
      </w:r>
      <w:r w:rsidRPr="00E62E93">
        <w:rPr>
          <w:u w:val="single"/>
        </w:rPr>
        <w:t xml:space="preserve">                                        </w:t>
      </w:r>
    </w:p>
    <w:p w14:paraId="61E3A5AD" w14:textId="353BF5BD" w:rsidR="00F43C96" w:rsidRPr="00E62E93" w:rsidRDefault="00F43C96" w:rsidP="007A2B85">
      <w:r w:rsidRPr="00E62E93">
        <w:rPr>
          <w:rFonts w:hint="eastAsia"/>
        </w:rPr>
        <w:t>承担单位</w:t>
      </w:r>
      <w:r w:rsidRPr="00E62E93">
        <w:rPr>
          <w:rFonts w:hint="eastAsia"/>
        </w:rPr>
        <w:t>:</w:t>
      </w:r>
      <w:r w:rsidRPr="00E62E93">
        <w:rPr>
          <w:u w:val="single"/>
        </w:rPr>
        <w:t xml:space="preserve">                                        </w:t>
      </w:r>
    </w:p>
    <w:p w14:paraId="7557B762" w14:textId="5E956895" w:rsidR="00F43C96" w:rsidRPr="00E62E93" w:rsidRDefault="00F43C96" w:rsidP="007A2B85">
      <w:r w:rsidRPr="00E62E93">
        <w:rPr>
          <w:rFonts w:hint="eastAsia"/>
        </w:rPr>
        <w:t>试验执行人</w:t>
      </w:r>
      <w:r w:rsidRPr="00E62E93">
        <w:rPr>
          <w:rFonts w:hint="eastAsia"/>
        </w:rPr>
        <w:t>:</w:t>
      </w:r>
      <w:r w:rsidRPr="00E62E93">
        <w:rPr>
          <w:u w:val="single"/>
        </w:rPr>
        <w:t xml:space="preserve">                                      </w:t>
      </w:r>
    </w:p>
    <w:p w14:paraId="41232D20" w14:textId="1B00B6B6" w:rsidR="00F43C96" w:rsidRPr="00E62E93" w:rsidRDefault="00F43C96" w:rsidP="007A2B85">
      <w:r w:rsidRPr="00E62E93">
        <w:rPr>
          <w:rFonts w:hint="eastAsia"/>
        </w:rPr>
        <w:t>通讯地址</w:t>
      </w:r>
      <w:r w:rsidRPr="00E62E93">
        <w:rPr>
          <w:rFonts w:hint="eastAsia"/>
        </w:rPr>
        <w:t>:</w:t>
      </w:r>
      <w:r w:rsidRPr="00E62E93">
        <w:rPr>
          <w:u w:val="single"/>
        </w:rPr>
        <w:t xml:space="preserve">                                        </w:t>
      </w:r>
    </w:p>
    <w:p w14:paraId="7D870EA5" w14:textId="0A468852" w:rsidR="00F43C96" w:rsidRPr="00E62E93" w:rsidRDefault="00F43C96" w:rsidP="007A2B85">
      <w:r w:rsidRPr="00E62E93">
        <w:rPr>
          <w:rFonts w:hint="eastAsia"/>
        </w:rPr>
        <w:t>邮政编码</w:t>
      </w:r>
      <w:r w:rsidRPr="00E62E93">
        <w:rPr>
          <w:rFonts w:hint="eastAsia"/>
        </w:rPr>
        <w:t>:</w:t>
      </w:r>
      <w:r w:rsidRPr="00E62E93">
        <w:rPr>
          <w:u w:val="single"/>
        </w:rPr>
        <w:t xml:space="preserve">                                        </w:t>
      </w:r>
    </w:p>
    <w:p w14:paraId="4149D0F8" w14:textId="056E2336" w:rsidR="00F43C96" w:rsidRPr="00E62E93" w:rsidRDefault="00F43C96" w:rsidP="007A2B85">
      <w:r w:rsidRPr="00E62E93">
        <w:rPr>
          <w:rFonts w:hint="eastAsia"/>
        </w:rPr>
        <w:t>联系电话</w:t>
      </w:r>
      <w:r w:rsidRPr="00E62E93">
        <w:rPr>
          <w:rFonts w:hint="eastAsia"/>
        </w:rPr>
        <w:t>:</w:t>
      </w:r>
      <w:r w:rsidRPr="00E62E93">
        <w:rPr>
          <w:u w:val="single"/>
        </w:rPr>
        <w:t xml:space="preserve">                                        </w:t>
      </w:r>
    </w:p>
    <w:p w14:paraId="47E28BD7" w14:textId="6D497FD8" w:rsidR="00F43C96" w:rsidRPr="00E62E93" w:rsidRDefault="00F43C96" w:rsidP="007A2B85">
      <w:r w:rsidRPr="00E62E93">
        <w:rPr>
          <w:rFonts w:hint="eastAsia"/>
        </w:rPr>
        <w:t>电子信箱</w:t>
      </w:r>
      <w:r w:rsidRPr="00E62E93">
        <w:rPr>
          <w:rFonts w:hint="eastAsia"/>
        </w:rPr>
        <w:t>:</w:t>
      </w:r>
      <w:r w:rsidRPr="00E62E93">
        <w:rPr>
          <w:u w:val="single"/>
        </w:rPr>
        <w:t xml:space="preserve">                                        </w:t>
      </w:r>
    </w:p>
    <w:p w14:paraId="506AB579" w14:textId="44E51D7E" w:rsidR="005F4455" w:rsidRDefault="005F4455" w:rsidP="007A2B85"/>
    <w:p w14:paraId="29E3CAC7" w14:textId="77777777" w:rsidR="00110EFA" w:rsidRDefault="00110EFA" w:rsidP="007A2B85"/>
    <w:p w14:paraId="12727E6B" w14:textId="77777777" w:rsidR="00110EFA" w:rsidRDefault="00110EFA" w:rsidP="007A2B85"/>
    <w:p w14:paraId="3EB3729D" w14:textId="77777777" w:rsidR="00110EFA" w:rsidRDefault="00110EFA" w:rsidP="007A2B85"/>
    <w:p w14:paraId="22E19778" w14:textId="77777777" w:rsidR="00110EFA" w:rsidRDefault="00110EFA" w:rsidP="007A2B85"/>
    <w:p w14:paraId="1FDD1745" w14:textId="77777777" w:rsidR="00110EFA" w:rsidRDefault="00110EFA" w:rsidP="007A2B85"/>
    <w:p w14:paraId="4585B78E" w14:textId="77777777" w:rsidR="00110EFA" w:rsidRDefault="00110EFA" w:rsidP="007A2B85"/>
    <w:p w14:paraId="604CBE93" w14:textId="77777777" w:rsidR="00110EFA" w:rsidRDefault="00110EFA" w:rsidP="007A2B85"/>
    <w:p w14:paraId="2F49922C" w14:textId="77777777" w:rsidR="00110EFA" w:rsidRDefault="00110EFA" w:rsidP="007A2B85"/>
    <w:p w14:paraId="333FA2F2" w14:textId="77777777" w:rsidR="00110EFA" w:rsidRDefault="00110EFA" w:rsidP="007A2B85"/>
    <w:p w14:paraId="5BD9B90B" w14:textId="77777777" w:rsidR="00110EFA" w:rsidRPr="00E62E93" w:rsidRDefault="00110EFA" w:rsidP="007A2B85">
      <w:pPr>
        <w:rPr>
          <w:rFonts w:hint="eastAsia"/>
        </w:rPr>
      </w:pPr>
    </w:p>
    <w:p w14:paraId="24A944D7" w14:textId="0CC2AC53" w:rsidR="00B00F12" w:rsidRPr="00E62E93" w:rsidRDefault="00B00F12" w:rsidP="007A2B85"/>
    <w:p w14:paraId="235992D1" w14:textId="3E622B46" w:rsidR="00B00F12" w:rsidRPr="00E62E93" w:rsidRDefault="00B00F12" w:rsidP="007A2B85"/>
    <w:p w14:paraId="572303FB" w14:textId="755C8F12" w:rsidR="00B00F12" w:rsidRPr="00E62E93" w:rsidRDefault="00B00F12" w:rsidP="007A2B85"/>
    <w:p w14:paraId="7AE98C0A" w14:textId="6CAE480D" w:rsidR="00B00F12" w:rsidRPr="00E62E93" w:rsidRDefault="00B00F12" w:rsidP="007A2B85"/>
    <w:p w14:paraId="750F14A1" w14:textId="5E9752B5" w:rsidR="00B00F12" w:rsidRPr="00E62E93" w:rsidRDefault="00B00F12" w:rsidP="007A2B85"/>
    <w:p w14:paraId="6E4CCB15" w14:textId="1317E2F6" w:rsidR="00B00F12" w:rsidRDefault="00B00F12" w:rsidP="007A2B85"/>
    <w:p w14:paraId="79FD39F6" w14:textId="77777777" w:rsidR="00110EFA" w:rsidRDefault="00110EFA" w:rsidP="007A2B85"/>
    <w:p w14:paraId="23E688F2" w14:textId="77777777" w:rsidR="00110EFA" w:rsidRDefault="00110EFA" w:rsidP="007A2B85"/>
    <w:p w14:paraId="1C82364A" w14:textId="77777777" w:rsidR="00110EFA" w:rsidRDefault="00110EFA" w:rsidP="007A2B85"/>
    <w:p w14:paraId="490920C4" w14:textId="77777777" w:rsidR="00110EFA" w:rsidRDefault="00110EFA" w:rsidP="007A2B85"/>
    <w:p w14:paraId="32F5C90C" w14:textId="77777777" w:rsidR="00110EFA" w:rsidRDefault="00110EFA" w:rsidP="007A2B85"/>
    <w:p w14:paraId="0B53963D" w14:textId="77777777" w:rsidR="00110EFA" w:rsidRDefault="00110EFA" w:rsidP="007A2B85"/>
    <w:p w14:paraId="337CE9FA" w14:textId="77777777" w:rsidR="00110EFA" w:rsidRDefault="00110EFA" w:rsidP="007A2B85"/>
    <w:p w14:paraId="6CC1CFF7" w14:textId="77777777" w:rsidR="00110EFA" w:rsidRPr="00E62E93" w:rsidRDefault="00110EFA" w:rsidP="007A2B85">
      <w:pPr>
        <w:rPr>
          <w:rFonts w:hint="eastAsia"/>
        </w:rPr>
      </w:pPr>
    </w:p>
    <w:p w14:paraId="166AB470" w14:textId="1698E197" w:rsidR="00B00F12" w:rsidRPr="00E62E93" w:rsidRDefault="00B00F12" w:rsidP="007A2B85"/>
    <w:p w14:paraId="02131A7A" w14:textId="31EB6BC6" w:rsidR="00B00F12" w:rsidRPr="00E62E93" w:rsidRDefault="00B00F12" w:rsidP="007A2B85"/>
    <w:p w14:paraId="2F926047" w14:textId="1D844A01" w:rsidR="00B00F12" w:rsidRPr="00E62E93" w:rsidRDefault="00B00F12" w:rsidP="007A2B85"/>
    <w:p w14:paraId="76BABC30" w14:textId="77777777" w:rsidR="00B00F12" w:rsidRPr="00110EFA" w:rsidRDefault="00B00F12" w:rsidP="007A2B85">
      <w:r w:rsidRPr="00110EFA">
        <w:rPr>
          <w:rFonts w:hint="eastAsia"/>
        </w:rPr>
        <w:t>B.1</w:t>
      </w:r>
      <w:r w:rsidRPr="00110EFA">
        <w:rPr>
          <w:rFonts w:hint="eastAsia"/>
        </w:rPr>
        <w:t>田间设计</w:t>
      </w:r>
    </w:p>
    <w:p w14:paraId="74D26775" w14:textId="77777777" w:rsidR="00B00F12" w:rsidRPr="00110EFA" w:rsidRDefault="00B00F12" w:rsidP="007A2B85">
      <w:r w:rsidRPr="00110EFA">
        <w:rPr>
          <w:rFonts w:hint="eastAsia"/>
        </w:rPr>
        <w:lastRenderedPageBreak/>
        <w:t>B.1.1</w:t>
      </w:r>
      <w:r w:rsidRPr="00110EFA">
        <w:rPr>
          <w:rFonts w:hint="eastAsia"/>
        </w:rPr>
        <w:t>基本情况</w:t>
      </w:r>
    </w:p>
    <w:p w14:paraId="6CAA5D8B" w14:textId="2A69A666" w:rsidR="00B00F12" w:rsidRPr="00110EFA" w:rsidRDefault="00B00F12" w:rsidP="007A2B85">
      <w:r w:rsidRPr="00110EFA">
        <w:rPr>
          <w:rFonts w:hint="eastAsia"/>
        </w:rPr>
        <w:t>参试品种</w:t>
      </w:r>
      <w:r w:rsidRPr="00110EFA">
        <w:rPr>
          <w:rFonts w:hint="eastAsia"/>
          <w:u w:val="single"/>
        </w:rPr>
        <w:t xml:space="preserve"> </w:t>
      </w:r>
      <w:r w:rsidRPr="00110EFA">
        <w:rPr>
          <w:u w:val="single"/>
        </w:rPr>
        <w:t xml:space="preserve"> </w:t>
      </w:r>
      <w:r w:rsidR="005369E4" w:rsidRPr="00110EFA">
        <w:rPr>
          <w:u w:val="single"/>
        </w:rPr>
        <w:t xml:space="preserve"> </w:t>
      </w:r>
      <w:proofErr w:type="gramStart"/>
      <w:r w:rsidRPr="00110EFA">
        <w:rPr>
          <w:rFonts w:hint="eastAsia"/>
        </w:rPr>
        <w:t>个</w:t>
      </w:r>
      <w:proofErr w:type="gramEnd"/>
      <w:r w:rsidRPr="00110EFA">
        <w:rPr>
          <w:rFonts w:hint="eastAsia"/>
        </w:rPr>
        <w:t>，对照品种</w:t>
      </w:r>
      <w:r w:rsidRPr="00110EFA">
        <w:rPr>
          <w:rFonts w:hint="eastAsia"/>
          <w:u w:val="single"/>
        </w:rPr>
        <w:t xml:space="preserve">   </w:t>
      </w:r>
      <w:r w:rsidRPr="00110EFA">
        <w:rPr>
          <w:rFonts w:hint="eastAsia"/>
        </w:rPr>
        <w:t>，</w:t>
      </w:r>
      <w:r w:rsidRPr="00110EFA">
        <w:rPr>
          <w:rFonts w:hint="eastAsia"/>
          <w:u w:val="single"/>
        </w:rPr>
        <w:t xml:space="preserve">    </w:t>
      </w:r>
      <w:r w:rsidRPr="00110EFA">
        <w:rPr>
          <w:rFonts w:hint="eastAsia"/>
        </w:rPr>
        <w:t>排列，重复</w:t>
      </w:r>
      <w:r w:rsidRPr="00110EFA">
        <w:rPr>
          <w:rFonts w:hint="eastAsia"/>
          <w:u w:val="single"/>
        </w:rPr>
        <w:t xml:space="preserve"> </w:t>
      </w:r>
      <w:r w:rsidRPr="00110EFA">
        <w:rPr>
          <w:u w:val="single"/>
        </w:rPr>
        <w:t xml:space="preserve">  </w:t>
      </w:r>
      <w:r w:rsidRPr="00110EFA">
        <w:rPr>
          <w:rFonts w:hint="eastAsia"/>
        </w:rPr>
        <w:t>次，行长</w:t>
      </w:r>
      <w:r w:rsidR="005369E4" w:rsidRPr="00110EFA">
        <w:rPr>
          <w:rFonts w:hint="eastAsia"/>
          <w:u w:val="single"/>
        </w:rPr>
        <w:t xml:space="preserve"> </w:t>
      </w:r>
      <w:r w:rsidR="005369E4" w:rsidRPr="00110EFA">
        <w:rPr>
          <w:u w:val="single"/>
        </w:rPr>
        <w:t xml:space="preserve">    </w:t>
      </w:r>
      <w:r w:rsidRPr="00110EFA">
        <w:rPr>
          <w:rFonts w:hint="eastAsia"/>
        </w:rPr>
        <w:t>m</w:t>
      </w:r>
      <w:r w:rsidRPr="00110EFA">
        <w:rPr>
          <w:rFonts w:hint="eastAsia"/>
        </w:rPr>
        <w:t>，行距</w:t>
      </w:r>
      <w:r w:rsidR="005369E4" w:rsidRPr="00110EFA">
        <w:rPr>
          <w:u w:val="single"/>
        </w:rPr>
        <w:t xml:space="preserve">   </w:t>
      </w:r>
      <w:r w:rsidRPr="00110EFA">
        <w:rPr>
          <w:rFonts w:hint="eastAsia"/>
        </w:rPr>
        <w:t>cm</w:t>
      </w:r>
      <w:r w:rsidRPr="00110EFA">
        <w:rPr>
          <w:rFonts w:hint="eastAsia"/>
        </w:rPr>
        <w:t>，株距</w:t>
      </w:r>
      <w:r w:rsidR="005369E4" w:rsidRPr="00110EFA">
        <w:rPr>
          <w:u w:val="single"/>
        </w:rPr>
        <w:t xml:space="preserve">   </w:t>
      </w:r>
      <w:r w:rsidRPr="00110EFA">
        <w:rPr>
          <w:rFonts w:hint="eastAsia"/>
        </w:rPr>
        <w:t>cm</w:t>
      </w:r>
      <w:r w:rsidR="00562630" w:rsidRPr="00110EFA">
        <w:rPr>
          <w:rFonts w:hint="eastAsia"/>
        </w:rPr>
        <w:t>，</w:t>
      </w:r>
      <w:r w:rsidRPr="00110EFA">
        <w:rPr>
          <w:rFonts w:hint="eastAsia"/>
          <w:u w:val="single"/>
        </w:rPr>
        <w:t xml:space="preserve">     </w:t>
      </w:r>
      <w:r w:rsidRPr="00110EFA">
        <w:rPr>
          <w:rFonts w:hint="eastAsia"/>
        </w:rPr>
        <w:t>行区，小区面积</w:t>
      </w:r>
      <w:r w:rsidR="005369E4" w:rsidRPr="00110EFA">
        <w:rPr>
          <w:rFonts w:hint="eastAsia"/>
          <w:u w:val="single"/>
        </w:rPr>
        <w:t xml:space="preserve"> </w:t>
      </w:r>
      <w:r w:rsidR="005369E4" w:rsidRPr="00110EFA">
        <w:rPr>
          <w:u w:val="single"/>
        </w:rPr>
        <w:t xml:space="preserve">  </w:t>
      </w:r>
      <w:r w:rsidRPr="00110EFA">
        <w:rPr>
          <w:rFonts w:hint="eastAsia"/>
        </w:rPr>
        <w:t>m</w:t>
      </w:r>
      <w:r w:rsidR="005369E4" w:rsidRPr="00110EFA">
        <w:rPr>
          <w:vertAlign w:val="superscript"/>
        </w:rPr>
        <w:t>2</w:t>
      </w:r>
      <w:r w:rsidRPr="00110EFA">
        <w:rPr>
          <w:rFonts w:hint="eastAsia"/>
        </w:rPr>
        <w:t>，密度</w:t>
      </w:r>
      <w:r w:rsidR="005369E4" w:rsidRPr="00110EFA">
        <w:rPr>
          <w:rFonts w:hint="eastAsia"/>
          <w:u w:val="single"/>
        </w:rPr>
        <w:t xml:space="preserve"> </w:t>
      </w:r>
      <w:r w:rsidR="005369E4" w:rsidRPr="00110EFA">
        <w:rPr>
          <w:u w:val="single"/>
        </w:rPr>
        <w:t xml:space="preserve">  </w:t>
      </w:r>
      <w:r w:rsidRPr="00110EFA">
        <w:rPr>
          <w:rFonts w:hint="eastAsia"/>
        </w:rPr>
        <w:t>株</w:t>
      </w:r>
      <w:r w:rsidRPr="00110EFA">
        <w:rPr>
          <w:rFonts w:hint="eastAsia"/>
        </w:rPr>
        <w:t>/666.7m</w:t>
      </w:r>
      <w:r w:rsidR="005369E4" w:rsidRPr="00110EFA">
        <w:rPr>
          <w:vertAlign w:val="superscript"/>
        </w:rPr>
        <w:t>2</w:t>
      </w:r>
      <w:r w:rsidRPr="00110EFA">
        <w:rPr>
          <w:rFonts w:hint="eastAsia"/>
        </w:rPr>
        <w:t>，</w:t>
      </w:r>
      <w:proofErr w:type="gramStart"/>
      <w:r w:rsidRPr="00110EFA">
        <w:rPr>
          <w:rFonts w:hint="eastAsia"/>
        </w:rPr>
        <w:t>全试验</w:t>
      </w:r>
      <w:proofErr w:type="gramEnd"/>
      <w:r w:rsidRPr="00110EFA">
        <w:rPr>
          <w:rFonts w:hint="eastAsia"/>
        </w:rPr>
        <w:t>净面积</w:t>
      </w:r>
      <w:r w:rsidR="005369E4" w:rsidRPr="00110EFA">
        <w:rPr>
          <w:rFonts w:hint="eastAsia"/>
          <w:u w:val="single"/>
        </w:rPr>
        <w:t xml:space="preserve"> </w:t>
      </w:r>
      <w:r w:rsidR="005369E4" w:rsidRPr="00110EFA">
        <w:rPr>
          <w:u w:val="single"/>
        </w:rPr>
        <w:t xml:space="preserve">    </w:t>
      </w:r>
      <w:r w:rsidRPr="00110EFA">
        <w:rPr>
          <w:rFonts w:hint="eastAsia"/>
        </w:rPr>
        <w:t>m</w:t>
      </w:r>
      <w:r w:rsidR="005369E4" w:rsidRPr="00110EFA">
        <w:rPr>
          <w:rFonts w:hint="eastAsia"/>
          <w:vertAlign w:val="superscript"/>
        </w:rPr>
        <w:t>2</w:t>
      </w:r>
      <w:r w:rsidRPr="00110EFA">
        <w:rPr>
          <w:rFonts w:hint="eastAsia"/>
        </w:rPr>
        <w:t>。</w:t>
      </w:r>
    </w:p>
    <w:p w14:paraId="04E9B1DB" w14:textId="18AA7EF0" w:rsidR="005F4455" w:rsidRPr="00110EFA" w:rsidRDefault="00B00F12" w:rsidP="007A2B85">
      <w:r w:rsidRPr="00110EFA">
        <w:rPr>
          <w:rFonts w:hint="eastAsia"/>
        </w:rPr>
        <w:t>B.1.2</w:t>
      </w:r>
      <w:r w:rsidRPr="00110EFA">
        <w:rPr>
          <w:rFonts w:hint="eastAsia"/>
        </w:rPr>
        <w:t>田间排列图</w:t>
      </w:r>
    </w:p>
    <w:tbl>
      <w:tblPr>
        <w:tblW w:w="9720" w:type="dxa"/>
        <w:tblInd w:w="113" w:type="dxa"/>
        <w:tblLook w:val="04A0" w:firstRow="1" w:lastRow="0" w:firstColumn="1" w:lastColumn="0" w:noHBand="0" w:noVBand="1"/>
      </w:tblPr>
      <w:tblGrid>
        <w:gridCol w:w="1080"/>
        <w:gridCol w:w="1080"/>
        <w:gridCol w:w="1080"/>
        <w:gridCol w:w="1080"/>
        <w:gridCol w:w="1080"/>
        <w:gridCol w:w="1080"/>
        <w:gridCol w:w="1080"/>
        <w:gridCol w:w="1080"/>
        <w:gridCol w:w="1080"/>
      </w:tblGrid>
      <w:tr w:rsidR="00E62E93" w:rsidRPr="00110EFA" w14:paraId="2D701484" w14:textId="77777777" w:rsidTr="00E31E4E">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AA9C" w14:textId="77777777" w:rsidR="005369E4" w:rsidRPr="00110EFA" w:rsidRDefault="005369E4" w:rsidP="007A2B85">
            <w:pPr>
              <w:rPr>
                <w:rFonts w:cs="宋体"/>
                <w:kern w:val="0"/>
              </w:rPr>
            </w:pPr>
            <w:r w:rsidRPr="00110EFA">
              <w:rPr>
                <w:rFonts w:cs="宋体" w:hint="eastAsia"/>
                <w:kern w:val="0"/>
              </w:rPr>
              <w:t>重复</w:t>
            </w:r>
            <w:r w:rsidRPr="00110EFA">
              <w:rPr>
                <w:rFonts w:cs="宋体" w:hint="eastAsia"/>
                <w:kern w:val="0"/>
              </w:rPr>
              <w:t>A</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335F16C"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77B9268"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AC4EEA"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F5C2427"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CE3A808"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4B24021"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530A55"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DC01846" w14:textId="77777777" w:rsidR="005369E4" w:rsidRPr="00110EFA" w:rsidRDefault="005369E4" w:rsidP="007A2B85">
            <w:pPr>
              <w:rPr>
                <w:rFonts w:cs="宋体"/>
                <w:kern w:val="0"/>
              </w:rPr>
            </w:pPr>
            <w:r w:rsidRPr="00110EFA">
              <w:rPr>
                <w:rFonts w:cs="宋体" w:hint="eastAsia"/>
                <w:kern w:val="0"/>
              </w:rPr>
              <w:t xml:space="preserve">　</w:t>
            </w:r>
          </w:p>
        </w:tc>
      </w:tr>
      <w:tr w:rsidR="00E62E93" w:rsidRPr="00110EFA" w14:paraId="4280A679" w14:textId="77777777" w:rsidTr="00E31E4E">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FCFD2B0" w14:textId="77777777" w:rsidR="005369E4" w:rsidRPr="00110EFA" w:rsidRDefault="005369E4" w:rsidP="007A2B85">
            <w:pPr>
              <w:rPr>
                <w:rFonts w:cs="宋体"/>
                <w:kern w:val="0"/>
              </w:rPr>
            </w:pPr>
            <w:r w:rsidRPr="00110EFA">
              <w:rPr>
                <w:rFonts w:cs="宋体" w:hint="eastAsia"/>
                <w:kern w:val="0"/>
              </w:rPr>
              <w:t>重复</w:t>
            </w:r>
            <w:r w:rsidRPr="00110EFA">
              <w:rPr>
                <w:rFonts w:cs="宋体" w:hint="eastAsia"/>
                <w:kern w:val="0"/>
              </w:rPr>
              <w:t>B</w:t>
            </w:r>
          </w:p>
        </w:tc>
        <w:tc>
          <w:tcPr>
            <w:tcW w:w="1080" w:type="dxa"/>
            <w:tcBorders>
              <w:top w:val="nil"/>
              <w:left w:val="nil"/>
              <w:bottom w:val="single" w:sz="4" w:space="0" w:color="auto"/>
              <w:right w:val="single" w:sz="4" w:space="0" w:color="auto"/>
            </w:tcBorders>
            <w:shd w:val="clear" w:color="auto" w:fill="auto"/>
            <w:noWrap/>
            <w:vAlign w:val="bottom"/>
            <w:hideMark/>
          </w:tcPr>
          <w:p w14:paraId="22D26F66"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7E085E23"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22106CDD"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6B2D0F68"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3AB500AB"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4CE76B93"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6516BCDE"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34588204" w14:textId="77777777" w:rsidR="005369E4" w:rsidRPr="00110EFA" w:rsidRDefault="005369E4" w:rsidP="007A2B85">
            <w:pPr>
              <w:rPr>
                <w:rFonts w:cs="宋体"/>
                <w:kern w:val="0"/>
              </w:rPr>
            </w:pPr>
            <w:r w:rsidRPr="00110EFA">
              <w:rPr>
                <w:rFonts w:cs="宋体" w:hint="eastAsia"/>
                <w:kern w:val="0"/>
              </w:rPr>
              <w:t xml:space="preserve">　</w:t>
            </w:r>
          </w:p>
        </w:tc>
      </w:tr>
      <w:tr w:rsidR="00E62E93" w:rsidRPr="00110EFA" w14:paraId="5A2FEC1D" w14:textId="77777777" w:rsidTr="00E31E4E">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C7F53AF" w14:textId="77777777" w:rsidR="005369E4" w:rsidRPr="00110EFA" w:rsidRDefault="005369E4" w:rsidP="007A2B85">
            <w:pPr>
              <w:rPr>
                <w:rFonts w:cs="宋体"/>
                <w:kern w:val="0"/>
              </w:rPr>
            </w:pPr>
            <w:r w:rsidRPr="00110EFA">
              <w:rPr>
                <w:rFonts w:cs="宋体" w:hint="eastAsia"/>
                <w:kern w:val="0"/>
              </w:rPr>
              <w:t>重复</w:t>
            </w:r>
            <w:r w:rsidRPr="00110EFA">
              <w:rPr>
                <w:rFonts w:cs="宋体" w:hint="eastAsia"/>
                <w:kern w:val="0"/>
              </w:rPr>
              <w:t>C</w:t>
            </w:r>
          </w:p>
        </w:tc>
        <w:tc>
          <w:tcPr>
            <w:tcW w:w="1080" w:type="dxa"/>
            <w:tcBorders>
              <w:top w:val="nil"/>
              <w:left w:val="nil"/>
              <w:bottom w:val="single" w:sz="4" w:space="0" w:color="auto"/>
              <w:right w:val="single" w:sz="4" w:space="0" w:color="auto"/>
            </w:tcBorders>
            <w:shd w:val="clear" w:color="auto" w:fill="auto"/>
            <w:noWrap/>
            <w:vAlign w:val="bottom"/>
            <w:hideMark/>
          </w:tcPr>
          <w:p w14:paraId="1BBA57B6"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56C3B39D"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2CCE675A"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055FAEF5"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42C79684"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7DE6118D"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7E3C58FD" w14:textId="77777777" w:rsidR="005369E4" w:rsidRPr="00110EFA" w:rsidRDefault="005369E4"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6C2ECB08" w14:textId="77777777" w:rsidR="005369E4" w:rsidRPr="00110EFA" w:rsidRDefault="005369E4" w:rsidP="007A2B85">
            <w:pPr>
              <w:rPr>
                <w:rFonts w:cs="宋体"/>
                <w:kern w:val="0"/>
              </w:rPr>
            </w:pPr>
            <w:r w:rsidRPr="00110EFA">
              <w:rPr>
                <w:rFonts w:cs="宋体" w:hint="eastAsia"/>
                <w:kern w:val="0"/>
              </w:rPr>
              <w:t xml:space="preserve">　</w:t>
            </w:r>
          </w:p>
        </w:tc>
      </w:tr>
    </w:tbl>
    <w:p w14:paraId="5FD476E1" w14:textId="280C4102" w:rsidR="005369E4" w:rsidRPr="00110EFA" w:rsidRDefault="003C0F57" w:rsidP="007A2B85">
      <w:r w:rsidRPr="00110EFA">
        <w:rPr>
          <w:rFonts w:hint="eastAsia"/>
        </w:rPr>
        <w:t>注：填写参试品种对应编号</w:t>
      </w:r>
    </w:p>
    <w:p w14:paraId="23A66A4C" w14:textId="77777777" w:rsidR="003C0F57" w:rsidRPr="00110EFA" w:rsidRDefault="003C0F57" w:rsidP="007A2B85">
      <w:r w:rsidRPr="00110EFA">
        <w:rPr>
          <w:rFonts w:hint="eastAsia"/>
        </w:rPr>
        <w:t>B.2.1</w:t>
      </w:r>
      <w:r w:rsidRPr="00110EFA">
        <w:rPr>
          <w:rFonts w:hint="eastAsia"/>
        </w:rPr>
        <w:t>气象数据</w:t>
      </w:r>
    </w:p>
    <w:p w14:paraId="79338F7C" w14:textId="5DDD47FB" w:rsidR="003C0F57" w:rsidRPr="00110EFA" w:rsidRDefault="003C0F57" w:rsidP="007A2B85">
      <w:r w:rsidRPr="00110EFA">
        <w:rPr>
          <w:rFonts w:hint="eastAsia"/>
        </w:rPr>
        <w:t>生长期间月平均最高气温</w:t>
      </w:r>
      <w:r w:rsidRPr="00110EFA">
        <w:rPr>
          <w:rFonts w:hint="eastAsia"/>
          <w:u w:val="single"/>
        </w:rPr>
        <w:t xml:space="preserve"> </w:t>
      </w:r>
      <w:r w:rsidRPr="00110EFA">
        <w:rPr>
          <w:u w:val="single"/>
        </w:rPr>
        <w:t xml:space="preserve">  </w:t>
      </w:r>
      <w:r w:rsidRPr="00110EFA">
        <w:rPr>
          <w:rFonts w:hint="eastAsia"/>
        </w:rPr>
        <w:t>℃，最低气温</w:t>
      </w:r>
      <w:r w:rsidRPr="00110EFA">
        <w:rPr>
          <w:rFonts w:hint="eastAsia"/>
          <w:u w:val="single"/>
        </w:rPr>
        <w:t xml:space="preserve"> </w:t>
      </w:r>
      <w:r w:rsidRPr="00110EFA">
        <w:rPr>
          <w:u w:val="single"/>
        </w:rPr>
        <w:t xml:space="preserve">  </w:t>
      </w:r>
      <w:r w:rsidRPr="00110EFA">
        <w:rPr>
          <w:rFonts w:hint="eastAsia"/>
        </w:rPr>
        <w:t>℃，平均温度</w:t>
      </w:r>
      <w:r w:rsidRPr="00110EFA">
        <w:rPr>
          <w:rFonts w:hint="eastAsia"/>
          <w:u w:val="single"/>
        </w:rPr>
        <w:t xml:space="preserve"> </w:t>
      </w:r>
      <w:r w:rsidRPr="00110EFA">
        <w:rPr>
          <w:u w:val="single"/>
        </w:rPr>
        <w:t xml:space="preserve">  </w:t>
      </w:r>
      <w:r w:rsidRPr="00110EFA">
        <w:rPr>
          <w:rFonts w:hint="eastAsia"/>
        </w:rPr>
        <w:t>℃，生长期间降雨量</w:t>
      </w:r>
      <w:r w:rsidRPr="00110EFA">
        <w:rPr>
          <w:rFonts w:hint="eastAsia"/>
          <w:u w:val="single"/>
        </w:rPr>
        <w:t xml:space="preserve"> </w:t>
      </w:r>
      <w:r w:rsidRPr="00110EFA">
        <w:rPr>
          <w:u w:val="single"/>
        </w:rPr>
        <w:t xml:space="preserve">  </w:t>
      </w:r>
      <w:r w:rsidRPr="00110EFA">
        <w:rPr>
          <w:rFonts w:hint="eastAsia"/>
        </w:rPr>
        <w:t>mm</w:t>
      </w:r>
      <w:r w:rsidRPr="00110EFA">
        <w:rPr>
          <w:rFonts w:hint="eastAsia"/>
        </w:rPr>
        <w:t>，降雨天数</w:t>
      </w:r>
      <w:r w:rsidRPr="00110EFA">
        <w:rPr>
          <w:rFonts w:hint="eastAsia"/>
          <w:u w:val="single"/>
        </w:rPr>
        <w:t xml:space="preserve"> </w:t>
      </w:r>
      <w:r w:rsidRPr="00110EFA">
        <w:rPr>
          <w:u w:val="single"/>
        </w:rPr>
        <w:t xml:space="preserve">  </w:t>
      </w:r>
      <w:r w:rsidRPr="00110EFA">
        <w:rPr>
          <w:rFonts w:hint="eastAsia"/>
        </w:rPr>
        <w:t>d</w:t>
      </w:r>
      <w:r w:rsidRPr="00110EFA">
        <w:rPr>
          <w:rFonts w:hint="eastAsia"/>
        </w:rPr>
        <w:t>。</w:t>
      </w:r>
    </w:p>
    <w:p w14:paraId="4A147F68" w14:textId="77777777" w:rsidR="003C0F57" w:rsidRPr="00110EFA" w:rsidRDefault="003C0F57" w:rsidP="007A2B85">
      <w:r w:rsidRPr="00110EFA">
        <w:rPr>
          <w:rFonts w:hint="eastAsia"/>
        </w:rPr>
        <w:t>B.2.2</w:t>
      </w:r>
      <w:r w:rsidRPr="00110EFA">
        <w:rPr>
          <w:rFonts w:hint="eastAsia"/>
        </w:rPr>
        <w:t>地理数据</w:t>
      </w:r>
    </w:p>
    <w:p w14:paraId="0F68A043" w14:textId="404632DA" w:rsidR="003C0F57" w:rsidRPr="00110EFA" w:rsidRDefault="003C0F57" w:rsidP="007A2B85">
      <w:r w:rsidRPr="00110EFA">
        <w:rPr>
          <w:rFonts w:hint="eastAsia"/>
        </w:rPr>
        <w:t>纬度</w:t>
      </w:r>
      <w:bookmarkStart w:id="30" w:name="_Hlk113655963"/>
      <w:r w:rsidRPr="00110EFA">
        <w:rPr>
          <w:rFonts w:hint="eastAsia"/>
          <w:u w:val="single"/>
        </w:rPr>
        <w:t xml:space="preserve"> </w:t>
      </w:r>
      <w:r w:rsidRPr="00110EFA">
        <w:rPr>
          <w:u w:val="single"/>
        </w:rPr>
        <w:t xml:space="preserve">  </w:t>
      </w:r>
      <w:r w:rsidRPr="00110EFA">
        <w:rPr>
          <w:rFonts w:hint="eastAsia"/>
        </w:rPr>
        <w:t>，</w:t>
      </w:r>
      <w:bookmarkEnd w:id="30"/>
      <w:r w:rsidRPr="00110EFA">
        <w:rPr>
          <w:rFonts w:hint="eastAsia"/>
        </w:rPr>
        <w:t>经度</w:t>
      </w:r>
      <w:r w:rsidRPr="00110EFA">
        <w:rPr>
          <w:rFonts w:hint="eastAsia"/>
          <w:u w:val="single"/>
        </w:rPr>
        <w:t xml:space="preserve"> </w:t>
      </w:r>
      <w:r w:rsidRPr="00110EFA">
        <w:rPr>
          <w:u w:val="single"/>
        </w:rPr>
        <w:t xml:space="preserve">  </w:t>
      </w:r>
      <w:r w:rsidRPr="00110EFA">
        <w:rPr>
          <w:rFonts w:hint="eastAsia"/>
        </w:rPr>
        <w:t>，海拔高度</w:t>
      </w:r>
      <w:r w:rsidRPr="00110EFA">
        <w:rPr>
          <w:rFonts w:hint="eastAsia"/>
          <w:u w:val="single"/>
        </w:rPr>
        <w:t xml:space="preserve"> </w:t>
      </w:r>
      <w:r w:rsidRPr="00110EFA">
        <w:rPr>
          <w:u w:val="single"/>
        </w:rPr>
        <w:t xml:space="preserve">  </w:t>
      </w:r>
      <w:r w:rsidRPr="00110EFA">
        <w:rPr>
          <w:rFonts w:hint="eastAsia"/>
        </w:rPr>
        <w:t>m</w:t>
      </w:r>
      <w:r w:rsidRPr="00110EFA">
        <w:rPr>
          <w:rFonts w:hint="eastAsia"/>
        </w:rPr>
        <w:t>。</w:t>
      </w:r>
    </w:p>
    <w:p w14:paraId="0C78D947" w14:textId="3BD8D7E6" w:rsidR="005369E4" w:rsidRPr="00110EFA" w:rsidRDefault="003C0F57" w:rsidP="007A2B85">
      <w:r w:rsidRPr="00110EFA">
        <w:rPr>
          <w:rFonts w:hint="eastAsia"/>
        </w:rPr>
        <w:t>B.3</w:t>
      </w:r>
      <w:r w:rsidRPr="00110EFA">
        <w:rPr>
          <w:rFonts w:hint="eastAsia"/>
        </w:rPr>
        <w:t>试验地基本情况和栽培管理</w:t>
      </w:r>
    </w:p>
    <w:p w14:paraId="17C8F6EB" w14:textId="77777777" w:rsidR="000C64FE" w:rsidRPr="00110EFA" w:rsidRDefault="000C64FE" w:rsidP="007A2B85">
      <w:r w:rsidRPr="00110EFA">
        <w:rPr>
          <w:rFonts w:hint="eastAsia"/>
        </w:rPr>
        <w:t>B.3.1</w:t>
      </w:r>
      <w:r w:rsidRPr="00110EFA">
        <w:rPr>
          <w:rFonts w:hint="eastAsia"/>
        </w:rPr>
        <w:t>基本情况</w:t>
      </w:r>
    </w:p>
    <w:p w14:paraId="5A723C63" w14:textId="2AAEFEE7" w:rsidR="000C64FE" w:rsidRPr="00110EFA" w:rsidRDefault="000C64FE" w:rsidP="007A2B85">
      <w:r w:rsidRPr="00110EFA">
        <w:rPr>
          <w:rFonts w:hint="eastAsia"/>
        </w:rPr>
        <w:t>前作</w:t>
      </w:r>
      <w:r w:rsidRPr="00110EFA">
        <w:rPr>
          <w:rFonts w:hint="eastAsia"/>
        </w:rPr>
        <w:t>:</w:t>
      </w:r>
      <w:r w:rsidRPr="00110EFA">
        <w:rPr>
          <w:u w:val="single"/>
        </w:rPr>
        <w:t xml:space="preserve">    </w:t>
      </w:r>
      <w:r w:rsidRPr="00110EFA">
        <w:rPr>
          <w:rFonts w:hint="eastAsia"/>
        </w:rPr>
        <w:t>，收获期</w:t>
      </w:r>
      <w:r w:rsidRPr="00110EFA">
        <w:rPr>
          <w:rFonts w:hint="eastAsia"/>
        </w:rPr>
        <w:t>:</w:t>
      </w:r>
      <w:r w:rsidRPr="00110EFA">
        <w:rPr>
          <w:u w:val="single"/>
        </w:rPr>
        <w:t xml:space="preserve">   </w:t>
      </w:r>
      <w:r w:rsidRPr="00110EFA">
        <w:rPr>
          <w:rFonts w:hint="eastAsia"/>
        </w:rPr>
        <w:t>月</w:t>
      </w:r>
      <w:r w:rsidRPr="00110EFA">
        <w:rPr>
          <w:u w:val="single"/>
        </w:rPr>
        <w:t xml:space="preserve">    </w:t>
      </w:r>
      <w:r w:rsidRPr="00110EFA">
        <w:rPr>
          <w:rFonts w:hint="eastAsia"/>
        </w:rPr>
        <w:t>日。</w:t>
      </w:r>
    </w:p>
    <w:p w14:paraId="0842F44C" w14:textId="48DCDB02" w:rsidR="000C64FE" w:rsidRPr="00110EFA" w:rsidRDefault="000C64FE" w:rsidP="007A2B85">
      <w:r w:rsidRPr="00110EFA">
        <w:rPr>
          <w:rFonts w:hint="eastAsia"/>
        </w:rPr>
        <w:t>土壤类型：</w:t>
      </w:r>
      <w:r w:rsidRPr="00110EFA">
        <w:rPr>
          <w:rFonts w:hint="eastAsia"/>
          <w:u w:val="single"/>
        </w:rPr>
        <w:t xml:space="preserve"> </w:t>
      </w:r>
      <w:r w:rsidRPr="00110EFA">
        <w:rPr>
          <w:u w:val="single"/>
        </w:rPr>
        <w:t xml:space="preserve">    </w:t>
      </w:r>
      <w:r w:rsidRPr="00110EFA">
        <w:rPr>
          <w:rFonts w:hint="eastAsia"/>
        </w:rPr>
        <w:t>，耕地和整地时间与方式</w:t>
      </w:r>
      <w:r w:rsidRPr="00110EFA">
        <w:rPr>
          <w:rFonts w:hint="eastAsia"/>
        </w:rPr>
        <w:t>:</w:t>
      </w:r>
      <w:r w:rsidRPr="00110EFA">
        <w:rPr>
          <w:u w:val="single"/>
        </w:rPr>
        <w:t xml:space="preserve">              </w:t>
      </w:r>
      <w:r w:rsidR="00897052" w:rsidRPr="00110EFA">
        <w:rPr>
          <w:u w:val="single"/>
        </w:rPr>
        <w:t xml:space="preserve">     </w:t>
      </w:r>
      <w:r w:rsidR="00897052" w:rsidRPr="00110EFA">
        <w:rPr>
          <w:rFonts w:hint="eastAsia"/>
        </w:rPr>
        <w:t>。</w:t>
      </w:r>
    </w:p>
    <w:p w14:paraId="6B838E29" w14:textId="77777777" w:rsidR="000C64FE" w:rsidRPr="00110EFA" w:rsidRDefault="000C64FE" w:rsidP="007A2B85">
      <w:r w:rsidRPr="00110EFA">
        <w:rPr>
          <w:rFonts w:hint="eastAsia"/>
        </w:rPr>
        <w:t>B.3.2</w:t>
      </w:r>
      <w:r w:rsidRPr="00110EFA">
        <w:rPr>
          <w:rFonts w:hint="eastAsia"/>
        </w:rPr>
        <w:t>栽培管理</w:t>
      </w:r>
    </w:p>
    <w:p w14:paraId="30F19FD3" w14:textId="77777777" w:rsidR="000C64FE" w:rsidRPr="00110EFA" w:rsidRDefault="000C64FE" w:rsidP="007A2B85">
      <w:r w:rsidRPr="00110EFA">
        <w:rPr>
          <w:rFonts w:hint="eastAsia"/>
        </w:rPr>
        <w:t>B.3.2.1</w:t>
      </w:r>
      <w:r w:rsidRPr="00110EFA">
        <w:rPr>
          <w:rFonts w:hint="eastAsia"/>
        </w:rPr>
        <w:t>播种</w:t>
      </w:r>
    </w:p>
    <w:p w14:paraId="034D382D" w14:textId="22E873B3" w:rsidR="000C64FE" w:rsidRPr="00110EFA" w:rsidRDefault="000C64FE" w:rsidP="007A2B85">
      <w:pPr>
        <w:rPr>
          <w:u w:val="single"/>
        </w:rPr>
      </w:pPr>
      <w:r w:rsidRPr="00110EFA">
        <w:rPr>
          <w:rFonts w:hint="eastAsia"/>
        </w:rPr>
        <w:t>播种期</w:t>
      </w:r>
      <w:r w:rsidRPr="00110EFA">
        <w:rPr>
          <w:rFonts w:hint="eastAsia"/>
        </w:rPr>
        <w:t>:</w:t>
      </w:r>
      <w:r w:rsidR="00897052" w:rsidRPr="00110EFA">
        <w:rPr>
          <w:u w:val="single"/>
        </w:rPr>
        <w:t xml:space="preserve">   </w:t>
      </w:r>
      <w:r w:rsidR="00897052" w:rsidRPr="00110EFA">
        <w:rPr>
          <w:rFonts w:hint="eastAsia"/>
        </w:rPr>
        <w:t>月</w:t>
      </w:r>
      <w:r w:rsidR="00897052" w:rsidRPr="00110EFA">
        <w:rPr>
          <w:u w:val="single"/>
        </w:rPr>
        <w:t xml:space="preserve">   </w:t>
      </w:r>
      <w:r w:rsidRPr="00110EFA">
        <w:rPr>
          <w:rFonts w:hint="eastAsia"/>
        </w:rPr>
        <w:t>日，播种方式和方法</w:t>
      </w:r>
      <w:r w:rsidRPr="00110EFA">
        <w:rPr>
          <w:rFonts w:hint="eastAsia"/>
        </w:rPr>
        <w:t>:</w:t>
      </w:r>
      <w:r w:rsidR="00897052" w:rsidRPr="00110EFA">
        <w:rPr>
          <w:u w:val="single"/>
        </w:rPr>
        <w:t xml:space="preserve">                          </w:t>
      </w:r>
    </w:p>
    <w:p w14:paraId="4470CB2C" w14:textId="77777777" w:rsidR="000C64FE" w:rsidRPr="00110EFA" w:rsidRDefault="000C64FE" w:rsidP="007A2B85">
      <w:r w:rsidRPr="00110EFA">
        <w:rPr>
          <w:rFonts w:hint="eastAsia"/>
        </w:rPr>
        <w:t>B.3.2.2</w:t>
      </w:r>
      <w:r w:rsidRPr="00110EFA">
        <w:rPr>
          <w:rFonts w:hint="eastAsia"/>
        </w:rPr>
        <w:t>除草</w:t>
      </w:r>
    </w:p>
    <w:p w14:paraId="362F3300" w14:textId="64887D58" w:rsidR="000C64FE" w:rsidRPr="00110EFA" w:rsidRDefault="000C64FE" w:rsidP="007A2B85">
      <w:r w:rsidRPr="00110EFA">
        <w:rPr>
          <w:rFonts w:hint="eastAsia"/>
        </w:rPr>
        <w:t>第</w:t>
      </w:r>
      <w:r w:rsidRPr="00110EFA">
        <w:rPr>
          <w:rFonts w:hint="eastAsia"/>
        </w:rPr>
        <w:t>1</w:t>
      </w:r>
      <w:r w:rsidRPr="00110EFA">
        <w:rPr>
          <w:rFonts w:hint="eastAsia"/>
        </w:rPr>
        <w:t>次</w:t>
      </w:r>
      <w:r w:rsidRPr="00110EFA">
        <w:rPr>
          <w:rFonts w:hint="eastAsia"/>
        </w:rPr>
        <w:t>:</w:t>
      </w:r>
      <w:r w:rsidRPr="00110EFA">
        <w:rPr>
          <w:rFonts w:hint="eastAsia"/>
          <w:u w:val="single"/>
        </w:rPr>
        <w:t xml:space="preserve">   </w:t>
      </w:r>
      <w:r w:rsidR="00625668" w:rsidRPr="00110EFA">
        <w:rPr>
          <w:rFonts w:hint="eastAsia"/>
        </w:rPr>
        <w:t>月</w:t>
      </w:r>
      <w:r w:rsidRPr="00110EFA">
        <w:rPr>
          <w:rFonts w:hint="eastAsia"/>
          <w:u w:val="single"/>
        </w:rPr>
        <w:t xml:space="preserve"> </w:t>
      </w:r>
      <w:r w:rsidR="00625668" w:rsidRPr="00110EFA">
        <w:rPr>
          <w:u w:val="single"/>
        </w:rPr>
        <w:t xml:space="preserve"> </w:t>
      </w:r>
      <w:r w:rsidRPr="00110EFA">
        <w:rPr>
          <w:rFonts w:hint="eastAsia"/>
          <w:u w:val="single"/>
        </w:rPr>
        <w:t xml:space="preserve"> </w:t>
      </w:r>
      <w:r w:rsidRPr="00110EFA">
        <w:rPr>
          <w:rFonts w:hint="eastAsia"/>
        </w:rPr>
        <w:t>日，方法</w:t>
      </w:r>
      <w:r w:rsidRPr="00110EFA">
        <w:rPr>
          <w:rFonts w:hint="eastAsia"/>
        </w:rPr>
        <w:t>:</w:t>
      </w:r>
      <w:r w:rsidR="00625668" w:rsidRPr="00110EFA">
        <w:rPr>
          <w:u w:val="single"/>
        </w:rPr>
        <w:t xml:space="preserve">         </w:t>
      </w:r>
      <w:r w:rsidR="00625668" w:rsidRPr="00110EFA">
        <w:rPr>
          <w:rFonts w:hint="eastAsia"/>
        </w:rPr>
        <w:t>；第</w:t>
      </w:r>
      <w:r w:rsidR="00625668" w:rsidRPr="00110EFA">
        <w:t>2</w:t>
      </w:r>
      <w:r w:rsidR="00625668" w:rsidRPr="00110EFA">
        <w:rPr>
          <w:rFonts w:hint="eastAsia"/>
        </w:rPr>
        <w:t>次</w:t>
      </w:r>
      <w:r w:rsidR="00625668" w:rsidRPr="00110EFA">
        <w:rPr>
          <w:rFonts w:hint="eastAsia"/>
        </w:rPr>
        <w:t>:</w:t>
      </w:r>
      <w:r w:rsidR="00625668" w:rsidRPr="00110EFA">
        <w:rPr>
          <w:rFonts w:hint="eastAsia"/>
          <w:u w:val="single"/>
        </w:rPr>
        <w:t xml:space="preserve">   </w:t>
      </w:r>
      <w:r w:rsidR="00625668" w:rsidRPr="00110EFA">
        <w:rPr>
          <w:rFonts w:hint="eastAsia"/>
        </w:rPr>
        <w:t>月</w:t>
      </w:r>
      <w:r w:rsidR="00625668" w:rsidRPr="00110EFA">
        <w:rPr>
          <w:rFonts w:hint="eastAsia"/>
          <w:u w:val="single"/>
        </w:rPr>
        <w:t xml:space="preserve"> </w:t>
      </w:r>
      <w:r w:rsidR="00625668" w:rsidRPr="00110EFA">
        <w:rPr>
          <w:u w:val="single"/>
        </w:rPr>
        <w:t xml:space="preserve"> </w:t>
      </w:r>
      <w:r w:rsidR="00625668" w:rsidRPr="00110EFA">
        <w:rPr>
          <w:rFonts w:hint="eastAsia"/>
          <w:u w:val="single"/>
        </w:rPr>
        <w:t xml:space="preserve"> </w:t>
      </w:r>
      <w:r w:rsidR="00625668" w:rsidRPr="00110EFA">
        <w:rPr>
          <w:rFonts w:hint="eastAsia"/>
        </w:rPr>
        <w:t>日，方法</w:t>
      </w:r>
      <w:r w:rsidR="00625668" w:rsidRPr="00110EFA">
        <w:rPr>
          <w:rFonts w:hint="eastAsia"/>
        </w:rPr>
        <w:t>:</w:t>
      </w:r>
      <w:r w:rsidR="00625668" w:rsidRPr="00110EFA">
        <w:rPr>
          <w:u w:val="single"/>
        </w:rPr>
        <w:t xml:space="preserve">         </w:t>
      </w:r>
      <w:r w:rsidR="00625668" w:rsidRPr="00110EFA">
        <w:rPr>
          <w:rFonts w:hint="eastAsia"/>
        </w:rPr>
        <w:t>；第</w:t>
      </w:r>
      <w:r w:rsidR="00E85827" w:rsidRPr="00110EFA">
        <w:t>3</w:t>
      </w:r>
      <w:r w:rsidR="00625668" w:rsidRPr="00110EFA">
        <w:rPr>
          <w:rFonts w:hint="eastAsia"/>
        </w:rPr>
        <w:t>次</w:t>
      </w:r>
      <w:r w:rsidR="00625668" w:rsidRPr="00110EFA">
        <w:rPr>
          <w:rFonts w:hint="eastAsia"/>
        </w:rPr>
        <w:t>:</w:t>
      </w:r>
      <w:r w:rsidR="00625668" w:rsidRPr="00110EFA">
        <w:rPr>
          <w:rFonts w:hint="eastAsia"/>
          <w:u w:val="single"/>
        </w:rPr>
        <w:t xml:space="preserve">   </w:t>
      </w:r>
      <w:r w:rsidR="00625668" w:rsidRPr="00110EFA">
        <w:rPr>
          <w:rFonts w:hint="eastAsia"/>
        </w:rPr>
        <w:t>月</w:t>
      </w:r>
      <w:r w:rsidR="00625668" w:rsidRPr="00110EFA">
        <w:rPr>
          <w:rFonts w:hint="eastAsia"/>
          <w:u w:val="single"/>
        </w:rPr>
        <w:t xml:space="preserve"> </w:t>
      </w:r>
      <w:r w:rsidR="00625668" w:rsidRPr="00110EFA">
        <w:rPr>
          <w:u w:val="single"/>
        </w:rPr>
        <w:t xml:space="preserve"> </w:t>
      </w:r>
      <w:r w:rsidR="00625668" w:rsidRPr="00110EFA">
        <w:rPr>
          <w:rFonts w:hint="eastAsia"/>
          <w:u w:val="single"/>
        </w:rPr>
        <w:t xml:space="preserve"> </w:t>
      </w:r>
      <w:r w:rsidR="00625668" w:rsidRPr="00110EFA">
        <w:rPr>
          <w:rFonts w:hint="eastAsia"/>
        </w:rPr>
        <w:t>日，方法</w:t>
      </w:r>
      <w:r w:rsidR="00625668" w:rsidRPr="00110EFA">
        <w:rPr>
          <w:rFonts w:hint="eastAsia"/>
        </w:rPr>
        <w:t>:</w:t>
      </w:r>
      <w:r w:rsidR="00625668" w:rsidRPr="00110EFA">
        <w:rPr>
          <w:u w:val="single"/>
        </w:rPr>
        <w:t xml:space="preserve">         </w:t>
      </w:r>
      <w:r w:rsidR="00E85827" w:rsidRPr="00110EFA">
        <w:rPr>
          <w:rFonts w:hint="eastAsia"/>
        </w:rPr>
        <w:t>。</w:t>
      </w:r>
    </w:p>
    <w:p w14:paraId="4BC45394" w14:textId="77777777" w:rsidR="000C64FE" w:rsidRPr="00110EFA" w:rsidRDefault="000C64FE" w:rsidP="007A2B85">
      <w:r w:rsidRPr="00110EFA">
        <w:rPr>
          <w:rFonts w:hint="eastAsia"/>
        </w:rPr>
        <w:t>B.3.2.3</w:t>
      </w:r>
      <w:r w:rsidRPr="00110EFA">
        <w:rPr>
          <w:rFonts w:hint="eastAsia"/>
        </w:rPr>
        <w:t>施肥</w:t>
      </w:r>
    </w:p>
    <w:p w14:paraId="28AE542A" w14:textId="7AFCDCAE" w:rsidR="005369E4" w:rsidRPr="00110EFA" w:rsidRDefault="000C64FE" w:rsidP="007A2B85">
      <w:r w:rsidRPr="00110EFA">
        <w:rPr>
          <w:rFonts w:hint="eastAsia"/>
        </w:rPr>
        <w:t>基肥</w:t>
      </w:r>
      <w:r w:rsidRPr="00110EFA">
        <w:rPr>
          <w:rFonts w:hint="eastAsia"/>
        </w:rPr>
        <w:t>(</w:t>
      </w:r>
      <w:r w:rsidRPr="00110EFA">
        <w:rPr>
          <w:rFonts w:hint="eastAsia"/>
        </w:rPr>
        <w:t>时间、种类、方法</w:t>
      </w:r>
      <w:r w:rsidRPr="00110EFA">
        <w:rPr>
          <w:rFonts w:hint="eastAsia"/>
        </w:rPr>
        <w:t>):</w:t>
      </w:r>
      <w:r w:rsidR="00E85827" w:rsidRPr="00110EFA">
        <w:rPr>
          <w:u w:val="single"/>
        </w:rPr>
        <w:t xml:space="preserve">                                     </w:t>
      </w:r>
      <w:r w:rsidR="00E85827" w:rsidRPr="00110EFA">
        <w:rPr>
          <w:rFonts w:hint="eastAsia"/>
        </w:rPr>
        <w:t>。</w:t>
      </w:r>
    </w:p>
    <w:p w14:paraId="24FBFAF3" w14:textId="09D698AD" w:rsidR="00E85827" w:rsidRPr="00110EFA" w:rsidRDefault="00E85827" w:rsidP="007A2B85">
      <w:r w:rsidRPr="00110EFA">
        <w:rPr>
          <w:rFonts w:hint="eastAsia"/>
        </w:rPr>
        <w:t>追肥</w:t>
      </w:r>
      <w:r w:rsidRPr="00110EFA">
        <w:rPr>
          <w:rFonts w:hint="eastAsia"/>
        </w:rPr>
        <w:t>(</w:t>
      </w:r>
      <w:r w:rsidRPr="00110EFA">
        <w:rPr>
          <w:rFonts w:hint="eastAsia"/>
        </w:rPr>
        <w:t>时间、种类、方法</w:t>
      </w:r>
      <w:r w:rsidRPr="00110EFA">
        <w:rPr>
          <w:rFonts w:hint="eastAsia"/>
        </w:rPr>
        <w:t>):</w:t>
      </w:r>
      <w:r w:rsidRPr="00110EFA">
        <w:rPr>
          <w:u w:val="single"/>
        </w:rPr>
        <w:t xml:space="preserve">                                     </w:t>
      </w:r>
      <w:r w:rsidRPr="00110EFA">
        <w:rPr>
          <w:rFonts w:hint="eastAsia"/>
        </w:rPr>
        <w:t>。</w:t>
      </w:r>
    </w:p>
    <w:p w14:paraId="436B9BC4" w14:textId="7546561B" w:rsidR="00E85827" w:rsidRPr="00110EFA" w:rsidRDefault="00E85827" w:rsidP="007A2B85">
      <w:r w:rsidRPr="00110EFA">
        <w:rPr>
          <w:rFonts w:hint="eastAsia"/>
        </w:rPr>
        <w:t>叶面肥</w:t>
      </w:r>
      <w:r w:rsidRPr="00110EFA">
        <w:rPr>
          <w:rFonts w:hint="eastAsia"/>
        </w:rPr>
        <w:t>(</w:t>
      </w:r>
      <w:r w:rsidRPr="00110EFA">
        <w:rPr>
          <w:rFonts w:hint="eastAsia"/>
        </w:rPr>
        <w:t>时间、种类、方法</w:t>
      </w:r>
      <w:r w:rsidRPr="00110EFA">
        <w:rPr>
          <w:rFonts w:hint="eastAsia"/>
        </w:rPr>
        <w:t>):</w:t>
      </w:r>
      <w:r w:rsidRPr="00110EFA">
        <w:rPr>
          <w:u w:val="single"/>
        </w:rPr>
        <w:t xml:space="preserve">                                   </w:t>
      </w:r>
      <w:r w:rsidRPr="00110EFA">
        <w:rPr>
          <w:rFonts w:hint="eastAsia"/>
        </w:rPr>
        <w:t>。</w:t>
      </w:r>
    </w:p>
    <w:p w14:paraId="08ABD734" w14:textId="765DF440" w:rsidR="00E85827" w:rsidRPr="00110EFA" w:rsidRDefault="00E85827" w:rsidP="007A2B85">
      <w:r w:rsidRPr="00110EFA">
        <w:rPr>
          <w:rFonts w:hint="eastAsia"/>
        </w:rPr>
        <w:t>B.3.2.</w:t>
      </w:r>
      <w:r w:rsidRPr="00110EFA">
        <w:t>4</w:t>
      </w:r>
      <w:r w:rsidRPr="00110EFA">
        <w:rPr>
          <w:rFonts w:hint="eastAsia"/>
        </w:rPr>
        <w:t>灌排水情况</w:t>
      </w:r>
    </w:p>
    <w:p w14:paraId="51AAEABB" w14:textId="554FBC52" w:rsidR="00E85827" w:rsidRPr="00110EFA" w:rsidRDefault="00E85827" w:rsidP="007A2B85">
      <w:r w:rsidRPr="00110EFA">
        <w:rPr>
          <w:rFonts w:hint="eastAsia"/>
        </w:rPr>
        <w:t>灌水：第</w:t>
      </w:r>
      <w:r w:rsidRPr="00110EFA">
        <w:rPr>
          <w:rFonts w:hint="eastAsia"/>
        </w:rPr>
        <w:t>1</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2</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3</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4</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w:t>
      </w:r>
    </w:p>
    <w:p w14:paraId="4E210B2A" w14:textId="3CDE0A5F" w:rsidR="00E85827" w:rsidRPr="00110EFA" w:rsidRDefault="00E85827" w:rsidP="007A2B85">
      <w:r w:rsidRPr="00110EFA">
        <w:rPr>
          <w:rFonts w:hint="eastAsia"/>
        </w:rPr>
        <w:t>排水：第</w:t>
      </w:r>
      <w:r w:rsidRPr="00110EFA">
        <w:rPr>
          <w:rFonts w:hint="eastAsia"/>
        </w:rPr>
        <w:t>1</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2</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3</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日，第</w:t>
      </w:r>
      <w:r w:rsidRPr="00110EFA">
        <w:t>4</w:t>
      </w:r>
      <w:r w:rsidRPr="00110EFA">
        <w:rPr>
          <w:rFonts w:hint="eastAsia"/>
        </w:rPr>
        <w:t>次</w:t>
      </w:r>
      <w:r w:rsidRPr="00110EFA">
        <w:rPr>
          <w:rFonts w:hint="eastAsia"/>
        </w:rPr>
        <w:t>:</w:t>
      </w:r>
      <w:r w:rsidRPr="00110EFA">
        <w:rPr>
          <w:rFonts w:hint="eastAsia"/>
          <w:u w:val="single"/>
        </w:rPr>
        <w:t xml:space="preserve">   </w:t>
      </w:r>
      <w:r w:rsidRPr="00110EFA">
        <w:rPr>
          <w:rFonts w:hint="eastAsia"/>
        </w:rPr>
        <w:t>月</w:t>
      </w:r>
      <w:r w:rsidRPr="00110EFA">
        <w:rPr>
          <w:rFonts w:hint="eastAsia"/>
          <w:u w:val="single"/>
        </w:rPr>
        <w:t xml:space="preserve"> </w:t>
      </w:r>
      <w:r w:rsidRPr="00110EFA">
        <w:rPr>
          <w:u w:val="single"/>
        </w:rPr>
        <w:t xml:space="preserve"> </w:t>
      </w:r>
      <w:r w:rsidRPr="00110EFA">
        <w:rPr>
          <w:rFonts w:hint="eastAsia"/>
          <w:u w:val="single"/>
        </w:rPr>
        <w:t xml:space="preserve"> </w:t>
      </w:r>
      <w:r w:rsidRPr="00110EFA">
        <w:rPr>
          <w:rFonts w:hint="eastAsia"/>
        </w:rPr>
        <w:t>日。</w:t>
      </w:r>
    </w:p>
    <w:p w14:paraId="6EF87EB0" w14:textId="551D14DB" w:rsidR="00E85827" w:rsidRPr="00110EFA" w:rsidRDefault="00E85827" w:rsidP="007A2B85">
      <w:pPr>
        <w:rPr>
          <w:u w:val="single"/>
        </w:rPr>
      </w:pPr>
      <w:r w:rsidRPr="00110EFA">
        <w:rPr>
          <w:rFonts w:hint="eastAsia"/>
        </w:rPr>
        <w:t>注：</w:t>
      </w:r>
      <w:r w:rsidRPr="00110EFA">
        <w:rPr>
          <w:rFonts w:hint="eastAsia"/>
          <w:u w:val="single"/>
        </w:rPr>
        <w:t xml:space="preserve"> </w:t>
      </w:r>
      <w:r w:rsidRPr="00110EFA">
        <w:rPr>
          <w:u w:val="single"/>
        </w:rPr>
        <w:t xml:space="preserve">                                                        </w:t>
      </w:r>
    </w:p>
    <w:p w14:paraId="7E9C327B" w14:textId="29DC6BF4" w:rsidR="007324FC" w:rsidRPr="00110EFA" w:rsidRDefault="007324FC" w:rsidP="007A2B85">
      <w:r w:rsidRPr="00110EFA">
        <w:rPr>
          <w:rFonts w:hint="eastAsia"/>
        </w:rPr>
        <w:t>B.3.2.</w:t>
      </w:r>
      <w:r w:rsidRPr="00110EFA">
        <w:t>5</w:t>
      </w:r>
      <w:r w:rsidRPr="00110EFA">
        <w:rPr>
          <w:rFonts w:hint="eastAsia"/>
        </w:rPr>
        <w:t>虫害药剂防治（时间、药剂种类、用药量和方法）</w:t>
      </w:r>
    </w:p>
    <w:p w14:paraId="57B600DB" w14:textId="01C5F703" w:rsidR="007324FC" w:rsidRPr="00110EFA" w:rsidRDefault="007324FC" w:rsidP="007A2B85">
      <w:r w:rsidRPr="00110EFA">
        <w:rPr>
          <w:rFonts w:hint="eastAsia"/>
        </w:rPr>
        <w:t>第</w:t>
      </w:r>
      <w:r w:rsidRPr="00110EFA">
        <w:rPr>
          <w:rFonts w:hint="eastAsia"/>
        </w:rPr>
        <w:t>1</w:t>
      </w:r>
      <w:r w:rsidRPr="00110EFA">
        <w:rPr>
          <w:rFonts w:hint="eastAsia"/>
        </w:rPr>
        <w:t>次：</w:t>
      </w:r>
      <w:r w:rsidRPr="00110EFA">
        <w:rPr>
          <w:rFonts w:hint="eastAsia"/>
          <w:u w:val="single"/>
        </w:rPr>
        <w:t xml:space="preserve"> </w:t>
      </w:r>
      <w:r w:rsidRPr="00110EFA">
        <w:rPr>
          <w:u w:val="single"/>
        </w:rPr>
        <w:t xml:space="preserve">                                                      </w:t>
      </w:r>
      <w:r w:rsidRPr="00110EFA">
        <w:rPr>
          <w:rFonts w:hint="eastAsia"/>
        </w:rPr>
        <w:t>；</w:t>
      </w:r>
    </w:p>
    <w:p w14:paraId="3757495A" w14:textId="64F2727E" w:rsidR="007324FC" w:rsidRPr="00110EFA" w:rsidRDefault="007324FC" w:rsidP="007A2B85">
      <w:r w:rsidRPr="00110EFA">
        <w:rPr>
          <w:rFonts w:hint="eastAsia"/>
        </w:rPr>
        <w:t>第</w:t>
      </w:r>
      <w:r w:rsidRPr="00110EFA">
        <w:t>2</w:t>
      </w:r>
      <w:r w:rsidRPr="00110EFA">
        <w:rPr>
          <w:rFonts w:hint="eastAsia"/>
        </w:rPr>
        <w:t>次：</w:t>
      </w:r>
      <w:r w:rsidRPr="00110EFA">
        <w:rPr>
          <w:rFonts w:hint="eastAsia"/>
          <w:u w:val="single"/>
        </w:rPr>
        <w:t xml:space="preserve"> </w:t>
      </w:r>
      <w:r w:rsidRPr="00110EFA">
        <w:rPr>
          <w:u w:val="single"/>
        </w:rPr>
        <w:t xml:space="preserve">                                                      </w:t>
      </w:r>
      <w:r w:rsidRPr="00110EFA">
        <w:rPr>
          <w:rFonts w:hint="eastAsia"/>
        </w:rPr>
        <w:t>；</w:t>
      </w:r>
    </w:p>
    <w:p w14:paraId="2AA5CBBA" w14:textId="79F5A993" w:rsidR="007324FC" w:rsidRPr="00110EFA" w:rsidRDefault="007324FC" w:rsidP="007A2B85">
      <w:r w:rsidRPr="00110EFA">
        <w:rPr>
          <w:rFonts w:hint="eastAsia"/>
        </w:rPr>
        <w:t>第</w:t>
      </w:r>
      <w:r w:rsidRPr="00110EFA">
        <w:t>3</w:t>
      </w:r>
      <w:r w:rsidRPr="00110EFA">
        <w:rPr>
          <w:rFonts w:hint="eastAsia"/>
        </w:rPr>
        <w:t>次：</w:t>
      </w:r>
      <w:r w:rsidRPr="00110EFA">
        <w:rPr>
          <w:rFonts w:hint="eastAsia"/>
          <w:u w:val="single"/>
        </w:rPr>
        <w:t xml:space="preserve"> </w:t>
      </w:r>
      <w:r w:rsidRPr="00110EFA">
        <w:rPr>
          <w:u w:val="single"/>
        </w:rPr>
        <w:t xml:space="preserve">                                                      </w:t>
      </w:r>
      <w:r w:rsidRPr="00110EFA">
        <w:rPr>
          <w:rFonts w:hint="eastAsia"/>
        </w:rPr>
        <w:t>；</w:t>
      </w:r>
    </w:p>
    <w:p w14:paraId="358563BB" w14:textId="5FDEF004" w:rsidR="007324FC" w:rsidRPr="00110EFA" w:rsidRDefault="007324FC" w:rsidP="007A2B85">
      <w:r w:rsidRPr="00110EFA">
        <w:rPr>
          <w:rFonts w:hint="eastAsia"/>
        </w:rPr>
        <w:t>第</w:t>
      </w:r>
      <w:r w:rsidRPr="00110EFA">
        <w:t>4</w:t>
      </w:r>
      <w:r w:rsidRPr="00110EFA">
        <w:rPr>
          <w:rFonts w:hint="eastAsia"/>
        </w:rPr>
        <w:t>次：</w:t>
      </w:r>
      <w:r w:rsidRPr="00110EFA">
        <w:rPr>
          <w:rFonts w:hint="eastAsia"/>
          <w:u w:val="single"/>
        </w:rPr>
        <w:t xml:space="preserve"> </w:t>
      </w:r>
      <w:r w:rsidRPr="00110EFA">
        <w:rPr>
          <w:u w:val="single"/>
        </w:rPr>
        <w:t xml:space="preserve">                                                      </w:t>
      </w:r>
      <w:r w:rsidRPr="00110EFA">
        <w:rPr>
          <w:rFonts w:hint="eastAsia"/>
        </w:rPr>
        <w:t>；</w:t>
      </w:r>
    </w:p>
    <w:p w14:paraId="22A1E191" w14:textId="782D76F4" w:rsidR="007324FC" w:rsidRPr="00110EFA" w:rsidRDefault="007324FC" w:rsidP="007A2B85">
      <w:r w:rsidRPr="00110EFA">
        <w:rPr>
          <w:rFonts w:hint="eastAsia"/>
        </w:rPr>
        <w:t>注意：本</w:t>
      </w:r>
      <w:proofErr w:type="gramStart"/>
      <w:r w:rsidRPr="00110EFA">
        <w:rPr>
          <w:rFonts w:hint="eastAsia"/>
        </w:rPr>
        <w:t>试验按</w:t>
      </w:r>
      <w:proofErr w:type="gramEnd"/>
      <w:r w:rsidRPr="00110EFA">
        <w:rPr>
          <w:rFonts w:hint="eastAsia"/>
        </w:rPr>
        <w:t>要求</w:t>
      </w:r>
      <w:proofErr w:type="gramStart"/>
      <w:r w:rsidRPr="00110EFA">
        <w:rPr>
          <w:rFonts w:hint="eastAsia"/>
        </w:rPr>
        <w:t>不</w:t>
      </w:r>
      <w:proofErr w:type="gramEnd"/>
      <w:r w:rsidRPr="00110EFA">
        <w:rPr>
          <w:rFonts w:hint="eastAsia"/>
        </w:rPr>
        <w:t>防病</w:t>
      </w:r>
    </w:p>
    <w:p w14:paraId="03395AFE" w14:textId="26787927" w:rsidR="007324FC" w:rsidRPr="00110EFA" w:rsidRDefault="007324FC" w:rsidP="007A2B85">
      <w:r w:rsidRPr="00110EFA">
        <w:rPr>
          <w:rFonts w:hint="eastAsia"/>
        </w:rPr>
        <w:t>B.3.2.</w:t>
      </w:r>
      <w:r w:rsidRPr="00110EFA">
        <w:t>5</w:t>
      </w:r>
      <w:r w:rsidRPr="00110EFA">
        <w:rPr>
          <w:rFonts w:hint="eastAsia"/>
        </w:rPr>
        <w:t>生长期间的特殊事件</w:t>
      </w:r>
    </w:p>
    <w:p w14:paraId="76CC9C24" w14:textId="473D6B03" w:rsidR="007324FC" w:rsidRPr="00110EFA" w:rsidRDefault="007324FC" w:rsidP="007A2B85">
      <w:pPr>
        <w:rPr>
          <w:u w:val="single"/>
        </w:rPr>
      </w:pPr>
      <w:r w:rsidRPr="00110EFA">
        <w:rPr>
          <w:rFonts w:hint="eastAsia"/>
          <w:u w:val="single"/>
        </w:rPr>
        <w:t xml:space="preserve"> </w:t>
      </w:r>
      <w:r w:rsidRPr="00110EFA">
        <w:rPr>
          <w:u w:val="single"/>
        </w:rPr>
        <w:t xml:space="preserve">                                                               </w:t>
      </w:r>
    </w:p>
    <w:p w14:paraId="1A3F3213" w14:textId="614973A8" w:rsidR="007324FC" w:rsidRPr="00110EFA" w:rsidRDefault="007324FC" w:rsidP="007A2B85">
      <w:r w:rsidRPr="00110EFA">
        <w:rPr>
          <w:rFonts w:hint="eastAsia"/>
        </w:rPr>
        <w:t>B.</w:t>
      </w:r>
      <w:r w:rsidRPr="00110EFA">
        <w:t>4</w:t>
      </w:r>
      <w:r w:rsidRPr="00110EFA">
        <w:rPr>
          <w:rFonts w:hint="eastAsia"/>
        </w:rPr>
        <w:t xml:space="preserve"> </w:t>
      </w:r>
      <w:r w:rsidRPr="00110EFA">
        <w:rPr>
          <w:rFonts w:hint="eastAsia"/>
        </w:rPr>
        <w:t>调查记载表</w:t>
      </w:r>
    </w:p>
    <w:p w14:paraId="59E6D942" w14:textId="67A75005" w:rsidR="007324FC" w:rsidRPr="00110EFA" w:rsidRDefault="007324FC" w:rsidP="007A2B85">
      <w:r w:rsidRPr="00110EFA">
        <w:rPr>
          <w:rFonts w:hint="eastAsia"/>
        </w:rPr>
        <w:t>B.</w:t>
      </w:r>
      <w:r w:rsidRPr="00110EFA">
        <w:t xml:space="preserve">4.1 </w:t>
      </w:r>
      <w:r w:rsidRPr="00110EFA">
        <w:rPr>
          <w:rFonts w:hint="eastAsia"/>
        </w:rPr>
        <w:t>物候期记载表</w:t>
      </w:r>
    </w:p>
    <w:tbl>
      <w:tblPr>
        <w:tblW w:w="9184" w:type="dxa"/>
        <w:tblInd w:w="113" w:type="dxa"/>
        <w:tblLook w:val="04A0" w:firstRow="1" w:lastRow="0" w:firstColumn="1" w:lastColumn="0" w:noHBand="0" w:noVBand="1"/>
      </w:tblPr>
      <w:tblGrid>
        <w:gridCol w:w="1312"/>
        <w:gridCol w:w="1312"/>
        <w:gridCol w:w="1312"/>
        <w:gridCol w:w="1312"/>
        <w:gridCol w:w="1312"/>
        <w:gridCol w:w="1312"/>
        <w:gridCol w:w="1312"/>
      </w:tblGrid>
      <w:tr w:rsidR="00E62E93" w:rsidRPr="00110EFA" w14:paraId="317986ED" w14:textId="77777777" w:rsidTr="000816AF">
        <w:trPr>
          <w:trHeight w:val="676"/>
        </w:trPr>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FE29E" w14:textId="77777777" w:rsidR="000816AF" w:rsidRPr="00110EFA" w:rsidRDefault="000816AF" w:rsidP="007A2B85">
            <w:pPr>
              <w:rPr>
                <w:rFonts w:cs="Calibri"/>
                <w:kern w:val="0"/>
              </w:rPr>
            </w:pPr>
            <w:r w:rsidRPr="00110EFA">
              <w:rPr>
                <w:rFonts w:cs="Calibri"/>
                <w:kern w:val="0"/>
              </w:rPr>
              <w:t>区组</w:t>
            </w:r>
            <w:r w:rsidRPr="00110EFA">
              <w:rPr>
                <w:rFonts w:cs="Calibri"/>
                <w:kern w:val="0"/>
              </w:rPr>
              <w:br/>
              <w:t>(</w:t>
            </w:r>
            <w:r w:rsidRPr="00110EFA">
              <w:rPr>
                <w:rFonts w:cs="Calibri"/>
                <w:kern w:val="0"/>
              </w:rPr>
              <w:t>编号</w:t>
            </w:r>
            <w:r w:rsidRPr="00110EFA">
              <w:rPr>
                <w:rFonts w:cs="Calibri"/>
                <w:kern w:val="0"/>
              </w:rPr>
              <w:t>)</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2DF5B851" w14:textId="77777777" w:rsidR="000816AF" w:rsidRPr="00110EFA" w:rsidRDefault="000816AF" w:rsidP="007A2B85">
            <w:pPr>
              <w:rPr>
                <w:rFonts w:cs="Calibri"/>
                <w:kern w:val="0"/>
              </w:rPr>
            </w:pPr>
            <w:r w:rsidRPr="00110EFA">
              <w:rPr>
                <w:rFonts w:cs="Calibri"/>
                <w:kern w:val="0"/>
              </w:rPr>
              <w:t>品种名称</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766B8078" w14:textId="77777777" w:rsidR="000816AF" w:rsidRPr="00110EFA" w:rsidRDefault="000816AF" w:rsidP="007A2B85">
            <w:pPr>
              <w:rPr>
                <w:rFonts w:cs="Calibri"/>
                <w:kern w:val="0"/>
              </w:rPr>
            </w:pPr>
            <w:r w:rsidRPr="00110EFA">
              <w:rPr>
                <w:rFonts w:cs="Calibri"/>
                <w:kern w:val="0"/>
              </w:rPr>
              <w:t>播种期</w:t>
            </w:r>
          </w:p>
          <w:p w14:paraId="46ACCB00" w14:textId="5E62267D" w:rsidR="000816AF" w:rsidRPr="00110EFA" w:rsidRDefault="000816AF" w:rsidP="007A2B85">
            <w:pPr>
              <w:rPr>
                <w:rFonts w:cs="Calibri"/>
                <w:kern w:val="0"/>
              </w:rPr>
            </w:pPr>
            <w:r w:rsidRPr="00110EFA">
              <w:rPr>
                <w:rFonts w:cs="Calibri"/>
                <w:kern w:val="0"/>
              </w:rPr>
              <w:t>(</w:t>
            </w:r>
            <w:r w:rsidRPr="00110EFA">
              <w:rPr>
                <w:rFonts w:cs="Calibri"/>
                <w:kern w:val="0"/>
              </w:rPr>
              <w:t>月</w:t>
            </w:r>
            <w:r w:rsidRPr="00110EFA">
              <w:rPr>
                <w:rFonts w:cs="Calibri"/>
                <w:kern w:val="0"/>
              </w:rPr>
              <w:t>/</w:t>
            </w:r>
            <w:r w:rsidRPr="00110EFA">
              <w:rPr>
                <w:rFonts w:cs="Calibri"/>
                <w:kern w:val="0"/>
              </w:rPr>
              <w:t>日</w:t>
            </w:r>
            <w:r w:rsidRPr="00110EFA">
              <w:rPr>
                <w:rFonts w:cs="Calibri"/>
                <w:kern w:val="0"/>
              </w:rPr>
              <w:t>)</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64710B7B" w14:textId="77777777" w:rsidR="000816AF" w:rsidRPr="00110EFA" w:rsidRDefault="000816AF" w:rsidP="007A2B85">
            <w:pPr>
              <w:rPr>
                <w:rFonts w:cs="Calibri"/>
                <w:kern w:val="0"/>
              </w:rPr>
            </w:pPr>
            <w:r w:rsidRPr="00110EFA">
              <w:rPr>
                <w:rFonts w:cs="Calibri"/>
                <w:kern w:val="0"/>
              </w:rPr>
              <w:t>出苗期</w:t>
            </w:r>
          </w:p>
          <w:p w14:paraId="6DF49517" w14:textId="152C6D7D" w:rsidR="000816AF" w:rsidRPr="00110EFA" w:rsidRDefault="000816AF" w:rsidP="007A2B85">
            <w:pPr>
              <w:rPr>
                <w:rFonts w:cs="Calibri"/>
                <w:kern w:val="0"/>
              </w:rPr>
            </w:pPr>
            <w:r w:rsidRPr="00110EFA">
              <w:rPr>
                <w:rFonts w:cs="Calibri"/>
                <w:kern w:val="0"/>
              </w:rPr>
              <w:t>(</w:t>
            </w:r>
            <w:r w:rsidRPr="00110EFA">
              <w:rPr>
                <w:rFonts w:cs="Calibri"/>
                <w:kern w:val="0"/>
              </w:rPr>
              <w:t>月</w:t>
            </w:r>
            <w:r w:rsidRPr="00110EFA">
              <w:rPr>
                <w:rFonts w:cs="Calibri"/>
                <w:kern w:val="0"/>
              </w:rPr>
              <w:t>/</w:t>
            </w:r>
            <w:r w:rsidRPr="00110EFA">
              <w:rPr>
                <w:rFonts w:cs="Calibri"/>
                <w:kern w:val="0"/>
              </w:rPr>
              <w:t>日</w:t>
            </w:r>
            <w:r w:rsidRPr="00110EFA">
              <w:rPr>
                <w:rFonts w:cs="Calibri"/>
                <w:kern w:val="0"/>
              </w:rPr>
              <w:t>)</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23F72FDC" w14:textId="77777777" w:rsidR="000816AF" w:rsidRPr="00110EFA" w:rsidRDefault="000816AF" w:rsidP="007A2B85">
            <w:pPr>
              <w:rPr>
                <w:rFonts w:cs="Calibri"/>
                <w:kern w:val="0"/>
              </w:rPr>
            </w:pPr>
            <w:r w:rsidRPr="00110EFA">
              <w:rPr>
                <w:rFonts w:cs="Calibri"/>
                <w:kern w:val="0"/>
              </w:rPr>
              <w:t>成熟期</w:t>
            </w:r>
          </w:p>
          <w:p w14:paraId="5B08883E" w14:textId="5FD25AED" w:rsidR="000816AF" w:rsidRPr="00110EFA" w:rsidRDefault="000816AF" w:rsidP="007A2B85">
            <w:pPr>
              <w:rPr>
                <w:rFonts w:cs="Calibri"/>
                <w:kern w:val="0"/>
              </w:rPr>
            </w:pPr>
            <w:r w:rsidRPr="00110EFA">
              <w:rPr>
                <w:rFonts w:cs="Calibri"/>
                <w:kern w:val="0"/>
              </w:rPr>
              <w:t>(</w:t>
            </w:r>
            <w:r w:rsidRPr="00110EFA">
              <w:rPr>
                <w:rFonts w:cs="Calibri"/>
                <w:kern w:val="0"/>
              </w:rPr>
              <w:t>月</w:t>
            </w:r>
            <w:r w:rsidRPr="00110EFA">
              <w:rPr>
                <w:rFonts w:cs="Calibri"/>
                <w:kern w:val="0"/>
              </w:rPr>
              <w:t>/</w:t>
            </w:r>
            <w:r w:rsidRPr="00110EFA">
              <w:rPr>
                <w:rFonts w:cs="Calibri"/>
                <w:kern w:val="0"/>
              </w:rPr>
              <w:t>日</w:t>
            </w:r>
            <w:r w:rsidRPr="00110EFA">
              <w:rPr>
                <w:rFonts w:cs="Calibri"/>
                <w:kern w:val="0"/>
              </w:rPr>
              <w:t>)</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0ED075BD" w14:textId="77777777" w:rsidR="000816AF" w:rsidRPr="00110EFA" w:rsidRDefault="000816AF" w:rsidP="007A2B85">
            <w:pPr>
              <w:rPr>
                <w:rFonts w:cs="Calibri"/>
                <w:kern w:val="0"/>
              </w:rPr>
            </w:pPr>
            <w:r w:rsidRPr="00110EFA">
              <w:rPr>
                <w:rFonts w:cs="Calibri"/>
                <w:kern w:val="0"/>
              </w:rPr>
              <w:t>收获期</w:t>
            </w:r>
          </w:p>
          <w:p w14:paraId="715F9A26" w14:textId="5CF3C4C4" w:rsidR="000816AF" w:rsidRPr="00110EFA" w:rsidRDefault="000816AF" w:rsidP="007A2B85">
            <w:pPr>
              <w:rPr>
                <w:rFonts w:cs="Calibri"/>
                <w:kern w:val="0"/>
              </w:rPr>
            </w:pPr>
            <w:r w:rsidRPr="00110EFA">
              <w:rPr>
                <w:rFonts w:cs="Calibri"/>
                <w:kern w:val="0"/>
              </w:rPr>
              <w:t>(</w:t>
            </w:r>
            <w:r w:rsidRPr="00110EFA">
              <w:rPr>
                <w:rFonts w:cs="Calibri"/>
                <w:kern w:val="0"/>
              </w:rPr>
              <w:t>月</w:t>
            </w:r>
            <w:r w:rsidRPr="00110EFA">
              <w:rPr>
                <w:rFonts w:cs="Calibri"/>
                <w:kern w:val="0"/>
              </w:rPr>
              <w:t>/</w:t>
            </w:r>
            <w:r w:rsidRPr="00110EFA">
              <w:rPr>
                <w:rFonts w:cs="Calibri"/>
                <w:kern w:val="0"/>
              </w:rPr>
              <w:t>日）</w:t>
            </w:r>
          </w:p>
        </w:tc>
        <w:tc>
          <w:tcPr>
            <w:tcW w:w="1312" w:type="dxa"/>
            <w:tcBorders>
              <w:top w:val="single" w:sz="4" w:space="0" w:color="000000"/>
              <w:left w:val="nil"/>
              <w:bottom w:val="single" w:sz="4" w:space="0" w:color="000000"/>
              <w:right w:val="single" w:sz="4" w:space="0" w:color="000000"/>
            </w:tcBorders>
            <w:shd w:val="clear" w:color="auto" w:fill="auto"/>
            <w:vAlign w:val="center"/>
            <w:hideMark/>
          </w:tcPr>
          <w:p w14:paraId="621844D3" w14:textId="77777777" w:rsidR="000816AF" w:rsidRPr="00110EFA" w:rsidRDefault="000816AF" w:rsidP="007A2B85">
            <w:pPr>
              <w:rPr>
                <w:rFonts w:cs="Calibri"/>
                <w:kern w:val="0"/>
              </w:rPr>
            </w:pPr>
            <w:r w:rsidRPr="00110EFA">
              <w:rPr>
                <w:rFonts w:cs="Calibri"/>
                <w:kern w:val="0"/>
              </w:rPr>
              <w:t>生育期</w:t>
            </w:r>
          </w:p>
          <w:p w14:paraId="7BA985A8" w14:textId="6E4181AA" w:rsidR="000816AF" w:rsidRPr="00110EFA" w:rsidRDefault="000816AF" w:rsidP="007A2B85">
            <w:pPr>
              <w:rPr>
                <w:rFonts w:cs="Calibri"/>
                <w:kern w:val="0"/>
              </w:rPr>
            </w:pPr>
            <w:r w:rsidRPr="00110EFA">
              <w:rPr>
                <w:rFonts w:cs="Calibri"/>
                <w:kern w:val="0"/>
              </w:rPr>
              <w:t>(</w:t>
            </w:r>
            <w:r w:rsidRPr="00110EFA">
              <w:rPr>
                <w:rFonts w:cs="Calibri"/>
                <w:kern w:val="0"/>
              </w:rPr>
              <w:t>天</w:t>
            </w:r>
            <w:r w:rsidRPr="00110EFA">
              <w:rPr>
                <w:rFonts w:cs="Calibri"/>
                <w:kern w:val="0"/>
              </w:rPr>
              <w:t>)</w:t>
            </w:r>
          </w:p>
        </w:tc>
      </w:tr>
      <w:tr w:rsidR="00E62E93" w:rsidRPr="00110EFA" w14:paraId="4E9BB2AF" w14:textId="77777777" w:rsidTr="000816AF">
        <w:trPr>
          <w:trHeight w:val="612"/>
        </w:trPr>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3A068B" w14:textId="0F3F3989"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3319D12C" w14:textId="078EE8AE"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007A5430" w14:textId="10811FA0"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6FFC68B0" w14:textId="44A6EA62"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41490B12" w14:textId="527A805A"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2A3A7C8B" w14:textId="409AD2DD"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20C8B385" w14:textId="0E983DC8" w:rsidR="000816AF" w:rsidRPr="00110EFA" w:rsidRDefault="000816AF" w:rsidP="007A2B85">
            <w:pPr>
              <w:rPr>
                <w:rFonts w:cs="Calibri"/>
                <w:kern w:val="0"/>
              </w:rPr>
            </w:pPr>
          </w:p>
        </w:tc>
      </w:tr>
      <w:tr w:rsidR="00E62E93" w:rsidRPr="00110EFA" w14:paraId="07D4B169" w14:textId="77777777" w:rsidTr="000816AF">
        <w:trPr>
          <w:trHeight w:val="612"/>
        </w:trPr>
        <w:tc>
          <w:tcPr>
            <w:tcW w:w="1312" w:type="dxa"/>
            <w:vMerge/>
            <w:tcBorders>
              <w:top w:val="nil"/>
              <w:left w:val="single" w:sz="4" w:space="0" w:color="000000"/>
              <w:bottom w:val="single" w:sz="4" w:space="0" w:color="000000"/>
              <w:right w:val="single" w:sz="4" w:space="0" w:color="000000"/>
            </w:tcBorders>
            <w:vAlign w:val="center"/>
            <w:hideMark/>
          </w:tcPr>
          <w:p w14:paraId="4622B459" w14:textId="77777777"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3C6D8CD4" w14:textId="0186DECD"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51C07A54" w14:textId="2E1E1A57"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6021D622" w14:textId="53E55A77"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0D20CC98" w14:textId="20CC6AED"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3E558875" w14:textId="5D2EC03E"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7260D4E8" w14:textId="6591E290" w:rsidR="000816AF" w:rsidRPr="00110EFA" w:rsidRDefault="000816AF" w:rsidP="007A2B85">
            <w:pPr>
              <w:rPr>
                <w:rFonts w:cs="Calibri"/>
                <w:kern w:val="0"/>
              </w:rPr>
            </w:pPr>
          </w:p>
        </w:tc>
      </w:tr>
      <w:tr w:rsidR="00E62E93" w:rsidRPr="00110EFA" w14:paraId="166CADAE" w14:textId="77777777" w:rsidTr="000816AF">
        <w:trPr>
          <w:trHeight w:val="612"/>
        </w:trPr>
        <w:tc>
          <w:tcPr>
            <w:tcW w:w="131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A6B6A1" w14:textId="28AD9890"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67B8FBC7" w14:textId="26C29585"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3E9FF176" w14:textId="11EED48E"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18FF127D" w14:textId="125CF8C5"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0C74F7FD" w14:textId="13C0655A"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7E5A6FAF" w14:textId="56FCE19F"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6E7B976A" w14:textId="3E6865E1" w:rsidR="000816AF" w:rsidRPr="00110EFA" w:rsidRDefault="000816AF" w:rsidP="007A2B85">
            <w:pPr>
              <w:rPr>
                <w:rFonts w:cs="Calibri"/>
                <w:kern w:val="0"/>
              </w:rPr>
            </w:pPr>
          </w:p>
        </w:tc>
      </w:tr>
      <w:tr w:rsidR="00E62E93" w:rsidRPr="00110EFA" w14:paraId="342D3813" w14:textId="77777777" w:rsidTr="000816AF">
        <w:trPr>
          <w:trHeight w:val="612"/>
        </w:trPr>
        <w:tc>
          <w:tcPr>
            <w:tcW w:w="1312" w:type="dxa"/>
            <w:vMerge/>
            <w:tcBorders>
              <w:top w:val="nil"/>
              <w:left w:val="single" w:sz="4" w:space="0" w:color="000000"/>
              <w:bottom w:val="single" w:sz="4" w:space="0" w:color="000000"/>
              <w:right w:val="single" w:sz="4" w:space="0" w:color="000000"/>
            </w:tcBorders>
            <w:vAlign w:val="center"/>
            <w:hideMark/>
          </w:tcPr>
          <w:p w14:paraId="624F9C8A" w14:textId="77777777"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23353A0B" w14:textId="46194FC4"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4C007EA7" w14:textId="5415E2AD"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4A07B185" w14:textId="66A5E3D5"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243227E4" w14:textId="05224C2E"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333110DF" w14:textId="0FD14679" w:rsidR="000816AF" w:rsidRPr="00110EFA" w:rsidRDefault="000816AF" w:rsidP="007A2B85">
            <w:pPr>
              <w:rPr>
                <w:rFonts w:cs="Calibri"/>
                <w:kern w:val="0"/>
              </w:rPr>
            </w:pPr>
          </w:p>
        </w:tc>
        <w:tc>
          <w:tcPr>
            <w:tcW w:w="1312" w:type="dxa"/>
            <w:tcBorders>
              <w:top w:val="nil"/>
              <w:left w:val="nil"/>
              <w:bottom w:val="single" w:sz="4" w:space="0" w:color="000000"/>
              <w:right w:val="single" w:sz="4" w:space="0" w:color="000000"/>
            </w:tcBorders>
            <w:shd w:val="clear" w:color="auto" w:fill="auto"/>
            <w:vAlign w:val="center"/>
            <w:hideMark/>
          </w:tcPr>
          <w:p w14:paraId="7C6119F1" w14:textId="6A89478D" w:rsidR="000816AF" w:rsidRPr="00110EFA" w:rsidRDefault="000816AF" w:rsidP="007A2B85">
            <w:pPr>
              <w:rPr>
                <w:rFonts w:cs="Calibri"/>
                <w:kern w:val="0"/>
              </w:rPr>
            </w:pPr>
          </w:p>
        </w:tc>
      </w:tr>
    </w:tbl>
    <w:p w14:paraId="4421385A" w14:textId="2C38FAD6" w:rsidR="000816AF" w:rsidRPr="00110EFA" w:rsidRDefault="000816AF" w:rsidP="007A2B85">
      <w:r w:rsidRPr="00110EFA">
        <w:rPr>
          <w:rFonts w:hint="eastAsia"/>
        </w:rPr>
        <w:t>B.</w:t>
      </w:r>
      <w:r w:rsidRPr="00110EFA">
        <w:t xml:space="preserve">4.2 </w:t>
      </w:r>
      <w:r w:rsidRPr="00110EFA">
        <w:rPr>
          <w:rFonts w:hint="eastAsia"/>
        </w:rPr>
        <w:t>植物形态特征调查表</w:t>
      </w:r>
    </w:p>
    <w:tbl>
      <w:tblPr>
        <w:tblW w:w="9231" w:type="dxa"/>
        <w:tblInd w:w="113" w:type="dxa"/>
        <w:tblLook w:val="04A0" w:firstRow="1" w:lastRow="0" w:firstColumn="1" w:lastColumn="0" w:noHBand="0" w:noVBand="1"/>
      </w:tblPr>
      <w:tblGrid>
        <w:gridCol w:w="981"/>
        <w:gridCol w:w="981"/>
        <w:gridCol w:w="981"/>
        <w:gridCol w:w="981"/>
        <w:gridCol w:w="981"/>
        <w:gridCol w:w="794"/>
        <w:gridCol w:w="1223"/>
        <w:gridCol w:w="1222"/>
        <w:gridCol w:w="1087"/>
      </w:tblGrid>
      <w:tr w:rsidR="00E62E93" w:rsidRPr="00110EFA" w14:paraId="03AC935D" w14:textId="77777777" w:rsidTr="000816AF">
        <w:trPr>
          <w:trHeight w:val="334"/>
        </w:trPr>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9E662B" w14:textId="77777777" w:rsidR="000816AF" w:rsidRPr="00110EFA" w:rsidRDefault="000816AF" w:rsidP="007A2B85">
            <w:pPr>
              <w:rPr>
                <w:rFonts w:cs="Calibri"/>
                <w:kern w:val="0"/>
              </w:rPr>
            </w:pPr>
            <w:r w:rsidRPr="00110EFA">
              <w:rPr>
                <w:rFonts w:cs="Calibri"/>
                <w:kern w:val="0"/>
              </w:rPr>
              <w:t>区组</w:t>
            </w:r>
          </w:p>
          <w:p w14:paraId="61A13406" w14:textId="63F57535" w:rsidR="000816AF" w:rsidRPr="00110EFA" w:rsidRDefault="000816AF"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55B016" w14:textId="77777777" w:rsidR="000816AF" w:rsidRPr="00110EFA" w:rsidRDefault="000816AF" w:rsidP="007A2B85">
            <w:pPr>
              <w:rPr>
                <w:rFonts w:cs="Calibri"/>
                <w:kern w:val="0"/>
              </w:rPr>
            </w:pPr>
            <w:r w:rsidRPr="00110EFA">
              <w:rPr>
                <w:rFonts w:cs="Calibri"/>
                <w:kern w:val="0"/>
              </w:rPr>
              <w:t>品种名称</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3C7EA2" w14:textId="77777777" w:rsidR="000816AF" w:rsidRPr="00110EFA" w:rsidRDefault="000816AF" w:rsidP="007A2B85">
            <w:pPr>
              <w:rPr>
                <w:rFonts w:cs="Calibri"/>
                <w:kern w:val="0"/>
              </w:rPr>
            </w:pPr>
            <w:r w:rsidRPr="00110EFA">
              <w:rPr>
                <w:rFonts w:cs="Calibri"/>
                <w:kern w:val="0"/>
              </w:rPr>
              <w:t>植株</w:t>
            </w:r>
          </w:p>
          <w:p w14:paraId="7250F0AA" w14:textId="7FEBF5AA" w:rsidR="000816AF" w:rsidRPr="00110EFA" w:rsidRDefault="000816AF" w:rsidP="007A2B85">
            <w:pPr>
              <w:rPr>
                <w:rFonts w:cs="Calibri"/>
                <w:kern w:val="0"/>
              </w:rPr>
            </w:pPr>
            <w:r w:rsidRPr="00110EFA">
              <w:rPr>
                <w:rFonts w:cs="Calibri"/>
                <w:kern w:val="0"/>
              </w:rPr>
              <w:t>形态</w:t>
            </w:r>
          </w:p>
        </w:tc>
        <w:tc>
          <w:tcPr>
            <w:tcW w:w="196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62D9E33" w14:textId="77777777" w:rsidR="000816AF" w:rsidRPr="00110EFA" w:rsidRDefault="000816AF" w:rsidP="007A2B85">
            <w:pPr>
              <w:rPr>
                <w:rFonts w:cs="Calibri"/>
                <w:kern w:val="0"/>
              </w:rPr>
            </w:pPr>
            <w:r w:rsidRPr="00110EFA">
              <w:rPr>
                <w:rFonts w:cs="Calibri"/>
                <w:kern w:val="0"/>
              </w:rPr>
              <w:t>小叶</w:t>
            </w:r>
          </w:p>
        </w:tc>
        <w:tc>
          <w:tcPr>
            <w:tcW w:w="4326"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F1AD6BB" w14:textId="77777777" w:rsidR="000816AF" w:rsidRPr="00110EFA" w:rsidRDefault="000816AF" w:rsidP="007A2B85">
            <w:pPr>
              <w:rPr>
                <w:rFonts w:cs="Calibri"/>
                <w:kern w:val="0"/>
              </w:rPr>
            </w:pPr>
            <w:r w:rsidRPr="00110EFA">
              <w:rPr>
                <w:rFonts w:cs="Calibri"/>
                <w:kern w:val="0"/>
              </w:rPr>
              <w:t>叶柄</w:t>
            </w:r>
          </w:p>
        </w:tc>
      </w:tr>
      <w:tr w:rsidR="00E62E93" w:rsidRPr="00110EFA" w14:paraId="26E19F45" w14:textId="77777777" w:rsidTr="000816AF">
        <w:trPr>
          <w:trHeight w:val="334"/>
        </w:trPr>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0E9DF895" w14:textId="77777777" w:rsidR="000816AF" w:rsidRPr="00110EFA" w:rsidRDefault="000816AF" w:rsidP="007A2B85">
            <w:pPr>
              <w:rPr>
                <w:rFonts w:cs="Calibri"/>
                <w:kern w:val="0"/>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5D561C88" w14:textId="77777777" w:rsidR="000816AF" w:rsidRPr="00110EFA" w:rsidRDefault="000816AF" w:rsidP="007A2B85">
            <w:pPr>
              <w:rPr>
                <w:rFonts w:cs="Calibri"/>
                <w:kern w:val="0"/>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4B917448" w14:textId="77777777" w:rsidR="000816AF" w:rsidRPr="00110EFA" w:rsidRDefault="000816AF" w:rsidP="007A2B85">
            <w:pPr>
              <w:rPr>
                <w:rFonts w:cs="Calibri"/>
                <w:kern w:val="0"/>
              </w:rPr>
            </w:pPr>
          </w:p>
        </w:tc>
        <w:tc>
          <w:tcPr>
            <w:tcW w:w="981" w:type="dxa"/>
            <w:tcBorders>
              <w:top w:val="nil"/>
              <w:left w:val="nil"/>
              <w:bottom w:val="single" w:sz="4" w:space="0" w:color="000000"/>
              <w:right w:val="single" w:sz="4" w:space="0" w:color="000000"/>
            </w:tcBorders>
            <w:shd w:val="clear" w:color="auto" w:fill="auto"/>
            <w:noWrap/>
            <w:vAlign w:val="bottom"/>
            <w:hideMark/>
          </w:tcPr>
          <w:p w14:paraId="2626D70F" w14:textId="77777777" w:rsidR="000816AF" w:rsidRPr="00110EFA" w:rsidRDefault="000816AF" w:rsidP="007A2B85">
            <w:pPr>
              <w:rPr>
                <w:rFonts w:cs="Calibri"/>
                <w:kern w:val="0"/>
              </w:rPr>
            </w:pPr>
            <w:r w:rsidRPr="00110EFA">
              <w:rPr>
                <w:rFonts w:cs="Calibri"/>
                <w:kern w:val="0"/>
              </w:rPr>
              <w:t>形状</w:t>
            </w:r>
          </w:p>
        </w:tc>
        <w:tc>
          <w:tcPr>
            <w:tcW w:w="981" w:type="dxa"/>
            <w:tcBorders>
              <w:top w:val="nil"/>
              <w:left w:val="nil"/>
              <w:bottom w:val="single" w:sz="4" w:space="0" w:color="000000"/>
              <w:right w:val="single" w:sz="4" w:space="0" w:color="000000"/>
            </w:tcBorders>
            <w:shd w:val="clear" w:color="auto" w:fill="auto"/>
            <w:noWrap/>
            <w:vAlign w:val="bottom"/>
            <w:hideMark/>
          </w:tcPr>
          <w:p w14:paraId="3B151951" w14:textId="77777777" w:rsidR="000816AF" w:rsidRPr="00110EFA" w:rsidRDefault="000816AF" w:rsidP="007A2B85">
            <w:pPr>
              <w:rPr>
                <w:rFonts w:cs="Calibri"/>
                <w:kern w:val="0"/>
              </w:rPr>
            </w:pPr>
            <w:r w:rsidRPr="00110EFA">
              <w:rPr>
                <w:rFonts w:cs="Calibri"/>
                <w:kern w:val="0"/>
              </w:rPr>
              <w:t>颜色</w:t>
            </w:r>
          </w:p>
        </w:tc>
        <w:tc>
          <w:tcPr>
            <w:tcW w:w="794" w:type="dxa"/>
            <w:tcBorders>
              <w:top w:val="nil"/>
              <w:left w:val="nil"/>
              <w:bottom w:val="single" w:sz="4" w:space="0" w:color="000000"/>
              <w:right w:val="single" w:sz="4" w:space="0" w:color="000000"/>
            </w:tcBorders>
            <w:shd w:val="clear" w:color="auto" w:fill="auto"/>
            <w:noWrap/>
            <w:vAlign w:val="bottom"/>
            <w:hideMark/>
          </w:tcPr>
          <w:p w14:paraId="3378FB1D" w14:textId="77777777" w:rsidR="000816AF" w:rsidRPr="00110EFA" w:rsidRDefault="000816AF" w:rsidP="007A2B85">
            <w:pPr>
              <w:rPr>
                <w:rFonts w:cs="Calibri"/>
                <w:kern w:val="0"/>
              </w:rPr>
            </w:pPr>
            <w:r w:rsidRPr="00110EFA">
              <w:rPr>
                <w:rFonts w:cs="Calibri"/>
                <w:kern w:val="0"/>
              </w:rPr>
              <w:t>底色</w:t>
            </w:r>
          </w:p>
        </w:tc>
        <w:tc>
          <w:tcPr>
            <w:tcW w:w="1223" w:type="dxa"/>
            <w:tcBorders>
              <w:top w:val="nil"/>
              <w:left w:val="nil"/>
              <w:bottom w:val="single" w:sz="4" w:space="0" w:color="000000"/>
              <w:right w:val="single" w:sz="4" w:space="0" w:color="000000"/>
            </w:tcBorders>
            <w:shd w:val="clear" w:color="auto" w:fill="auto"/>
            <w:noWrap/>
            <w:vAlign w:val="bottom"/>
            <w:hideMark/>
          </w:tcPr>
          <w:p w14:paraId="43465456" w14:textId="77777777" w:rsidR="000816AF" w:rsidRPr="00110EFA" w:rsidRDefault="000816AF" w:rsidP="007A2B85">
            <w:pPr>
              <w:rPr>
                <w:rFonts w:cs="Calibri"/>
                <w:kern w:val="0"/>
              </w:rPr>
            </w:pPr>
            <w:r w:rsidRPr="00110EFA">
              <w:rPr>
                <w:rFonts w:cs="Calibri"/>
                <w:kern w:val="0"/>
              </w:rPr>
              <w:t>斑纹形状</w:t>
            </w:r>
          </w:p>
        </w:tc>
        <w:tc>
          <w:tcPr>
            <w:tcW w:w="1222" w:type="dxa"/>
            <w:tcBorders>
              <w:top w:val="nil"/>
              <w:left w:val="nil"/>
              <w:bottom w:val="single" w:sz="4" w:space="0" w:color="000000"/>
              <w:right w:val="single" w:sz="4" w:space="0" w:color="000000"/>
            </w:tcBorders>
            <w:shd w:val="clear" w:color="auto" w:fill="auto"/>
            <w:noWrap/>
            <w:vAlign w:val="bottom"/>
            <w:hideMark/>
          </w:tcPr>
          <w:p w14:paraId="7C1E480C" w14:textId="77777777" w:rsidR="000816AF" w:rsidRPr="00110EFA" w:rsidRDefault="000816AF" w:rsidP="007A2B85">
            <w:pPr>
              <w:rPr>
                <w:rFonts w:cs="Calibri"/>
                <w:kern w:val="0"/>
              </w:rPr>
            </w:pPr>
            <w:r w:rsidRPr="00110EFA">
              <w:rPr>
                <w:rFonts w:cs="Calibri"/>
                <w:kern w:val="0"/>
              </w:rPr>
              <w:t>斑纹颜色</w:t>
            </w:r>
          </w:p>
        </w:tc>
        <w:tc>
          <w:tcPr>
            <w:tcW w:w="1087" w:type="dxa"/>
            <w:tcBorders>
              <w:top w:val="nil"/>
              <w:left w:val="nil"/>
              <w:bottom w:val="single" w:sz="4" w:space="0" w:color="000000"/>
              <w:right w:val="single" w:sz="4" w:space="0" w:color="000000"/>
            </w:tcBorders>
            <w:shd w:val="clear" w:color="auto" w:fill="auto"/>
            <w:noWrap/>
            <w:vAlign w:val="bottom"/>
            <w:hideMark/>
          </w:tcPr>
          <w:p w14:paraId="30BEE846" w14:textId="77777777" w:rsidR="000816AF" w:rsidRPr="00110EFA" w:rsidRDefault="000816AF" w:rsidP="007A2B85">
            <w:pPr>
              <w:rPr>
                <w:rFonts w:cs="Calibri"/>
                <w:kern w:val="0"/>
              </w:rPr>
            </w:pPr>
            <w:r w:rsidRPr="00110EFA">
              <w:rPr>
                <w:rFonts w:cs="Calibri"/>
                <w:kern w:val="0"/>
              </w:rPr>
              <w:t>光滑度</w:t>
            </w:r>
          </w:p>
        </w:tc>
      </w:tr>
      <w:tr w:rsidR="00E62E93" w:rsidRPr="00110EFA" w14:paraId="5D541D49" w14:textId="77777777" w:rsidTr="000816AF">
        <w:trPr>
          <w:trHeight w:val="526"/>
        </w:trPr>
        <w:tc>
          <w:tcPr>
            <w:tcW w:w="98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38A7EBBD"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1D0B8B0D"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5EE23FF2"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28BC1908"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531913E2" w14:textId="77777777" w:rsidR="000816AF" w:rsidRPr="00110EFA" w:rsidRDefault="000816AF" w:rsidP="007A2B85">
            <w:pPr>
              <w:rPr>
                <w:rFonts w:cs="Calibri"/>
                <w:kern w:val="0"/>
              </w:rPr>
            </w:pPr>
            <w:r w:rsidRPr="00110EFA">
              <w:rPr>
                <w:rFonts w:cs="Calibri"/>
                <w:kern w:val="0"/>
              </w:rPr>
              <w:t xml:space="preserve">　</w:t>
            </w:r>
          </w:p>
        </w:tc>
        <w:tc>
          <w:tcPr>
            <w:tcW w:w="794" w:type="dxa"/>
            <w:tcBorders>
              <w:top w:val="nil"/>
              <w:left w:val="nil"/>
              <w:bottom w:val="single" w:sz="4" w:space="0" w:color="000000"/>
              <w:right w:val="single" w:sz="4" w:space="0" w:color="000000"/>
            </w:tcBorders>
            <w:shd w:val="clear" w:color="auto" w:fill="auto"/>
            <w:noWrap/>
            <w:vAlign w:val="bottom"/>
            <w:hideMark/>
          </w:tcPr>
          <w:p w14:paraId="041CA5FD" w14:textId="77777777" w:rsidR="000816AF" w:rsidRPr="00110EFA" w:rsidRDefault="000816AF" w:rsidP="007A2B85">
            <w:pPr>
              <w:rPr>
                <w:rFonts w:cs="Calibri"/>
                <w:kern w:val="0"/>
              </w:rPr>
            </w:pPr>
            <w:r w:rsidRPr="00110EFA">
              <w:rPr>
                <w:rFonts w:cs="Calibri"/>
                <w:kern w:val="0"/>
              </w:rPr>
              <w:t xml:space="preserve">　</w:t>
            </w:r>
          </w:p>
        </w:tc>
        <w:tc>
          <w:tcPr>
            <w:tcW w:w="1223" w:type="dxa"/>
            <w:tcBorders>
              <w:top w:val="nil"/>
              <w:left w:val="nil"/>
              <w:bottom w:val="single" w:sz="4" w:space="0" w:color="000000"/>
              <w:right w:val="single" w:sz="4" w:space="0" w:color="000000"/>
            </w:tcBorders>
            <w:shd w:val="clear" w:color="auto" w:fill="auto"/>
            <w:noWrap/>
            <w:vAlign w:val="bottom"/>
            <w:hideMark/>
          </w:tcPr>
          <w:p w14:paraId="5A188911" w14:textId="77777777" w:rsidR="000816AF" w:rsidRPr="00110EFA" w:rsidRDefault="000816AF" w:rsidP="007A2B85">
            <w:pPr>
              <w:rPr>
                <w:rFonts w:cs="Calibri"/>
                <w:kern w:val="0"/>
              </w:rPr>
            </w:pPr>
            <w:r w:rsidRPr="00110EFA">
              <w:rPr>
                <w:rFonts w:cs="Calibri"/>
                <w:kern w:val="0"/>
              </w:rPr>
              <w:t xml:space="preserve">　</w:t>
            </w:r>
          </w:p>
        </w:tc>
        <w:tc>
          <w:tcPr>
            <w:tcW w:w="1222" w:type="dxa"/>
            <w:tcBorders>
              <w:top w:val="nil"/>
              <w:left w:val="nil"/>
              <w:bottom w:val="single" w:sz="4" w:space="0" w:color="000000"/>
              <w:right w:val="single" w:sz="4" w:space="0" w:color="000000"/>
            </w:tcBorders>
            <w:shd w:val="clear" w:color="auto" w:fill="auto"/>
            <w:noWrap/>
            <w:vAlign w:val="bottom"/>
            <w:hideMark/>
          </w:tcPr>
          <w:p w14:paraId="7A4F26D1" w14:textId="77777777" w:rsidR="000816AF" w:rsidRPr="00110EFA" w:rsidRDefault="000816AF" w:rsidP="007A2B85">
            <w:pPr>
              <w:rPr>
                <w:rFonts w:cs="Calibri"/>
                <w:kern w:val="0"/>
              </w:rPr>
            </w:pPr>
            <w:r w:rsidRPr="00110EFA">
              <w:rPr>
                <w:rFonts w:cs="Calibri"/>
                <w:kern w:val="0"/>
              </w:rPr>
              <w:t xml:space="preserve">　</w:t>
            </w:r>
          </w:p>
        </w:tc>
        <w:tc>
          <w:tcPr>
            <w:tcW w:w="1087" w:type="dxa"/>
            <w:tcBorders>
              <w:top w:val="nil"/>
              <w:left w:val="nil"/>
              <w:bottom w:val="single" w:sz="4" w:space="0" w:color="000000"/>
              <w:right w:val="single" w:sz="4" w:space="0" w:color="000000"/>
            </w:tcBorders>
            <w:shd w:val="clear" w:color="auto" w:fill="auto"/>
            <w:noWrap/>
            <w:vAlign w:val="bottom"/>
            <w:hideMark/>
          </w:tcPr>
          <w:p w14:paraId="4991115E" w14:textId="77777777" w:rsidR="000816AF" w:rsidRPr="00110EFA" w:rsidRDefault="000816AF" w:rsidP="007A2B85">
            <w:pPr>
              <w:rPr>
                <w:rFonts w:cs="Calibri"/>
                <w:kern w:val="0"/>
              </w:rPr>
            </w:pPr>
            <w:r w:rsidRPr="00110EFA">
              <w:rPr>
                <w:rFonts w:cs="Calibri"/>
                <w:kern w:val="0"/>
              </w:rPr>
              <w:t xml:space="preserve">　</w:t>
            </w:r>
          </w:p>
        </w:tc>
      </w:tr>
      <w:tr w:rsidR="00E62E93" w:rsidRPr="00110EFA" w14:paraId="1530B9A4" w14:textId="77777777" w:rsidTr="000816AF">
        <w:trPr>
          <w:trHeight w:val="526"/>
        </w:trPr>
        <w:tc>
          <w:tcPr>
            <w:tcW w:w="981" w:type="dxa"/>
            <w:vMerge/>
            <w:tcBorders>
              <w:top w:val="nil"/>
              <w:left w:val="single" w:sz="4" w:space="0" w:color="000000"/>
              <w:bottom w:val="single" w:sz="4" w:space="0" w:color="000000"/>
              <w:right w:val="single" w:sz="4" w:space="0" w:color="000000"/>
            </w:tcBorders>
            <w:vAlign w:val="center"/>
            <w:hideMark/>
          </w:tcPr>
          <w:p w14:paraId="7EF46710" w14:textId="77777777" w:rsidR="000816AF" w:rsidRPr="00110EFA" w:rsidRDefault="000816AF" w:rsidP="007A2B85">
            <w:pPr>
              <w:rPr>
                <w:rFonts w:cs="Calibri"/>
                <w:kern w:val="0"/>
              </w:rPr>
            </w:pPr>
          </w:p>
        </w:tc>
        <w:tc>
          <w:tcPr>
            <w:tcW w:w="981" w:type="dxa"/>
            <w:tcBorders>
              <w:top w:val="nil"/>
              <w:left w:val="nil"/>
              <w:bottom w:val="single" w:sz="4" w:space="0" w:color="000000"/>
              <w:right w:val="single" w:sz="4" w:space="0" w:color="000000"/>
            </w:tcBorders>
            <w:shd w:val="clear" w:color="auto" w:fill="auto"/>
            <w:noWrap/>
            <w:vAlign w:val="bottom"/>
            <w:hideMark/>
          </w:tcPr>
          <w:p w14:paraId="0122C016"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2D2FB56E"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1A500199"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0A5A1840" w14:textId="77777777" w:rsidR="000816AF" w:rsidRPr="00110EFA" w:rsidRDefault="000816AF" w:rsidP="007A2B85">
            <w:pPr>
              <w:rPr>
                <w:rFonts w:cs="Calibri"/>
                <w:kern w:val="0"/>
              </w:rPr>
            </w:pPr>
            <w:r w:rsidRPr="00110EFA">
              <w:rPr>
                <w:rFonts w:cs="Calibri"/>
                <w:kern w:val="0"/>
              </w:rPr>
              <w:t xml:space="preserve">　</w:t>
            </w:r>
          </w:p>
        </w:tc>
        <w:tc>
          <w:tcPr>
            <w:tcW w:w="794" w:type="dxa"/>
            <w:tcBorders>
              <w:top w:val="nil"/>
              <w:left w:val="nil"/>
              <w:bottom w:val="single" w:sz="4" w:space="0" w:color="000000"/>
              <w:right w:val="single" w:sz="4" w:space="0" w:color="000000"/>
            </w:tcBorders>
            <w:shd w:val="clear" w:color="auto" w:fill="auto"/>
            <w:noWrap/>
            <w:vAlign w:val="bottom"/>
            <w:hideMark/>
          </w:tcPr>
          <w:p w14:paraId="3D60F9EC" w14:textId="77777777" w:rsidR="000816AF" w:rsidRPr="00110EFA" w:rsidRDefault="000816AF" w:rsidP="007A2B85">
            <w:pPr>
              <w:rPr>
                <w:rFonts w:cs="Calibri"/>
                <w:kern w:val="0"/>
              </w:rPr>
            </w:pPr>
            <w:r w:rsidRPr="00110EFA">
              <w:rPr>
                <w:rFonts w:cs="Calibri"/>
                <w:kern w:val="0"/>
              </w:rPr>
              <w:t xml:space="preserve">　</w:t>
            </w:r>
          </w:p>
        </w:tc>
        <w:tc>
          <w:tcPr>
            <w:tcW w:w="1223" w:type="dxa"/>
            <w:tcBorders>
              <w:top w:val="nil"/>
              <w:left w:val="nil"/>
              <w:bottom w:val="single" w:sz="4" w:space="0" w:color="000000"/>
              <w:right w:val="single" w:sz="4" w:space="0" w:color="000000"/>
            </w:tcBorders>
            <w:shd w:val="clear" w:color="auto" w:fill="auto"/>
            <w:noWrap/>
            <w:vAlign w:val="bottom"/>
            <w:hideMark/>
          </w:tcPr>
          <w:p w14:paraId="4C60AA70" w14:textId="77777777" w:rsidR="000816AF" w:rsidRPr="00110EFA" w:rsidRDefault="000816AF" w:rsidP="007A2B85">
            <w:pPr>
              <w:rPr>
                <w:rFonts w:cs="Calibri"/>
                <w:kern w:val="0"/>
              </w:rPr>
            </w:pPr>
            <w:r w:rsidRPr="00110EFA">
              <w:rPr>
                <w:rFonts w:cs="Calibri"/>
                <w:kern w:val="0"/>
              </w:rPr>
              <w:t xml:space="preserve">　</w:t>
            </w:r>
          </w:p>
        </w:tc>
        <w:tc>
          <w:tcPr>
            <w:tcW w:w="1222" w:type="dxa"/>
            <w:tcBorders>
              <w:top w:val="nil"/>
              <w:left w:val="nil"/>
              <w:bottom w:val="single" w:sz="4" w:space="0" w:color="000000"/>
              <w:right w:val="single" w:sz="4" w:space="0" w:color="000000"/>
            </w:tcBorders>
            <w:shd w:val="clear" w:color="auto" w:fill="auto"/>
            <w:noWrap/>
            <w:vAlign w:val="bottom"/>
            <w:hideMark/>
          </w:tcPr>
          <w:p w14:paraId="337768CC" w14:textId="77777777" w:rsidR="000816AF" w:rsidRPr="00110EFA" w:rsidRDefault="000816AF" w:rsidP="007A2B85">
            <w:pPr>
              <w:rPr>
                <w:rFonts w:cs="Calibri"/>
                <w:kern w:val="0"/>
              </w:rPr>
            </w:pPr>
            <w:r w:rsidRPr="00110EFA">
              <w:rPr>
                <w:rFonts w:cs="Calibri"/>
                <w:kern w:val="0"/>
              </w:rPr>
              <w:t xml:space="preserve">　</w:t>
            </w:r>
          </w:p>
        </w:tc>
        <w:tc>
          <w:tcPr>
            <w:tcW w:w="1087" w:type="dxa"/>
            <w:tcBorders>
              <w:top w:val="nil"/>
              <w:left w:val="nil"/>
              <w:bottom w:val="single" w:sz="4" w:space="0" w:color="000000"/>
              <w:right w:val="single" w:sz="4" w:space="0" w:color="000000"/>
            </w:tcBorders>
            <w:shd w:val="clear" w:color="auto" w:fill="auto"/>
            <w:noWrap/>
            <w:vAlign w:val="bottom"/>
            <w:hideMark/>
          </w:tcPr>
          <w:p w14:paraId="06FC3959" w14:textId="77777777" w:rsidR="000816AF" w:rsidRPr="00110EFA" w:rsidRDefault="000816AF" w:rsidP="007A2B85">
            <w:pPr>
              <w:rPr>
                <w:rFonts w:cs="Calibri"/>
                <w:kern w:val="0"/>
              </w:rPr>
            </w:pPr>
            <w:r w:rsidRPr="00110EFA">
              <w:rPr>
                <w:rFonts w:cs="Calibri"/>
                <w:kern w:val="0"/>
              </w:rPr>
              <w:t xml:space="preserve">　</w:t>
            </w:r>
          </w:p>
        </w:tc>
      </w:tr>
      <w:tr w:rsidR="00E62E93" w:rsidRPr="00110EFA" w14:paraId="05D6CD0F" w14:textId="77777777" w:rsidTr="000816AF">
        <w:trPr>
          <w:trHeight w:val="526"/>
        </w:trPr>
        <w:tc>
          <w:tcPr>
            <w:tcW w:w="98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94E85CC"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246FA5F3"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6A3E0FA6"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69EB523B"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03BE961A" w14:textId="77777777" w:rsidR="000816AF" w:rsidRPr="00110EFA" w:rsidRDefault="000816AF" w:rsidP="007A2B85">
            <w:pPr>
              <w:rPr>
                <w:rFonts w:cs="Calibri"/>
                <w:kern w:val="0"/>
              </w:rPr>
            </w:pPr>
            <w:r w:rsidRPr="00110EFA">
              <w:rPr>
                <w:rFonts w:cs="Calibri"/>
                <w:kern w:val="0"/>
              </w:rPr>
              <w:t xml:space="preserve">　</w:t>
            </w:r>
          </w:p>
        </w:tc>
        <w:tc>
          <w:tcPr>
            <w:tcW w:w="794" w:type="dxa"/>
            <w:tcBorders>
              <w:top w:val="nil"/>
              <w:left w:val="nil"/>
              <w:bottom w:val="single" w:sz="4" w:space="0" w:color="000000"/>
              <w:right w:val="single" w:sz="4" w:space="0" w:color="000000"/>
            </w:tcBorders>
            <w:shd w:val="clear" w:color="auto" w:fill="auto"/>
            <w:noWrap/>
            <w:vAlign w:val="bottom"/>
            <w:hideMark/>
          </w:tcPr>
          <w:p w14:paraId="41910FCE" w14:textId="77777777" w:rsidR="000816AF" w:rsidRPr="00110EFA" w:rsidRDefault="000816AF" w:rsidP="007A2B85">
            <w:pPr>
              <w:rPr>
                <w:rFonts w:cs="Calibri"/>
                <w:kern w:val="0"/>
              </w:rPr>
            </w:pPr>
            <w:r w:rsidRPr="00110EFA">
              <w:rPr>
                <w:rFonts w:cs="Calibri"/>
                <w:kern w:val="0"/>
              </w:rPr>
              <w:t xml:space="preserve">　</w:t>
            </w:r>
          </w:p>
        </w:tc>
        <w:tc>
          <w:tcPr>
            <w:tcW w:w="1223" w:type="dxa"/>
            <w:tcBorders>
              <w:top w:val="nil"/>
              <w:left w:val="nil"/>
              <w:bottom w:val="single" w:sz="4" w:space="0" w:color="000000"/>
              <w:right w:val="single" w:sz="4" w:space="0" w:color="000000"/>
            </w:tcBorders>
            <w:shd w:val="clear" w:color="auto" w:fill="auto"/>
            <w:noWrap/>
            <w:vAlign w:val="bottom"/>
            <w:hideMark/>
          </w:tcPr>
          <w:p w14:paraId="751819B0" w14:textId="77777777" w:rsidR="000816AF" w:rsidRPr="00110EFA" w:rsidRDefault="000816AF" w:rsidP="007A2B85">
            <w:pPr>
              <w:rPr>
                <w:rFonts w:cs="Calibri"/>
                <w:kern w:val="0"/>
              </w:rPr>
            </w:pPr>
            <w:r w:rsidRPr="00110EFA">
              <w:rPr>
                <w:rFonts w:cs="Calibri"/>
                <w:kern w:val="0"/>
              </w:rPr>
              <w:t xml:space="preserve">　</w:t>
            </w:r>
          </w:p>
        </w:tc>
        <w:tc>
          <w:tcPr>
            <w:tcW w:w="1222" w:type="dxa"/>
            <w:tcBorders>
              <w:top w:val="nil"/>
              <w:left w:val="nil"/>
              <w:bottom w:val="single" w:sz="4" w:space="0" w:color="000000"/>
              <w:right w:val="single" w:sz="4" w:space="0" w:color="000000"/>
            </w:tcBorders>
            <w:shd w:val="clear" w:color="auto" w:fill="auto"/>
            <w:noWrap/>
            <w:vAlign w:val="bottom"/>
            <w:hideMark/>
          </w:tcPr>
          <w:p w14:paraId="389E7C8F" w14:textId="77777777" w:rsidR="000816AF" w:rsidRPr="00110EFA" w:rsidRDefault="000816AF" w:rsidP="007A2B85">
            <w:pPr>
              <w:rPr>
                <w:rFonts w:cs="Calibri"/>
                <w:kern w:val="0"/>
              </w:rPr>
            </w:pPr>
            <w:r w:rsidRPr="00110EFA">
              <w:rPr>
                <w:rFonts w:cs="Calibri"/>
                <w:kern w:val="0"/>
              </w:rPr>
              <w:t xml:space="preserve">　</w:t>
            </w:r>
          </w:p>
        </w:tc>
        <w:tc>
          <w:tcPr>
            <w:tcW w:w="1087" w:type="dxa"/>
            <w:tcBorders>
              <w:top w:val="nil"/>
              <w:left w:val="nil"/>
              <w:bottom w:val="single" w:sz="4" w:space="0" w:color="000000"/>
              <w:right w:val="single" w:sz="4" w:space="0" w:color="000000"/>
            </w:tcBorders>
            <w:shd w:val="clear" w:color="auto" w:fill="auto"/>
            <w:noWrap/>
            <w:vAlign w:val="bottom"/>
            <w:hideMark/>
          </w:tcPr>
          <w:p w14:paraId="331D4B19" w14:textId="77777777" w:rsidR="000816AF" w:rsidRPr="00110EFA" w:rsidRDefault="000816AF" w:rsidP="007A2B85">
            <w:pPr>
              <w:rPr>
                <w:rFonts w:cs="Calibri"/>
                <w:kern w:val="0"/>
              </w:rPr>
            </w:pPr>
            <w:r w:rsidRPr="00110EFA">
              <w:rPr>
                <w:rFonts w:cs="Calibri"/>
                <w:kern w:val="0"/>
              </w:rPr>
              <w:t xml:space="preserve">　</w:t>
            </w:r>
          </w:p>
        </w:tc>
      </w:tr>
      <w:tr w:rsidR="00E62E93" w:rsidRPr="00110EFA" w14:paraId="758DFA8E" w14:textId="77777777" w:rsidTr="000816AF">
        <w:trPr>
          <w:trHeight w:val="526"/>
        </w:trPr>
        <w:tc>
          <w:tcPr>
            <w:tcW w:w="981" w:type="dxa"/>
            <w:vMerge/>
            <w:tcBorders>
              <w:top w:val="nil"/>
              <w:left w:val="single" w:sz="4" w:space="0" w:color="000000"/>
              <w:bottom w:val="single" w:sz="4" w:space="0" w:color="000000"/>
              <w:right w:val="single" w:sz="4" w:space="0" w:color="000000"/>
            </w:tcBorders>
            <w:vAlign w:val="center"/>
            <w:hideMark/>
          </w:tcPr>
          <w:p w14:paraId="1C857D29" w14:textId="77777777" w:rsidR="000816AF" w:rsidRPr="00110EFA" w:rsidRDefault="000816AF" w:rsidP="007A2B85">
            <w:pPr>
              <w:rPr>
                <w:rFonts w:cs="Calibri"/>
                <w:kern w:val="0"/>
              </w:rPr>
            </w:pPr>
          </w:p>
        </w:tc>
        <w:tc>
          <w:tcPr>
            <w:tcW w:w="981" w:type="dxa"/>
            <w:tcBorders>
              <w:top w:val="nil"/>
              <w:left w:val="nil"/>
              <w:bottom w:val="single" w:sz="4" w:space="0" w:color="000000"/>
              <w:right w:val="single" w:sz="4" w:space="0" w:color="000000"/>
            </w:tcBorders>
            <w:shd w:val="clear" w:color="auto" w:fill="auto"/>
            <w:noWrap/>
            <w:vAlign w:val="bottom"/>
            <w:hideMark/>
          </w:tcPr>
          <w:p w14:paraId="481F5706"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755A65CE"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28008DDE" w14:textId="77777777" w:rsidR="000816AF" w:rsidRPr="00110EFA" w:rsidRDefault="000816AF" w:rsidP="007A2B85">
            <w:pPr>
              <w:rPr>
                <w:rFonts w:cs="Calibri"/>
                <w:kern w:val="0"/>
              </w:rPr>
            </w:pPr>
            <w:r w:rsidRPr="00110EFA">
              <w:rPr>
                <w:rFonts w:cs="Calibri"/>
                <w:kern w:val="0"/>
              </w:rPr>
              <w:t xml:space="preserve">　</w:t>
            </w:r>
          </w:p>
        </w:tc>
        <w:tc>
          <w:tcPr>
            <w:tcW w:w="981" w:type="dxa"/>
            <w:tcBorders>
              <w:top w:val="nil"/>
              <w:left w:val="nil"/>
              <w:bottom w:val="single" w:sz="4" w:space="0" w:color="000000"/>
              <w:right w:val="single" w:sz="4" w:space="0" w:color="000000"/>
            </w:tcBorders>
            <w:shd w:val="clear" w:color="auto" w:fill="auto"/>
            <w:noWrap/>
            <w:vAlign w:val="bottom"/>
            <w:hideMark/>
          </w:tcPr>
          <w:p w14:paraId="384F4535" w14:textId="77777777" w:rsidR="000816AF" w:rsidRPr="00110EFA" w:rsidRDefault="000816AF" w:rsidP="007A2B85">
            <w:pPr>
              <w:rPr>
                <w:rFonts w:cs="Calibri"/>
                <w:kern w:val="0"/>
              </w:rPr>
            </w:pPr>
            <w:r w:rsidRPr="00110EFA">
              <w:rPr>
                <w:rFonts w:cs="Calibri"/>
                <w:kern w:val="0"/>
              </w:rPr>
              <w:t xml:space="preserve">　</w:t>
            </w:r>
          </w:p>
        </w:tc>
        <w:tc>
          <w:tcPr>
            <w:tcW w:w="794" w:type="dxa"/>
            <w:tcBorders>
              <w:top w:val="nil"/>
              <w:left w:val="nil"/>
              <w:bottom w:val="single" w:sz="4" w:space="0" w:color="000000"/>
              <w:right w:val="single" w:sz="4" w:space="0" w:color="000000"/>
            </w:tcBorders>
            <w:shd w:val="clear" w:color="auto" w:fill="auto"/>
            <w:noWrap/>
            <w:vAlign w:val="bottom"/>
            <w:hideMark/>
          </w:tcPr>
          <w:p w14:paraId="541EC7A3" w14:textId="77777777" w:rsidR="000816AF" w:rsidRPr="00110EFA" w:rsidRDefault="000816AF" w:rsidP="007A2B85">
            <w:pPr>
              <w:rPr>
                <w:rFonts w:cs="Calibri"/>
                <w:kern w:val="0"/>
              </w:rPr>
            </w:pPr>
            <w:r w:rsidRPr="00110EFA">
              <w:rPr>
                <w:rFonts w:cs="Calibri"/>
                <w:kern w:val="0"/>
              </w:rPr>
              <w:t xml:space="preserve">　</w:t>
            </w:r>
          </w:p>
        </w:tc>
        <w:tc>
          <w:tcPr>
            <w:tcW w:w="1223" w:type="dxa"/>
            <w:tcBorders>
              <w:top w:val="nil"/>
              <w:left w:val="nil"/>
              <w:bottom w:val="single" w:sz="4" w:space="0" w:color="000000"/>
              <w:right w:val="single" w:sz="4" w:space="0" w:color="000000"/>
            </w:tcBorders>
            <w:shd w:val="clear" w:color="auto" w:fill="auto"/>
            <w:noWrap/>
            <w:vAlign w:val="bottom"/>
            <w:hideMark/>
          </w:tcPr>
          <w:p w14:paraId="3BDD99B2" w14:textId="77777777" w:rsidR="000816AF" w:rsidRPr="00110EFA" w:rsidRDefault="000816AF" w:rsidP="007A2B85">
            <w:pPr>
              <w:rPr>
                <w:rFonts w:cs="Calibri"/>
                <w:kern w:val="0"/>
              </w:rPr>
            </w:pPr>
            <w:r w:rsidRPr="00110EFA">
              <w:rPr>
                <w:rFonts w:cs="Calibri"/>
                <w:kern w:val="0"/>
              </w:rPr>
              <w:t xml:space="preserve">　</w:t>
            </w:r>
          </w:p>
        </w:tc>
        <w:tc>
          <w:tcPr>
            <w:tcW w:w="1222" w:type="dxa"/>
            <w:tcBorders>
              <w:top w:val="nil"/>
              <w:left w:val="nil"/>
              <w:bottom w:val="single" w:sz="4" w:space="0" w:color="000000"/>
              <w:right w:val="single" w:sz="4" w:space="0" w:color="000000"/>
            </w:tcBorders>
            <w:shd w:val="clear" w:color="auto" w:fill="auto"/>
            <w:noWrap/>
            <w:vAlign w:val="bottom"/>
            <w:hideMark/>
          </w:tcPr>
          <w:p w14:paraId="3F5E2791" w14:textId="77777777" w:rsidR="000816AF" w:rsidRPr="00110EFA" w:rsidRDefault="000816AF" w:rsidP="007A2B85">
            <w:pPr>
              <w:rPr>
                <w:rFonts w:cs="Calibri"/>
                <w:kern w:val="0"/>
              </w:rPr>
            </w:pPr>
            <w:r w:rsidRPr="00110EFA">
              <w:rPr>
                <w:rFonts w:cs="Calibri"/>
                <w:kern w:val="0"/>
              </w:rPr>
              <w:t xml:space="preserve">　</w:t>
            </w:r>
          </w:p>
        </w:tc>
        <w:tc>
          <w:tcPr>
            <w:tcW w:w="1087" w:type="dxa"/>
            <w:tcBorders>
              <w:top w:val="nil"/>
              <w:left w:val="nil"/>
              <w:bottom w:val="single" w:sz="4" w:space="0" w:color="000000"/>
              <w:right w:val="single" w:sz="4" w:space="0" w:color="000000"/>
            </w:tcBorders>
            <w:shd w:val="clear" w:color="auto" w:fill="auto"/>
            <w:noWrap/>
            <w:vAlign w:val="bottom"/>
            <w:hideMark/>
          </w:tcPr>
          <w:p w14:paraId="1A20C0B7" w14:textId="77777777" w:rsidR="000816AF" w:rsidRPr="00110EFA" w:rsidRDefault="000816AF" w:rsidP="007A2B85">
            <w:pPr>
              <w:rPr>
                <w:rFonts w:cs="Calibri"/>
                <w:kern w:val="0"/>
              </w:rPr>
            </w:pPr>
            <w:r w:rsidRPr="00110EFA">
              <w:rPr>
                <w:rFonts w:cs="Calibri"/>
                <w:kern w:val="0"/>
              </w:rPr>
              <w:t xml:space="preserve">　</w:t>
            </w:r>
          </w:p>
        </w:tc>
      </w:tr>
    </w:tbl>
    <w:p w14:paraId="20FBA887" w14:textId="762B0294" w:rsidR="000816AF" w:rsidRPr="00110EFA" w:rsidRDefault="000816AF" w:rsidP="007A2B85">
      <w:r w:rsidRPr="00110EFA">
        <w:rPr>
          <w:rFonts w:hint="eastAsia"/>
        </w:rPr>
        <w:t>注</w:t>
      </w:r>
      <w:r w:rsidRPr="00110EFA">
        <w:rPr>
          <w:rFonts w:hint="eastAsia"/>
        </w:rPr>
        <w:t>:</w:t>
      </w:r>
      <w:r w:rsidRPr="00110EFA">
        <w:rPr>
          <w:rFonts w:hint="eastAsia"/>
        </w:rPr>
        <w:t>小叶形状、叶柄斑纹形状用图示或图片记载。</w:t>
      </w:r>
    </w:p>
    <w:p w14:paraId="4039B358" w14:textId="2B5EC8CC" w:rsidR="007324FC" w:rsidRPr="00110EFA" w:rsidRDefault="000816AF" w:rsidP="007A2B85">
      <w:r w:rsidRPr="00110EFA">
        <w:rPr>
          <w:rFonts w:hint="eastAsia"/>
        </w:rPr>
        <w:t>B.4.3</w:t>
      </w:r>
      <w:r w:rsidRPr="00110EFA">
        <w:rPr>
          <w:rFonts w:hint="eastAsia"/>
        </w:rPr>
        <w:t>出苗情况记载表</w:t>
      </w:r>
    </w:p>
    <w:tbl>
      <w:tblPr>
        <w:tblpPr w:leftFromText="180" w:rightFromText="180" w:vertAnchor="text" w:tblpY="1"/>
        <w:tblOverlap w:val="never"/>
        <w:tblW w:w="9135" w:type="dxa"/>
        <w:tblLook w:val="04A0" w:firstRow="1" w:lastRow="0" w:firstColumn="1" w:lastColumn="0" w:noHBand="0" w:noVBand="1"/>
      </w:tblPr>
      <w:tblGrid>
        <w:gridCol w:w="1827"/>
        <w:gridCol w:w="1827"/>
        <w:gridCol w:w="1827"/>
        <w:gridCol w:w="1827"/>
        <w:gridCol w:w="1827"/>
      </w:tblGrid>
      <w:tr w:rsidR="00E62E93" w:rsidRPr="00110EFA" w14:paraId="1651B0B4" w14:textId="77777777" w:rsidTr="00691686">
        <w:trPr>
          <w:trHeight w:val="319"/>
        </w:trPr>
        <w:tc>
          <w:tcPr>
            <w:tcW w:w="18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9654E9" w14:textId="77777777" w:rsidR="00691686" w:rsidRPr="00110EFA" w:rsidRDefault="00691686" w:rsidP="007A2B85">
            <w:pPr>
              <w:rPr>
                <w:rFonts w:cs="Calibri"/>
                <w:kern w:val="0"/>
              </w:rPr>
            </w:pPr>
            <w:r w:rsidRPr="00110EFA">
              <w:rPr>
                <w:rFonts w:cs="Calibri"/>
                <w:kern w:val="0"/>
              </w:rPr>
              <w:t>区组</w:t>
            </w:r>
            <w:r w:rsidRPr="00110EFA">
              <w:rPr>
                <w:rFonts w:cs="Calibri"/>
                <w:kern w:val="0"/>
              </w:rPr>
              <w:t>(</w:t>
            </w:r>
            <w:r w:rsidRPr="00110EFA">
              <w:rPr>
                <w:rFonts w:cs="Calibri"/>
                <w:kern w:val="0"/>
              </w:rPr>
              <w:t>编号</w:t>
            </w:r>
            <w:r w:rsidRPr="00110EFA">
              <w:rPr>
                <w:rFonts w:cs="Calibri"/>
                <w:kern w:val="0"/>
              </w:rPr>
              <w:t>)</w:t>
            </w:r>
          </w:p>
        </w:tc>
        <w:tc>
          <w:tcPr>
            <w:tcW w:w="1827" w:type="dxa"/>
            <w:tcBorders>
              <w:top w:val="single" w:sz="4" w:space="0" w:color="000000"/>
              <w:left w:val="nil"/>
              <w:bottom w:val="single" w:sz="4" w:space="0" w:color="000000"/>
              <w:right w:val="single" w:sz="4" w:space="0" w:color="000000"/>
            </w:tcBorders>
            <w:shd w:val="clear" w:color="auto" w:fill="auto"/>
            <w:noWrap/>
            <w:vAlign w:val="bottom"/>
            <w:hideMark/>
          </w:tcPr>
          <w:p w14:paraId="28443EE5" w14:textId="77777777" w:rsidR="00691686" w:rsidRPr="00110EFA" w:rsidRDefault="00691686" w:rsidP="007A2B85">
            <w:pPr>
              <w:rPr>
                <w:rFonts w:cs="Calibri"/>
                <w:kern w:val="0"/>
              </w:rPr>
            </w:pPr>
            <w:r w:rsidRPr="00110EFA">
              <w:rPr>
                <w:rFonts w:cs="Calibri"/>
                <w:kern w:val="0"/>
              </w:rPr>
              <w:t>品种名称</w:t>
            </w:r>
          </w:p>
        </w:tc>
        <w:tc>
          <w:tcPr>
            <w:tcW w:w="1827" w:type="dxa"/>
            <w:tcBorders>
              <w:top w:val="single" w:sz="4" w:space="0" w:color="000000"/>
              <w:left w:val="nil"/>
              <w:bottom w:val="single" w:sz="4" w:space="0" w:color="000000"/>
              <w:right w:val="single" w:sz="4" w:space="0" w:color="000000"/>
            </w:tcBorders>
            <w:shd w:val="clear" w:color="auto" w:fill="auto"/>
            <w:noWrap/>
            <w:vAlign w:val="bottom"/>
            <w:hideMark/>
          </w:tcPr>
          <w:p w14:paraId="1BCA6B64" w14:textId="77777777" w:rsidR="00691686" w:rsidRPr="00110EFA" w:rsidRDefault="00691686" w:rsidP="007A2B85">
            <w:pPr>
              <w:rPr>
                <w:rFonts w:cs="Calibri"/>
                <w:kern w:val="0"/>
              </w:rPr>
            </w:pPr>
            <w:r w:rsidRPr="00110EFA">
              <w:rPr>
                <w:rFonts w:cs="Calibri"/>
                <w:kern w:val="0"/>
              </w:rPr>
              <w:t>播种株数</w:t>
            </w:r>
          </w:p>
          <w:p w14:paraId="5D2D9F45" w14:textId="790A50CB" w:rsidR="00691686" w:rsidRPr="00110EFA" w:rsidRDefault="00691686" w:rsidP="007A2B85">
            <w:pPr>
              <w:rPr>
                <w:rFonts w:cs="Calibri"/>
                <w:kern w:val="0"/>
              </w:rPr>
            </w:pPr>
            <w:r w:rsidRPr="00110EFA">
              <w:rPr>
                <w:rFonts w:cs="Calibri"/>
                <w:kern w:val="0"/>
              </w:rPr>
              <w:t>(</w:t>
            </w:r>
            <w:r w:rsidRPr="00110EFA">
              <w:rPr>
                <w:rFonts w:cs="Calibri"/>
                <w:kern w:val="0"/>
              </w:rPr>
              <w:t>株）</w:t>
            </w:r>
          </w:p>
        </w:tc>
        <w:tc>
          <w:tcPr>
            <w:tcW w:w="1827" w:type="dxa"/>
            <w:tcBorders>
              <w:top w:val="single" w:sz="4" w:space="0" w:color="000000"/>
              <w:left w:val="nil"/>
              <w:bottom w:val="single" w:sz="4" w:space="0" w:color="000000"/>
              <w:right w:val="single" w:sz="4" w:space="0" w:color="000000"/>
            </w:tcBorders>
            <w:shd w:val="clear" w:color="auto" w:fill="auto"/>
            <w:noWrap/>
            <w:vAlign w:val="bottom"/>
            <w:hideMark/>
          </w:tcPr>
          <w:p w14:paraId="7F00D031" w14:textId="77777777" w:rsidR="00691686" w:rsidRPr="00110EFA" w:rsidRDefault="00691686" w:rsidP="007A2B85">
            <w:pPr>
              <w:rPr>
                <w:rFonts w:cs="Calibri"/>
                <w:kern w:val="0"/>
              </w:rPr>
            </w:pPr>
            <w:r w:rsidRPr="00110EFA">
              <w:rPr>
                <w:rFonts w:cs="Calibri"/>
                <w:kern w:val="0"/>
              </w:rPr>
              <w:t>出苗株数</w:t>
            </w:r>
          </w:p>
          <w:p w14:paraId="3A44103B" w14:textId="1C7CE8EF" w:rsidR="00691686" w:rsidRPr="00110EFA" w:rsidRDefault="00691686" w:rsidP="007A2B85">
            <w:pPr>
              <w:rPr>
                <w:rFonts w:cs="Calibri"/>
                <w:kern w:val="0"/>
              </w:rPr>
            </w:pPr>
            <w:r w:rsidRPr="00110EFA">
              <w:rPr>
                <w:rFonts w:cs="Calibri"/>
                <w:kern w:val="0"/>
              </w:rPr>
              <w:t>（株）</w:t>
            </w:r>
          </w:p>
        </w:tc>
        <w:tc>
          <w:tcPr>
            <w:tcW w:w="1827" w:type="dxa"/>
            <w:tcBorders>
              <w:top w:val="single" w:sz="4" w:space="0" w:color="000000"/>
              <w:left w:val="nil"/>
              <w:bottom w:val="single" w:sz="4" w:space="0" w:color="000000"/>
              <w:right w:val="single" w:sz="4" w:space="0" w:color="000000"/>
            </w:tcBorders>
            <w:shd w:val="clear" w:color="auto" w:fill="auto"/>
            <w:noWrap/>
            <w:vAlign w:val="bottom"/>
            <w:hideMark/>
          </w:tcPr>
          <w:p w14:paraId="0E5BCD3A" w14:textId="77777777" w:rsidR="00691686" w:rsidRPr="00110EFA" w:rsidRDefault="00691686" w:rsidP="007A2B85">
            <w:pPr>
              <w:rPr>
                <w:rFonts w:cs="Calibri"/>
                <w:kern w:val="0"/>
              </w:rPr>
            </w:pPr>
            <w:r w:rsidRPr="00110EFA">
              <w:rPr>
                <w:rFonts w:cs="Calibri"/>
                <w:kern w:val="0"/>
              </w:rPr>
              <w:t>出苗率</w:t>
            </w:r>
          </w:p>
          <w:p w14:paraId="602F6C11" w14:textId="1014F085" w:rsidR="00691686" w:rsidRPr="00110EFA" w:rsidRDefault="00691686" w:rsidP="007A2B85">
            <w:pPr>
              <w:rPr>
                <w:rFonts w:cs="Calibri"/>
                <w:kern w:val="0"/>
              </w:rPr>
            </w:pPr>
            <w:r w:rsidRPr="00110EFA">
              <w:rPr>
                <w:rFonts w:cs="Calibri"/>
                <w:kern w:val="0"/>
              </w:rPr>
              <w:t>(%)</w:t>
            </w:r>
          </w:p>
        </w:tc>
      </w:tr>
      <w:tr w:rsidR="00E62E93" w:rsidRPr="00110EFA" w14:paraId="456638E9" w14:textId="77777777" w:rsidTr="00691686">
        <w:trPr>
          <w:trHeight w:val="562"/>
        </w:trPr>
        <w:tc>
          <w:tcPr>
            <w:tcW w:w="1827"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6F4ABC7"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036EC897"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4C11ED6C"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66CE1449"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0AED1C60" w14:textId="77777777" w:rsidR="00691686" w:rsidRPr="00110EFA" w:rsidRDefault="00691686" w:rsidP="007A2B85">
            <w:pPr>
              <w:rPr>
                <w:rFonts w:cs="Calibri"/>
                <w:kern w:val="0"/>
              </w:rPr>
            </w:pPr>
            <w:r w:rsidRPr="00110EFA">
              <w:rPr>
                <w:rFonts w:cs="Calibri"/>
                <w:kern w:val="0"/>
              </w:rPr>
              <w:t xml:space="preserve">　</w:t>
            </w:r>
          </w:p>
        </w:tc>
      </w:tr>
      <w:tr w:rsidR="00E62E93" w:rsidRPr="00110EFA" w14:paraId="28905FC7" w14:textId="77777777" w:rsidTr="00691686">
        <w:trPr>
          <w:trHeight w:val="562"/>
        </w:trPr>
        <w:tc>
          <w:tcPr>
            <w:tcW w:w="1827" w:type="dxa"/>
            <w:vMerge/>
            <w:tcBorders>
              <w:top w:val="nil"/>
              <w:left w:val="single" w:sz="4" w:space="0" w:color="000000"/>
              <w:bottom w:val="single" w:sz="4" w:space="0" w:color="000000"/>
              <w:right w:val="single" w:sz="4" w:space="0" w:color="000000"/>
            </w:tcBorders>
            <w:vAlign w:val="center"/>
            <w:hideMark/>
          </w:tcPr>
          <w:p w14:paraId="7DA218A9" w14:textId="77777777" w:rsidR="00691686" w:rsidRPr="00110EFA" w:rsidRDefault="00691686" w:rsidP="007A2B85">
            <w:pPr>
              <w:rPr>
                <w:rFonts w:cs="Calibri"/>
                <w:kern w:val="0"/>
              </w:rPr>
            </w:pPr>
          </w:p>
        </w:tc>
        <w:tc>
          <w:tcPr>
            <w:tcW w:w="1827" w:type="dxa"/>
            <w:tcBorders>
              <w:top w:val="nil"/>
              <w:left w:val="nil"/>
              <w:bottom w:val="single" w:sz="4" w:space="0" w:color="000000"/>
              <w:right w:val="single" w:sz="4" w:space="0" w:color="000000"/>
            </w:tcBorders>
            <w:shd w:val="clear" w:color="auto" w:fill="auto"/>
            <w:noWrap/>
            <w:vAlign w:val="bottom"/>
            <w:hideMark/>
          </w:tcPr>
          <w:p w14:paraId="4E98F950"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5DA15DE2"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129B8F8E"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74DEF600" w14:textId="77777777" w:rsidR="00691686" w:rsidRPr="00110EFA" w:rsidRDefault="00691686" w:rsidP="007A2B85">
            <w:pPr>
              <w:rPr>
                <w:rFonts w:cs="Calibri"/>
                <w:kern w:val="0"/>
              </w:rPr>
            </w:pPr>
            <w:r w:rsidRPr="00110EFA">
              <w:rPr>
                <w:rFonts w:cs="Calibri"/>
                <w:kern w:val="0"/>
              </w:rPr>
              <w:t xml:space="preserve">　</w:t>
            </w:r>
          </w:p>
        </w:tc>
      </w:tr>
      <w:tr w:rsidR="00E62E93" w:rsidRPr="00110EFA" w14:paraId="682E3E91" w14:textId="77777777" w:rsidTr="00691686">
        <w:trPr>
          <w:trHeight w:val="562"/>
        </w:trPr>
        <w:tc>
          <w:tcPr>
            <w:tcW w:w="1827"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5B71FD9"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1D4D9769"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44B646E0"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1FC9CDE7"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1BECD82F" w14:textId="77777777" w:rsidR="00691686" w:rsidRPr="00110EFA" w:rsidRDefault="00691686" w:rsidP="007A2B85">
            <w:pPr>
              <w:rPr>
                <w:rFonts w:cs="Calibri"/>
                <w:kern w:val="0"/>
              </w:rPr>
            </w:pPr>
            <w:r w:rsidRPr="00110EFA">
              <w:rPr>
                <w:rFonts w:cs="Calibri"/>
                <w:kern w:val="0"/>
              </w:rPr>
              <w:t xml:space="preserve">　</w:t>
            </w:r>
          </w:p>
        </w:tc>
      </w:tr>
      <w:tr w:rsidR="00E62E93" w:rsidRPr="00110EFA" w14:paraId="099BFC49" w14:textId="77777777" w:rsidTr="00691686">
        <w:trPr>
          <w:trHeight w:val="562"/>
        </w:trPr>
        <w:tc>
          <w:tcPr>
            <w:tcW w:w="1827" w:type="dxa"/>
            <w:vMerge/>
            <w:tcBorders>
              <w:top w:val="nil"/>
              <w:left w:val="single" w:sz="4" w:space="0" w:color="000000"/>
              <w:bottom w:val="single" w:sz="4" w:space="0" w:color="000000"/>
              <w:right w:val="single" w:sz="4" w:space="0" w:color="000000"/>
            </w:tcBorders>
            <w:vAlign w:val="center"/>
            <w:hideMark/>
          </w:tcPr>
          <w:p w14:paraId="5123230E" w14:textId="77777777" w:rsidR="00691686" w:rsidRPr="00110EFA" w:rsidRDefault="00691686" w:rsidP="007A2B85">
            <w:pPr>
              <w:rPr>
                <w:rFonts w:cs="Calibri"/>
                <w:kern w:val="0"/>
              </w:rPr>
            </w:pPr>
          </w:p>
        </w:tc>
        <w:tc>
          <w:tcPr>
            <w:tcW w:w="1827" w:type="dxa"/>
            <w:tcBorders>
              <w:top w:val="nil"/>
              <w:left w:val="nil"/>
              <w:bottom w:val="single" w:sz="4" w:space="0" w:color="000000"/>
              <w:right w:val="single" w:sz="4" w:space="0" w:color="000000"/>
            </w:tcBorders>
            <w:shd w:val="clear" w:color="auto" w:fill="auto"/>
            <w:noWrap/>
            <w:vAlign w:val="bottom"/>
            <w:hideMark/>
          </w:tcPr>
          <w:p w14:paraId="4C04BCE2"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6CCEFA0C"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5B5B974B"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63C7F8AD" w14:textId="77777777" w:rsidR="00691686" w:rsidRPr="00110EFA" w:rsidRDefault="00691686" w:rsidP="007A2B85">
            <w:pPr>
              <w:rPr>
                <w:rFonts w:cs="Calibri"/>
                <w:kern w:val="0"/>
              </w:rPr>
            </w:pPr>
            <w:r w:rsidRPr="00110EFA">
              <w:rPr>
                <w:rFonts w:cs="Calibri"/>
                <w:kern w:val="0"/>
              </w:rPr>
              <w:t xml:space="preserve">　</w:t>
            </w:r>
          </w:p>
        </w:tc>
      </w:tr>
      <w:tr w:rsidR="00E62E93" w:rsidRPr="00110EFA" w14:paraId="1B6F4472" w14:textId="77777777" w:rsidTr="00691686">
        <w:trPr>
          <w:trHeight w:val="562"/>
        </w:trPr>
        <w:tc>
          <w:tcPr>
            <w:tcW w:w="1827"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02A4487"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3093B7E0"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2E01D522"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175A3B24"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7B9B99FC" w14:textId="77777777" w:rsidR="00691686" w:rsidRPr="00110EFA" w:rsidRDefault="00691686" w:rsidP="007A2B85">
            <w:pPr>
              <w:rPr>
                <w:rFonts w:cs="Calibri"/>
                <w:kern w:val="0"/>
              </w:rPr>
            </w:pPr>
            <w:r w:rsidRPr="00110EFA">
              <w:rPr>
                <w:rFonts w:cs="Calibri"/>
                <w:kern w:val="0"/>
              </w:rPr>
              <w:t xml:space="preserve">　</w:t>
            </w:r>
          </w:p>
        </w:tc>
      </w:tr>
      <w:tr w:rsidR="00E62E93" w:rsidRPr="00110EFA" w14:paraId="22974924" w14:textId="77777777" w:rsidTr="00691686">
        <w:trPr>
          <w:trHeight w:val="562"/>
        </w:trPr>
        <w:tc>
          <w:tcPr>
            <w:tcW w:w="1827" w:type="dxa"/>
            <w:vMerge/>
            <w:tcBorders>
              <w:top w:val="nil"/>
              <w:left w:val="single" w:sz="4" w:space="0" w:color="000000"/>
              <w:bottom w:val="single" w:sz="4" w:space="0" w:color="000000"/>
              <w:right w:val="single" w:sz="4" w:space="0" w:color="000000"/>
            </w:tcBorders>
            <w:vAlign w:val="center"/>
            <w:hideMark/>
          </w:tcPr>
          <w:p w14:paraId="16A19279" w14:textId="77777777" w:rsidR="00691686" w:rsidRPr="00110EFA" w:rsidRDefault="00691686" w:rsidP="007A2B85">
            <w:pPr>
              <w:rPr>
                <w:rFonts w:cs="Calibri"/>
                <w:kern w:val="0"/>
              </w:rPr>
            </w:pPr>
          </w:p>
        </w:tc>
        <w:tc>
          <w:tcPr>
            <w:tcW w:w="1827" w:type="dxa"/>
            <w:tcBorders>
              <w:top w:val="nil"/>
              <w:left w:val="nil"/>
              <w:bottom w:val="single" w:sz="4" w:space="0" w:color="000000"/>
              <w:right w:val="single" w:sz="4" w:space="0" w:color="000000"/>
            </w:tcBorders>
            <w:shd w:val="clear" w:color="auto" w:fill="auto"/>
            <w:noWrap/>
            <w:vAlign w:val="bottom"/>
            <w:hideMark/>
          </w:tcPr>
          <w:p w14:paraId="4F7CE341"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05271068"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46AD0673" w14:textId="77777777" w:rsidR="00691686" w:rsidRPr="00110EFA" w:rsidRDefault="00691686" w:rsidP="007A2B85">
            <w:pPr>
              <w:rPr>
                <w:rFonts w:cs="Calibri"/>
                <w:kern w:val="0"/>
              </w:rPr>
            </w:pPr>
            <w:r w:rsidRPr="00110EFA">
              <w:rPr>
                <w:rFonts w:cs="Calibri"/>
                <w:kern w:val="0"/>
              </w:rPr>
              <w:t xml:space="preserve">　</w:t>
            </w:r>
          </w:p>
        </w:tc>
        <w:tc>
          <w:tcPr>
            <w:tcW w:w="1827" w:type="dxa"/>
            <w:tcBorders>
              <w:top w:val="nil"/>
              <w:left w:val="nil"/>
              <w:bottom w:val="single" w:sz="4" w:space="0" w:color="000000"/>
              <w:right w:val="single" w:sz="4" w:space="0" w:color="000000"/>
            </w:tcBorders>
            <w:shd w:val="clear" w:color="auto" w:fill="auto"/>
            <w:noWrap/>
            <w:vAlign w:val="bottom"/>
            <w:hideMark/>
          </w:tcPr>
          <w:p w14:paraId="76DD4B1B" w14:textId="77777777" w:rsidR="00691686" w:rsidRPr="00110EFA" w:rsidRDefault="00691686" w:rsidP="007A2B85">
            <w:pPr>
              <w:rPr>
                <w:rFonts w:cs="Calibri"/>
                <w:kern w:val="0"/>
              </w:rPr>
            </w:pPr>
            <w:r w:rsidRPr="00110EFA">
              <w:rPr>
                <w:rFonts w:cs="Calibri"/>
                <w:kern w:val="0"/>
              </w:rPr>
              <w:t xml:space="preserve">　</w:t>
            </w:r>
          </w:p>
        </w:tc>
      </w:tr>
    </w:tbl>
    <w:p w14:paraId="10160FD6" w14:textId="0A6F5598" w:rsidR="00E422D0" w:rsidRPr="00110EFA" w:rsidRDefault="00E422D0" w:rsidP="007A2B85">
      <w:r w:rsidRPr="00110EFA">
        <w:rPr>
          <w:rFonts w:hint="eastAsia"/>
        </w:rPr>
        <w:t>B.4.</w:t>
      </w:r>
      <w:r w:rsidRPr="00110EFA">
        <w:t xml:space="preserve">4 </w:t>
      </w:r>
      <w:r w:rsidRPr="00110EFA">
        <w:rPr>
          <w:rFonts w:hint="eastAsia"/>
        </w:rPr>
        <w:t>株高（叶柄长）记载表</w:t>
      </w:r>
    </w:p>
    <w:p w14:paraId="6C334D15" w14:textId="4DB87D09" w:rsidR="00593AEC" w:rsidRPr="00110EFA" w:rsidRDefault="00593AEC" w:rsidP="007A2B85"/>
    <w:p w14:paraId="39A198D0" w14:textId="0770358A" w:rsidR="00593AEC" w:rsidRPr="00110EFA" w:rsidRDefault="00593AEC" w:rsidP="007A2B85"/>
    <w:tbl>
      <w:tblPr>
        <w:tblpPr w:leftFromText="180" w:rightFromText="180" w:horzAnchor="margin" w:tblpY="340"/>
        <w:tblW w:w="9205" w:type="dxa"/>
        <w:tblLook w:val="04A0" w:firstRow="1" w:lastRow="0" w:firstColumn="1" w:lastColumn="0" w:noHBand="0" w:noVBand="1"/>
      </w:tblPr>
      <w:tblGrid>
        <w:gridCol w:w="998"/>
        <w:gridCol w:w="681"/>
        <w:gridCol w:w="680"/>
        <w:gridCol w:w="681"/>
        <w:gridCol w:w="681"/>
        <w:gridCol w:w="681"/>
        <w:gridCol w:w="681"/>
        <w:gridCol w:w="681"/>
        <w:gridCol w:w="681"/>
        <w:gridCol w:w="681"/>
        <w:gridCol w:w="681"/>
        <w:gridCol w:w="681"/>
        <w:gridCol w:w="717"/>
      </w:tblGrid>
      <w:tr w:rsidR="00E62E93" w:rsidRPr="00110EFA" w14:paraId="0F3ADE6F" w14:textId="77777777" w:rsidTr="0097785A">
        <w:trPr>
          <w:trHeight w:val="599"/>
        </w:trPr>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123B105" w14:textId="77777777" w:rsidR="00593AEC" w:rsidRPr="00110EFA" w:rsidRDefault="00593AEC" w:rsidP="007A2B85">
            <w:pPr>
              <w:rPr>
                <w:rFonts w:cs="Calibri"/>
                <w:kern w:val="0"/>
              </w:rPr>
            </w:pPr>
            <w:r w:rsidRPr="00110EFA">
              <w:rPr>
                <w:rFonts w:cs="Calibri"/>
                <w:kern w:val="0"/>
              </w:rPr>
              <w:lastRenderedPageBreak/>
              <w:t>区组</w:t>
            </w:r>
          </w:p>
          <w:p w14:paraId="2A2FF2E0" w14:textId="6B32A653" w:rsidR="00593AEC" w:rsidRPr="00110EFA" w:rsidRDefault="00593AEC"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681" w:type="dxa"/>
            <w:tcBorders>
              <w:top w:val="single" w:sz="4" w:space="0" w:color="000000"/>
              <w:left w:val="nil"/>
              <w:bottom w:val="single" w:sz="4" w:space="0" w:color="000000"/>
              <w:right w:val="single" w:sz="4" w:space="0" w:color="000000"/>
            </w:tcBorders>
            <w:shd w:val="clear" w:color="auto" w:fill="auto"/>
            <w:vAlign w:val="bottom"/>
            <w:hideMark/>
          </w:tcPr>
          <w:p w14:paraId="64CEB12C" w14:textId="77777777" w:rsidR="00593AEC" w:rsidRPr="00110EFA" w:rsidRDefault="00593AEC" w:rsidP="007A2B85">
            <w:pPr>
              <w:rPr>
                <w:rFonts w:cs="Calibri"/>
                <w:kern w:val="0"/>
              </w:rPr>
            </w:pPr>
            <w:r w:rsidRPr="00110EFA">
              <w:rPr>
                <w:rFonts w:cs="Calibri"/>
                <w:kern w:val="0"/>
              </w:rPr>
              <w:t>品种</w:t>
            </w:r>
          </w:p>
          <w:p w14:paraId="0C8543C2" w14:textId="4E6070A8" w:rsidR="00593AEC" w:rsidRPr="00110EFA" w:rsidRDefault="00593AEC" w:rsidP="007A2B85">
            <w:pPr>
              <w:rPr>
                <w:rFonts w:cs="Calibri"/>
                <w:kern w:val="0"/>
              </w:rPr>
            </w:pPr>
            <w:r w:rsidRPr="00110EFA">
              <w:rPr>
                <w:rFonts w:cs="Calibri"/>
                <w:kern w:val="0"/>
              </w:rPr>
              <w:t>名称</w:t>
            </w:r>
          </w:p>
        </w:tc>
        <w:tc>
          <w:tcPr>
            <w:tcW w:w="6809" w:type="dxa"/>
            <w:gridSpan w:val="10"/>
            <w:tcBorders>
              <w:top w:val="single" w:sz="4" w:space="0" w:color="000000"/>
              <w:left w:val="nil"/>
              <w:bottom w:val="single" w:sz="4" w:space="0" w:color="000000"/>
              <w:right w:val="single" w:sz="4" w:space="0" w:color="000000"/>
            </w:tcBorders>
            <w:shd w:val="clear" w:color="auto" w:fill="auto"/>
            <w:vAlign w:val="bottom"/>
            <w:hideMark/>
          </w:tcPr>
          <w:p w14:paraId="003A368D" w14:textId="77777777" w:rsidR="00593AEC" w:rsidRPr="00110EFA" w:rsidRDefault="00593AEC" w:rsidP="007A2B85">
            <w:pPr>
              <w:rPr>
                <w:rFonts w:cs="Calibri"/>
                <w:kern w:val="0"/>
              </w:rPr>
            </w:pPr>
            <w:r w:rsidRPr="00110EFA">
              <w:rPr>
                <w:rFonts w:cs="Calibri"/>
                <w:kern w:val="0"/>
              </w:rPr>
              <w:t>株高</w:t>
            </w:r>
          </w:p>
          <w:p w14:paraId="6F852EC8" w14:textId="279E5546" w:rsidR="00593AEC" w:rsidRPr="00110EFA" w:rsidRDefault="00593AEC" w:rsidP="007A2B85">
            <w:pPr>
              <w:rPr>
                <w:rFonts w:cs="Calibri"/>
                <w:kern w:val="0"/>
              </w:rPr>
            </w:pPr>
            <w:r w:rsidRPr="00110EFA">
              <w:rPr>
                <w:rFonts w:cs="Calibri"/>
                <w:kern w:val="0"/>
              </w:rPr>
              <w:t>(cm)</w:t>
            </w:r>
          </w:p>
        </w:tc>
        <w:tc>
          <w:tcPr>
            <w:tcW w:w="717" w:type="dxa"/>
            <w:tcBorders>
              <w:top w:val="single" w:sz="4" w:space="0" w:color="000000"/>
              <w:left w:val="nil"/>
              <w:bottom w:val="single" w:sz="4" w:space="0" w:color="000000"/>
              <w:right w:val="single" w:sz="4" w:space="0" w:color="000000"/>
            </w:tcBorders>
            <w:shd w:val="clear" w:color="auto" w:fill="auto"/>
            <w:vAlign w:val="bottom"/>
            <w:hideMark/>
          </w:tcPr>
          <w:p w14:paraId="244A16AC" w14:textId="77777777" w:rsidR="00593AEC" w:rsidRPr="00110EFA" w:rsidRDefault="00593AEC" w:rsidP="007A2B85">
            <w:pPr>
              <w:rPr>
                <w:rFonts w:cs="Calibri"/>
                <w:kern w:val="0"/>
              </w:rPr>
            </w:pPr>
            <w:r w:rsidRPr="00110EFA">
              <w:rPr>
                <w:rFonts w:cs="Calibri"/>
                <w:kern w:val="0"/>
              </w:rPr>
              <w:t>平均</w:t>
            </w:r>
          </w:p>
          <w:p w14:paraId="6360AF88" w14:textId="6B3D2890" w:rsidR="00593AEC" w:rsidRPr="00110EFA" w:rsidRDefault="00593AEC" w:rsidP="007A2B85">
            <w:pPr>
              <w:rPr>
                <w:rFonts w:cs="Calibri"/>
                <w:kern w:val="0"/>
              </w:rPr>
            </w:pPr>
            <w:r w:rsidRPr="00110EFA">
              <w:rPr>
                <w:rFonts w:cs="Calibri"/>
                <w:kern w:val="0"/>
              </w:rPr>
              <w:t>(cm)</w:t>
            </w:r>
          </w:p>
        </w:tc>
      </w:tr>
      <w:tr w:rsidR="00E62E93" w:rsidRPr="00110EFA" w14:paraId="51F804D1" w14:textId="77777777" w:rsidTr="0097785A">
        <w:trPr>
          <w:trHeight w:val="570"/>
        </w:trPr>
        <w:tc>
          <w:tcPr>
            <w:tcW w:w="99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073FC9F"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CAF57B8" w14:textId="77777777" w:rsidR="00593AEC" w:rsidRPr="00110EFA" w:rsidRDefault="00593AEC" w:rsidP="007A2B85">
            <w:pPr>
              <w:rPr>
                <w:rFonts w:cs="Calibri"/>
                <w:kern w:val="0"/>
              </w:rPr>
            </w:pPr>
            <w:r w:rsidRPr="00110EFA">
              <w:rPr>
                <w:rFonts w:cs="Calibri"/>
                <w:kern w:val="0"/>
              </w:rPr>
              <w:t xml:space="preserve">　</w:t>
            </w:r>
          </w:p>
        </w:tc>
        <w:tc>
          <w:tcPr>
            <w:tcW w:w="680" w:type="dxa"/>
            <w:tcBorders>
              <w:top w:val="nil"/>
              <w:left w:val="nil"/>
              <w:bottom w:val="single" w:sz="4" w:space="0" w:color="000000"/>
              <w:right w:val="single" w:sz="4" w:space="0" w:color="000000"/>
            </w:tcBorders>
            <w:shd w:val="clear" w:color="auto" w:fill="auto"/>
            <w:vAlign w:val="bottom"/>
            <w:hideMark/>
          </w:tcPr>
          <w:p w14:paraId="4DC526A1"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1F67C0D6"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A5D9D1E"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24617DC3"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B2270F7"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03548661"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CB3F820"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7F42C900"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02612FD"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0FB355D8" w14:textId="77777777" w:rsidR="00593AEC" w:rsidRPr="00110EFA" w:rsidRDefault="00593AEC" w:rsidP="007A2B85">
            <w:pPr>
              <w:rPr>
                <w:rFonts w:cs="Calibri"/>
                <w:kern w:val="0"/>
              </w:rPr>
            </w:pPr>
            <w:r w:rsidRPr="00110EFA">
              <w:rPr>
                <w:rFonts w:cs="Calibri"/>
                <w:kern w:val="0"/>
              </w:rPr>
              <w:t xml:space="preserve">　</w:t>
            </w:r>
          </w:p>
        </w:tc>
        <w:tc>
          <w:tcPr>
            <w:tcW w:w="717" w:type="dxa"/>
            <w:tcBorders>
              <w:top w:val="nil"/>
              <w:left w:val="nil"/>
              <w:bottom w:val="single" w:sz="4" w:space="0" w:color="000000"/>
              <w:right w:val="single" w:sz="4" w:space="0" w:color="000000"/>
            </w:tcBorders>
            <w:shd w:val="clear" w:color="auto" w:fill="auto"/>
            <w:vAlign w:val="bottom"/>
            <w:hideMark/>
          </w:tcPr>
          <w:p w14:paraId="6DF10274" w14:textId="77777777" w:rsidR="00593AEC" w:rsidRPr="00110EFA" w:rsidRDefault="00593AEC" w:rsidP="007A2B85">
            <w:pPr>
              <w:rPr>
                <w:rFonts w:cs="Calibri"/>
                <w:kern w:val="0"/>
              </w:rPr>
            </w:pPr>
            <w:r w:rsidRPr="00110EFA">
              <w:rPr>
                <w:rFonts w:cs="Calibri"/>
                <w:kern w:val="0"/>
              </w:rPr>
              <w:t xml:space="preserve">　</w:t>
            </w:r>
          </w:p>
        </w:tc>
      </w:tr>
      <w:tr w:rsidR="00E62E93" w:rsidRPr="00110EFA" w14:paraId="08216BA5" w14:textId="77777777" w:rsidTr="0097785A">
        <w:trPr>
          <w:trHeight w:val="570"/>
        </w:trPr>
        <w:tc>
          <w:tcPr>
            <w:tcW w:w="998" w:type="dxa"/>
            <w:vMerge/>
            <w:tcBorders>
              <w:top w:val="nil"/>
              <w:left w:val="single" w:sz="4" w:space="0" w:color="000000"/>
              <w:bottom w:val="single" w:sz="4" w:space="0" w:color="000000"/>
              <w:right w:val="single" w:sz="4" w:space="0" w:color="000000"/>
            </w:tcBorders>
            <w:vAlign w:val="center"/>
            <w:hideMark/>
          </w:tcPr>
          <w:p w14:paraId="32DD9653" w14:textId="77777777" w:rsidR="00593AEC" w:rsidRPr="00110EFA" w:rsidRDefault="00593AEC" w:rsidP="007A2B85">
            <w:pPr>
              <w:rPr>
                <w:rFonts w:cs="Calibri"/>
                <w:kern w:val="0"/>
              </w:rPr>
            </w:pPr>
          </w:p>
        </w:tc>
        <w:tc>
          <w:tcPr>
            <w:tcW w:w="681" w:type="dxa"/>
            <w:tcBorders>
              <w:top w:val="nil"/>
              <w:left w:val="nil"/>
              <w:bottom w:val="single" w:sz="4" w:space="0" w:color="000000"/>
              <w:right w:val="single" w:sz="4" w:space="0" w:color="000000"/>
            </w:tcBorders>
            <w:shd w:val="clear" w:color="auto" w:fill="auto"/>
            <w:vAlign w:val="bottom"/>
            <w:hideMark/>
          </w:tcPr>
          <w:p w14:paraId="79DCC42B" w14:textId="77777777" w:rsidR="00593AEC" w:rsidRPr="00110EFA" w:rsidRDefault="00593AEC" w:rsidP="007A2B85">
            <w:pPr>
              <w:rPr>
                <w:rFonts w:cs="Calibri"/>
                <w:kern w:val="0"/>
              </w:rPr>
            </w:pPr>
            <w:r w:rsidRPr="00110EFA">
              <w:rPr>
                <w:rFonts w:cs="Calibri"/>
                <w:kern w:val="0"/>
              </w:rPr>
              <w:t xml:space="preserve">　</w:t>
            </w:r>
          </w:p>
        </w:tc>
        <w:tc>
          <w:tcPr>
            <w:tcW w:w="680" w:type="dxa"/>
            <w:tcBorders>
              <w:top w:val="nil"/>
              <w:left w:val="nil"/>
              <w:bottom w:val="single" w:sz="4" w:space="0" w:color="000000"/>
              <w:right w:val="single" w:sz="4" w:space="0" w:color="000000"/>
            </w:tcBorders>
            <w:shd w:val="clear" w:color="auto" w:fill="auto"/>
            <w:vAlign w:val="bottom"/>
            <w:hideMark/>
          </w:tcPr>
          <w:p w14:paraId="255E938B"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84F00F5"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9E47917"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D064923"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5309F20"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5557F8B"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7C0AC711"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483D3A2"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105ABC74"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03FC7660" w14:textId="77777777" w:rsidR="00593AEC" w:rsidRPr="00110EFA" w:rsidRDefault="00593AEC" w:rsidP="007A2B85">
            <w:pPr>
              <w:rPr>
                <w:rFonts w:cs="Calibri"/>
                <w:kern w:val="0"/>
              </w:rPr>
            </w:pPr>
            <w:r w:rsidRPr="00110EFA">
              <w:rPr>
                <w:rFonts w:cs="Calibri"/>
                <w:kern w:val="0"/>
              </w:rPr>
              <w:t xml:space="preserve">　</w:t>
            </w:r>
          </w:p>
        </w:tc>
        <w:tc>
          <w:tcPr>
            <w:tcW w:w="717" w:type="dxa"/>
            <w:tcBorders>
              <w:top w:val="nil"/>
              <w:left w:val="nil"/>
              <w:bottom w:val="single" w:sz="4" w:space="0" w:color="000000"/>
              <w:right w:val="single" w:sz="4" w:space="0" w:color="000000"/>
            </w:tcBorders>
            <w:shd w:val="clear" w:color="auto" w:fill="auto"/>
            <w:vAlign w:val="bottom"/>
            <w:hideMark/>
          </w:tcPr>
          <w:p w14:paraId="0755F840" w14:textId="77777777" w:rsidR="00593AEC" w:rsidRPr="00110EFA" w:rsidRDefault="00593AEC" w:rsidP="007A2B85">
            <w:pPr>
              <w:rPr>
                <w:rFonts w:cs="Calibri"/>
                <w:kern w:val="0"/>
              </w:rPr>
            </w:pPr>
            <w:r w:rsidRPr="00110EFA">
              <w:rPr>
                <w:rFonts w:cs="Calibri"/>
                <w:kern w:val="0"/>
              </w:rPr>
              <w:t xml:space="preserve">　</w:t>
            </w:r>
          </w:p>
        </w:tc>
      </w:tr>
      <w:tr w:rsidR="00E62E93" w:rsidRPr="00110EFA" w14:paraId="68981925" w14:textId="77777777" w:rsidTr="0097785A">
        <w:trPr>
          <w:trHeight w:val="570"/>
        </w:trPr>
        <w:tc>
          <w:tcPr>
            <w:tcW w:w="99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52B5BDB"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B6F9BE6" w14:textId="77777777" w:rsidR="00593AEC" w:rsidRPr="00110EFA" w:rsidRDefault="00593AEC" w:rsidP="007A2B85">
            <w:pPr>
              <w:rPr>
                <w:rFonts w:cs="Calibri"/>
                <w:kern w:val="0"/>
              </w:rPr>
            </w:pPr>
            <w:r w:rsidRPr="00110EFA">
              <w:rPr>
                <w:rFonts w:cs="Calibri"/>
                <w:kern w:val="0"/>
              </w:rPr>
              <w:t xml:space="preserve">　</w:t>
            </w:r>
          </w:p>
        </w:tc>
        <w:tc>
          <w:tcPr>
            <w:tcW w:w="680" w:type="dxa"/>
            <w:tcBorders>
              <w:top w:val="nil"/>
              <w:left w:val="nil"/>
              <w:bottom w:val="single" w:sz="4" w:space="0" w:color="000000"/>
              <w:right w:val="single" w:sz="4" w:space="0" w:color="000000"/>
            </w:tcBorders>
            <w:shd w:val="clear" w:color="auto" w:fill="auto"/>
            <w:vAlign w:val="bottom"/>
            <w:hideMark/>
          </w:tcPr>
          <w:p w14:paraId="33BCC15D"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B52DB88"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4BCECEF"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EDA88D5"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0C01E75"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55D487E"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26B2E962"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8B025C0"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8A505B9"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4DD97547" w14:textId="77777777" w:rsidR="00593AEC" w:rsidRPr="00110EFA" w:rsidRDefault="00593AEC" w:rsidP="007A2B85">
            <w:pPr>
              <w:rPr>
                <w:rFonts w:cs="Calibri"/>
                <w:kern w:val="0"/>
              </w:rPr>
            </w:pPr>
            <w:r w:rsidRPr="00110EFA">
              <w:rPr>
                <w:rFonts w:cs="Calibri"/>
                <w:kern w:val="0"/>
              </w:rPr>
              <w:t xml:space="preserve">　</w:t>
            </w:r>
          </w:p>
        </w:tc>
        <w:tc>
          <w:tcPr>
            <w:tcW w:w="717" w:type="dxa"/>
            <w:tcBorders>
              <w:top w:val="nil"/>
              <w:left w:val="nil"/>
              <w:bottom w:val="single" w:sz="4" w:space="0" w:color="000000"/>
              <w:right w:val="single" w:sz="4" w:space="0" w:color="000000"/>
            </w:tcBorders>
            <w:shd w:val="clear" w:color="auto" w:fill="auto"/>
            <w:vAlign w:val="bottom"/>
            <w:hideMark/>
          </w:tcPr>
          <w:p w14:paraId="2A75144A" w14:textId="77777777" w:rsidR="00593AEC" w:rsidRPr="00110EFA" w:rsidRDefault="00593AEC" w:rsidP="007A2B85">
            <w:pPr>
              <w:rPr>
                <w:rFonts w:cs="Calibri"/>
                <w:kern w:val="0"/>
              </w:rPr>
            </w:pPr>
            <w:r w:rsidRPr="00110EFA">
              <w:rPr>
                <w:rFonts w:cs="Calibri"/>
                <w:kern w:val="0"/>
              </w:rPr>
              <w:t xml:space="preserve">　</w:t>
            </w:r>
          </w:p>
        </w:tc>
      </w:tr>
      <w:tr w:rsidR="00E62E93" w:rsidRPr="00110EFA" w14:paraId="38247917" w14:textId="77777777" w:rsidTr="0097785A">
        <w:trPr>
          <w:trHeight w:val="570"/>
        </w:trPr>
        <w:tc>
          <w:tcPr>
            <w:tcW w:w="998" w:type="dxa"/>
            <w:vMerge/>
            <w:tcBorders>
              <w:top w:val="nil"/>
              <w:left w:val="single" w:sz="4" w:space="0" w:color="000000"/>
              <w:bottom w:val="single" w:sz="4" w:space="0" w:color="000000"/>
              <w:right w:val="single" w:sz="4" w:space="0" w:color="000000"/>
            </w:tcBorders>
            <w:vAlign w:val="center"/>
            <w:hideMark/>
          </w:tcPr>
          <w:p w14:paraId="2E099E79" w14:textId="77777777" w:rsidR="00593AEC" w:rsidRPr="00110EFA" w:rsidRDefault="00593AEC" w:rsidP="007A2B85">
            <w:pPr>
              <w:rPr>
                <w:rFonts w:cs="Calibri"/>
                <w:kern w:val="0"/>
              </w:rPr>
            </w:pPr>
          </w:p>
        </w:tc>
        <w:tc>
          <w:tcPr>
            <w:tcW w:w="681" w:type="dxa"/>
            <w:tcBorders>
              <w:top w:val="nil"/>
              <w:left w:val="nil"/>
              <w:bottom w:val="single" w:sz="4" w:space="0" w:color="000000"/>
              <w:right w:val="single" w:sz="4" w:space="0" w:color="000000"/>
            </w:tcBorders>
            <w:shd w:val="clear" w:color="auto" w:fill="auto"/>
            <w:vAlign w:val="bottom"/>
            <w:hideMark/>
          </w:tcPr>
          <w:p w14:paraId="42114F5D" w14:textId="77777777" w:rsidR="00593AEC" w:rsidRPr="00110EFA" w:rsidRDefault="00593AEC" w:rsidP="007A2B85">
            <w:pPr>
              <w:rPr>
                <w:rFonts w:cs="Calibri"/>
                <w:kern w:val="0"/>
              </w:rPr>
            </w:pPr>
            <w:r w:rsidRPr="00110EFA">
              <w:rPr>
                <w:rFonts w:cs="Calibri"/>
                <w:kern w:val="0"/>
              </w:rPr>
              <w:t xml:space="preserve">　</w:t>
            </w:r>
          </w:p>
        </w:tc>
        <w:tc>
          <w:tcPr>
            <w:tcW w:w="680" w:type="dxa"/>
            <w:tcBorders>
              <w:top w:val="nil"/>
              <w:left w:val="nil"/>
              <w:bottom w:val="single" w:sz="4" w:space="0" w:color="000000"/>
              <w:right w:val="single" w:sz="4" w:space="0" w:color="000000"/>
            </w:tcBorders>
            <w:shd w:val="clear" w:color="auto" w:fill="auto"/>
            <w:vAlign w:val="bottom"/>
            <w:hideMark/>
          </w:tcPr>
          <w:p w14:paraId="2D1E8099"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063830F2"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4BA72B4"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6FCF4578"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7DA903E0"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5806AF2B"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137AFC22"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70277353"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480223A" w14:textId="77777777" w:rsidR="00593AEC" w:rsidRPr="00110EFA" w:rsidRDefault="00593AEC" w:rsidP="007A2B85">
            <w:pPr>
              <w:rPr>
                <w:rFonts w:cs="Calibri"/>
                <w:kern w:val="0"/>
              </w:rPr>
            </w:pPr>
            <w:r w:rsidRPr="00110EFA">
              <w:rPr>
                <w:rFonts w:cs="Calibri"/>
                <w:kern w:val="0"/>
              </w:rPr>
              <w:t xml:space="preserve">　</w:t>
            </w:r>
          </w:p>
        </w:tc>
        <w:tc>
          <w:tcPr>
            <w:tcW w:w="681" w:type="dxa"/>
            <w:tcBorders>
              <w:top w:val="nil"/>
              <w:left w:val="nil"/>
              <w:bottom w:val="single" w:sz="4" w:space="0" w:color="000000"/>
              <w:right w:val="single" w:sz="4" w:space="0" w:color="000000"/>
            </w:tcBorders>
            <w:shd w:val="clear" w:color="auto" w:fill="auto"/>
            <w:vAlign w:val="bottom"/>
            <w:hideMark/>
          </w:tcPr>
          <w:p w14:paraId="32ADD447" w14:textId="77777777" w:rsidR="00593AEC" w:rsidRPr="00110EFA" w:rsidRDefault="00593AEC" w:rsidP="007A2B85">
            <w:pPr>
              <w:rPr>
                <w:rFonts w:cs="Calibri"/>
                <w:kern w:val="0"/>
              </w:rPr>
            </w:pPr>
            <w:r w:rsidRPr="00110EFA">
              <w:rPr>
                <w:rFonts w:cs="Calibri"/>
                <w:kern w:val="0"/>
              </w:rPr>
              <w:t xml:space="preserve">　</w:t>
            </w:r>
          </w:p>
        </w:tc>
        <w:tc>
          <w:tcPr>
            <w:tcW w:w="717" w:type="dxa"/>
            <w:tcBorders>
              <w:top w:val="nil"/>
              <w:left w:val="nil"/>
              <w:bottom w:val="single" w:sz="4" w:space="0" w:color="000000"/>
              <w:right w:val="single" w:sz="4" w:space="0" w:color="000000"/>
            </w:tcBorders>
            <w:shd w:val="clear" w:color="auto" w:fill="auto"/>
            <w:vAlign w:val="bottom"/>
            <w:hideMark/>
          </w:tcPr>
          <w:p w14:paraId="51B56D07" w14:textId="77777777" w:rsidR="00593AEC" w:rsidRPr="00110EFA" w:rsidRDefault="00593AEC" w:rsidP="007A2B85">
            <w:pPr>
              <w:rPr>
                <w:rFonts w:cs="Calibri"/>
                <w:kern w:val="0"/>
              </w:rPr>
            </w:pPr>
            <w:r w:rsidRPr="00110EFA">
              <w:rPr>
                <w:rFonts w:cs="Calibri"/>
                <w:kern w:val="0"/>
              </w:rPr>
              <w:t xml:space="preserve">　</w:t>
            </w:r>
          </w:p>
        </w:tc>
      </w:tr>
    </w:tbl>
    <w:p w14:paraId="7129D138" w14:textId="77777777" w:rsidR="00593AEC" w:rsidRPr="00110EFA" w:rsidRDefault="00593AEC" w:rsidP="007A2B85"/>
    <w:p w14:paraId="43C08C0E" w14:textId="74D9F7F2" w:rsidR="00E422D0" w:rsidRPr="00110EFA" w:rsidRDefault="00E422D0" w:rsidP="007A2B85">
      <w:r w:rsidRPr="00110EFA">
        <w:rPr>
          <w:rFonts w:hint="eastAsia"/>
        </w:rPr>
        <w:t>B.4.</w:t>
      </w:r>
      <w:r w:rsidRPr="00110EFA">
        <w:t>5</w:t>
      </w:r>
      <w:proofErr w:type="gramStart"/>
      <w:r w:rsidRPr="00110EFA">
        <w:rPr>
          <w:rFonts w:hint="eastAsia"/>
        </w:rPr>
        <w:t>叶幅记载</w:t>
      </w:r>
      <w:proofErr w:type="gramEnd"/>
      <w:r w:rsidRPr="00110EFA">
        <w:rPr>
          <w:rFonts w:hint="eastAsia"/>
        </w:rPr>
        <w:t>表</w:t>
      </w:r>
    </w:p>
    <w:p w14:paraId="461749E8" w14:textId="067B25D2" w:rsidR="009470ED" w:rsidRPr="00110EFA" w:rsidRDefault="009470ED" w:rsidP="007A2B85"/>
    <w:tbl>
      <w:tblPr>
        <w:tblpPr w:leftFromText="180" w:rightFromText="180" w:vertAnchor="text" w:horzAnchor="margin" w:tblpY="53"/>
        <w:tblOverlap w:val="never"/>
        <w:tblW w:w="9180" w:type="dxa"/>
        <w:tblLayout w:type="fixed"/>
        <w:tblLook w:val="04A0" w:firstRow="1" w:lastRow="0" w:firstColumn="1" w:lastColumn="0" w:noHBand="0" w:noVBand="1"/>
      </w:tblPr>
      <w:tblGrid>
        <w:gridCol w:w="994"/>
        <w:gridCol w:w="678"/>
        <w:gridCol w:w="678"/>
        <w:gridCol w:w="678"/>
        <w:gridCol w:w="679"/>
        <w:gridCol w:w="679"/>
        <w:gridCol w:w="679"/>
        <w:gridCol w:w="679"/>
        <w:gridCol w:w="679"/>
        <w:gridCol w:w="679"/>
        <w:gridCol w:w="679"/>
        <w:gridCol w:w="695"/>
        <w:gridCol w:w="704"/>
      </w:tblGrid>
      <w:tr w:rsidR="00E62E93" w:rsidRPr="00110EFA" w14:paraId="3A8BFFCE" w14:textId="77777777" w:rsidTr="0097785A">
        <w:trPr>
          <w:trHeight w:val="604"/>
        </w:trPr>
        <w:tc>
          <w:tcPr>
            <w:tcW w:w="99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7D6BCB1" w14:textId="77777777" w:rsidR="009470ED" w:rsidRPr="00110EFA" w:rsidRDefault="009470ED" w:rsidP="007A2B85">
            <w:pPr>
              <w:rPr>
                <w:rFonts w:cs="Calibri"/>
                <w:kern w:val="0"/>
              </w:rPr>
            </w:pPr>
            <w:r w:rsidRPr="00110EFA">
              <w:rPr>
                <w:rFonts w:cs="Calibri"/>
                <w:kern w:val="0"/>
              </w:rPr>
              <w:t>区组</w:t>
            </w:r>
          </w:p>
          <w:p w14:paraId="2425E1F4" w14:textId="5AFC3053" w:rsidR="009470ED" w:rsidRPr="00110EFA" w:rsidRDefault="009470ED"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678" w:type="dxa"/>
            <w:tcBorders>
              <w:top w:val="single" w:sz="4" w:space="0" w:color="000000"/>
              <w:left w:val="nil"/>
              <w:bottom w:val="single" w:sz="4" w:space="0" w:color="000000"/>
              <w:right w:val="single" w:sz="4" w:space="0" w:color="000000"/>
            </w:tcBorders>
            <w:shd w:val="clear" w:color="auto" w:fill="auto"/>
            <w:vAlign w:val="bottom"/>
            <w:hideMark/>
          </w:tcPr>
          <w:p w14:paraId="5C5A0C6E" w14:textId="77777777" w:rsidR="009470ED" w:rsidRPr="00110EFA" w:rsidRDefault="009470ED" w:rsidP="007A2B85">
            <w:pPr>
              <w:rPr>
                <w:rFonts w:cs="Calibri"/>
                <w:kern w:val="0"/>
              </w:rPr>
            </w:pPr>
            <w:r w:rsidRPr="00110EFA">
              <w:rPr>
                <w:rFonts w:cs="Calibri"/>
                <w:kern w:val="0"/>
              </w:rPr>
              <w:t>品种</w:t>
            </w:r>
            <w:r w:rsidRPr="00110EFA">
              <w:rPr>
                <w:rFonts w:cs="Calibri"/>
                <w:kern w:val="0"/>
              </w:rPr>
              <w:br/>
            </w:r>
            <w:r w:rsidRPr="00110EFA">
              <w:rPr>
                <w:rFonts w:cs="Calibri"/>
                <w:kern w:val="0"/>
              </w:rPr>
              <w:t>名称</w:t>
            </w:r>
          </w:p>
        </w:tc>
        <w:tc>
          <w:tcPr>
            <w:tcW w:w="6804" w:type="dxa"/>
            <w:gridSpan w:val="10"/>
            <w:tcBorders>
              <w:top w:val="single" w:sz="4" w:space="0" w:color="000000"/>
              <w:left w:val="nil"/>
              <w:bottom w:val="single" w:sz="4" w:space="0" w:color="000000"/>
              <w:right w:val="single" w:sz="4" w:space="0" w:color="000000"/>
            </w:tcBorders>
            <w:shd w:val="clear" w:color="auto" w:fill="auto"/>
            <w:vAlign w:val="bottom"/>
            <w:hideMark/>
          </w:tcPr>
          <w:p w14:paraId="6B416F3F" w14:textId="77777777" w:rsidR="009470ED" w:rsidRPr="00110EFA" w:rsidRDefault="009470ED" w:rsidP="007A2B85">
            <w:pPr>
              <w:rPr>
                <w:rFonts w:cs="Calibri"/>
                <w:kern w:val="0"/>
              </w:rPr>
            </w:pPr>
            <w:r w:rsidRPr="00110EFA">
              <w:rPr>
                <w:rFonts w:cs="Calibri" w:hint="eastAsia"/>
                <w:kern w:val="0"/>
              </w:rPr>
              <w:t>叶幅</w:t>
            </w:r>
          </w:p>
          <w:p w14:paraId="059BBA0C" w14:textId="2281DE7F" w:rsidR="009470ED" w:rsidRPr="00110EFA" w:rsidRDefault="009470ED" w:rsidP="007A2B85">
            <w:pPr>
              <w:rPr>
                <w:rFonts w:cs="Calibri"/>
                <w:kern w:val="0"/>
              </w:rPr>
            </w:pPr>
            <w:r w:rsidRPr="00110EFA">
              <w:rPr>
                <w:rFonts w:cs="Calibri"/>
                <w:kern w:val="0"/>
              </w:rPr>
              <w:t>(cm)</w:t>
            </w:r>
          </w:p>
        </w:tc>
        <w:tc>
          <w:tcPr>
            <w:tcW w:w="704" w:type="dxa"/>
            <w:tcBorders>
              <w:top w:val="single" w:sz="4" w:space="0" w:color="000000"/>
              <w:left w:val="nil"/>
              <w:bottom w:val="single" w:sz="4" w:space="0" w:color="000000"/>
              <w:right w:val="single" w:sz="4" w:space="0" w:color="000000"/>
            </w:tcBorders>
            <w:shd w:val="clear" w:color="auto" w:fill="auto"/>
            <w:vAlign w:val="bottom"/>
            <w:hideMark/>
          </w:tcPr>
          <w:p w14:paraId="2B5ED092" w14:textId="77777777" w:rsidR="009470ED" w:rsidRPr="00110EFA" w:rsidRDefault="009470ED" w:rsidP="007A2B85">
            <w:pPr>
              <w:rPr>
                <w:rFonts w:cs="Calibri"/>
                <w:kern w:val="0"/>
              </w:rPr>
            </w:pPr>
            <w:r w:rsidRPr="00110EFA">
              <w:rPr>
                <w:rFonts w:cs="Calibri"/>
                <w:kern w:val="0"/>
              </w:rPr>
              <w:t>平均</w:t>
            </w:r>
          </w:p>
          <w:p w14:paraId="423D08EB" w14:textId="1C6D623F" w:rsidR="009470ED" w:rsidRPr="00110EFA" w:rsidRDefault="009470ED" w:rsidP="007A2B85">
            <w:pPr>
              <w:rPr>
                <w:rFonts w:cs="Calibri"/>
                <w:kern w:val="0"/>
              </w:rPr>
            </w:pPr>
            <w:r w:rsidRPr="00110EFA">
              <w:rPr>
                <w:rFonts w:cs="Calibri"/>
                <w:kern w:val="0"/>
              </w:rPr>
              <w:t>(cm)</w:t>
            </w:r>
          </w:p>
        </w:tc>
      </w:tr>
      <w:tr w:rsidR="00E62E93" w:rsidRPr="00110EFA" w14:paraId="6006AD1E" w14:textId="77777777" w:rsidTr="0097785A">
        <w:trPr>
          <w:trHeight w:val="576"/>
        </w:trPr>
        <w:tc>
          <w:tcPr>
            <w:tcW w:w="994"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7E152E9"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0A367CA7"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6758DB7F"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56E9864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7D053C3"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6E2A4C1C"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67B6BA1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680D0D98"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7CF5DE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49515C86"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1576E13" w14:textId="77777777" w:rsidR="009470ED" w:rsidRPr="00110EFA" w:rsidRDefault="009470ED" w:rsidP="007A2B85">
            <w:pPr>
              <w:rPr>
                <w:rFonts w:cs="Calibri"/>
                <w:kern w:val="0"/>
              </w:rPr>
            </w:pPr>
            <w:r w:rsidRPr="00110EFA">
              <w:rPr>
                <w:rFonts w:cs="Calibri"/>
                <w:kern w:val="0"/>
              </w:rPr>
              <w:t xml:space="preserve">　</w:t>
            </w:r>
          </w:p>
        </w:tc>
        <w:tc>
          <w:tcPr>
            <w:tcW w:w="695" w:type="dxa"/>
            <w:tcBorders>
              <w:top w:val="nil"/>
              <w:left w:val="nil"/>
              <w:bottom w:val="single" w:sz="4" w:space="0" w:color="000000"/>
              <w:right w:val="single" w:sz="4" w:space="0" w:color="000000"/>
            </w:tcBorders>
            <w:shd w:val="clear" w:color="auto" w:fill="auto"/>
            <w:vAlign w:val="bottom"/>
            <w:hideMark/>
          </w:tcPr>
          <w:p w14:paraId="2226B03D" w14:textId="77777777" w:rsidR="009470ED" w:rsidRPr="00110EFA" w:rsidRDefault="009470ED" w:rsidP="007A2B85">
            <w:pPr>
              <w:rPr>
                <w:rFonts w:cs="Calibri"/>
                <w:kern w:val="0"/>
              </w:rPr>
            </w:pPr>
            <w:r w:rsidRPr="00110EFA">
              <w:rPr>
                <w:rFonts w:cs="Calibri"/>
                <w:kern w:val="0"/>
              </w:rPr>
              <w:t xml:space="preserve">　</w:t>
            </w:r>
          </w:p>
        </w:tc>
        <w:tc>
          <w:tcPr>
            <w:tcW w:w="704" w:type="dxa"/>
            <w:tcBorders>
              <w:top w:val="nil"/>
              <w:left w:val="nil"/>
              <w:bottom w:val="single" w:sz="4" w:space="0" w:color="000000"/>
              <w:right w:val="single" w:sz="4" w:space="0" w:color="000000"/>
            </w:tcBorders>
            <w:shd w:val="clear" w:color="auto" w:fill="auto"/>
            <w:vAlign w:val="bottom"/>
            <w:hideMark/>
          </w:tcPr>
          <w:p w14:paraId="4143C5C3"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0ADA241A" w14:textId="77777777" w:rsidTr="0097785A">
        <w:trPr>
          <w:trHeight w:val="576"/>
        </w:trPr>
        <w:tc>
          <w:tcPr>
            <w:tcW w:w="994" w:type="dxa"/>
            <w:vMerge/>
            <w:tcBorders>
              <w:top w:val="nil"/>
              <w:left w:val="single" w:sz="4" w:space="0" w:color="000000"/>
              <w:bottom w:val="single" w:sz="4" w:space="0" w:color="000000"/>
              <w:right w:val="single" w:sz="4" w:space="0" w:color="000000"/>
            </w:tcBorders>
            <w:vAlign w:val="center"/>
            <w:hideMark/>
          </w:tcPr>
          <w:p w14:paraId="7B2C4B96" w14:textId="77777777" w:rsidR="009470ED" w:rsidRPr="00110EFA" w:rsidRDefault="009470ED" w:rsidP="007A2B85">
            <w:pPr>
              <w:rPr>
                <w:rFonts w:cs="Calibri"/>
                <w:kern w:val="0"/>
              </w:rPr>
            </w:pPr>
          </w:p>
        </w:tc>
        <w:tc>
          <w:tcPr>
            <w:tcW w:w="678" w:type="dxa"/>
            <w:tcBorders>
              <w:top w:val="nil"/>
              <w:left w:val="nil"/>
              <w:bottom w:val="single" w:sz="4" w:space="0" w:color="000000"/>
              <w:right w:val="single" w:sz="4" w:space="0" w:color="000000"/>
            </w:tcBorders>
            <w:shd w:val="clear" w:color="auto" w:fill="auto"/>
            <w:vAlign w:val="bottom"/>
            <w:hideMark/>
          </w:tcPr>
          <w:p w14:paraId="6D5CA4B6"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1627D7A0"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1187D232"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22977D1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28A5B1CB"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77A2908F"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3290B9A8"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752F37AC"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2F77B2ED"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1E18083D" w14:textId="77777777" w:rsidR="009470ED" w:rsidRPr="00110EFA" w:rsidRDefault="009470ED" w:rsidP="007A2B85">
            <w:pPr>
              <w:rPr>
                <w:rFonts w:cs="Calibri"/>
                <w:kern w:val="0"/>
              </w:rPr>
            </w:pPr>
            <w:r w:rsidRPr="00110EFA">
              <w:rPr>
                <w:rFonts w:cs="Calibri"/>
                <w:kern w:val="0"/>
              </w:rPr>
              <w:t xml:space="preserve">　</w:t>
            </w:r>
          </w:p>
        </w:tc>
        <w:tc>
          <w:tcPr>
            <w:tcW w:w="695" w:type="dxa"/>
            <w:tcBorders>
              <w:top w:val="nil"/>
              <w:left w:val="nil"/>
              <w:bottom w:val="single" w:sz="4" w:space="0" w:color="000000"/>
              <w:right w:val="single" w:sz="4" w:space="0" w:color="000000"/>
            </w:tcBorders>
            <w:shd w:val="clear" w:color="auto" w:fill="auto"/>
            <w:vAlign w:val="bottom"/>
            <w:hideMark/>
          </w:tcPr>
          <w:p w14:paraId="1B00D358" w14:textId="77777777" w:rsidR="009470ED" w:rsidRPr="00110EFA" w:rsidRDefault="009470ED" w:rsidP="007A2B85">
            <w:pPr>
              <w:rPr>
                <w:rFonts w:cs="Calibri"/>
                <w:kern w:val="0"/>
              </w:rPr>
            </w:pPr>
            <w:r w:rsidRPr="00110EFA">
              <w:rPr>
                <w:rFonts w:cs="Calibri"/>
                <w:kern w:val="0"/>
              </w:rPr>
              <w:t xml:space="preserve">　</w:t>
            </w:r>
          </w:p>
        </w:tc>
        <w:tc>
          <w:tcPr>
            <w:tcW w:w="704" w:type="dxa"/>
            <w:tcBorders>
              <w:top w:val="nil"/>
              <w:left w:val="nil"/>
              <w:bottom w:val="single" w:sz="4" w:space="0" w:color="000000"/>
              <w:right w:val="single" w:sz="4" w:space="0" w:color="000000"/>
            </w:tcBorders>
            <w:shd w:val="clear" w:color="auto" w:fill="auto"/>
            <w:vAlign w:val="bottom"/>
            <w:hideMark/>
          </w:tcPr>
          <w:p w14:paraId="09B89FE1"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5ED596F8" w14:textId="77777777" w:rsidTr="0097785A">
        <w:trPr>
          <w:trHeight w:val="576"/>
        </w:trPr>
        <w:tc>
          <w:tcPr>
            <w:tcW w:w="994"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DA7B71C"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562899D1"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6EA1CF73"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50A05787"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324AAD7C"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75EE46E9"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12342D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0C7349A"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0539C846"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14C4CE1E"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D242093" w14:textId="77777777" w:rsidR="009470ED" w:rsidRPr="00110EFA" w:rsidRDefault="009470ED" w:rsidP="007A2B85">
            <w:pPr>
              <w:rPr>
                <w:rFonts w:cs="Calibri"/>
                <w:kern w:val="0"/>
              </w:rPr>
            </w:pPr>
            <w:r w:rsidRPr="00110EFA">
              <w:rPr>
                <w:rFonts w:cs="Calibri"/>
                <w:kern w:val="0"/>
              </w:rPr>
              <w:t xml:space="preserve">　</w:t>
            </w:r>
          </w:p>
        </w:tc>
        <w:tc>
          <w:tcPr>
            <w:tcW w:w="695" w:type="dxa"/>
            <w:tcBorders>
              <w:top w:val="nil"/>
              <w:left w:val="nil"/>
              <w:bottom w:val="single" w:sz="4" w:space="0" w:color="000000"/>
              <w:right w:val="single" w:sz="4" w:space="0" w:color="000000"/>
            </w:tcBorders>
            <w:shd w:val="clear" w:color="auto" w:fill="auto"/>
            <w:vAlign w:val="bottom"/>
            <w:hideMark/>
          </w:tcPr>
          <w:p w14:paraId="4E0292C6" w14:textId="77777777" w:rsidR="009470ED" w:rsidRPr="00110EFA" w:rsidRDefault="009470ED" w:rsidP="007A2B85">
            <w:pPr>
              <w:rPr>
                <w:rFonts w:cs="Calibri"/>
                <w:kern w:val="0"/>
              </w:rPr>
            </w:pPr>
            <w:r w:rsidRPr="00110EFA">
              <w:rPr>
                <w:rFonts w:cs="Calibri"/>
                <w:kern w:val="0"/>
              </w:rPr>
              <w:t xml:space="preserve">　</w:t>
            </w:r>
          </w:p>
        </w:tc>
        <w:tc>
          <w:tcPr>
            <w:tcW w:w="704" w:type="dxa"/>
            <w:tcBorders>
              <w:top w:val="nil"/>
              <w:left w:val="nil"/>
              <w:bottom w:val="single" w:sz="4" w:space="0" w:color="000000"/>
              <w:right w:val="single" w:sz="4" w:space="0" w:color="000000"/>
            </w:tcBorders>
            <w:shd w:val="clear" w:color="auto" w:fill="auto"/>
            <w:vAlign w:val="bottom"/>
            <w:hideMark/>
          </w:tcPr>
          <w:p w14:paraId="53C59AEF"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57C1A2B9" w14:textId="77777777" w:rsidTr="0097785A">
        <w:trPr>
          <w:trHeight w:val="576"/>
        </w:trPr>
        <w:tc>
          <w:tcPr>
            <w:tcW w:w="994" w:type="dxa"/>
            <w:vMerge/>
            <w:tcBorders>
              <w:top w:val="nil"/>
              <w:left w:val="single" w:sz="4" w:space="0" w:color="000000"/>
              <w:bottom w:val="single" w:sz="4" w:space="0" w:color="000000"/>
              <w:right w:val="single" w:sz="4" w:space="0" w:color="000000"/>
            </w:tcBorders>
            <w:vAlign w:val="center"/>
            <w:hideMark/>
          </w:tcPr>
          <w:p w14:paraId="430D8142" w14:textId="77777777" w:rsidR="009470ED" w:rsidRPr="00110EFA" w:rsidRDefault="009470ED" w:rsidP="007A2B85">
            <w:pPr>
              <w:rPr>
                <w:rFonts w:cs="Calibri"/>
                <w:kern w:val="0"/>
              </w:rPr>
            </w:pPr>
          </w:p>
        </w:tc>
        <w:tc>
          <w:tcPr>
            <w:tcW w:w="678" w:type="dxa"/>
            <w:tcBorders>
              <w:top w:val="nil"/>
              <w:left w:val="nil"/>
              <w:bottom w:val="single" w:sz="4" w:space="0" w:color="000000"/>
              <w:right w:val="single" w:sz="4" w:space="0" w:color="000000"/>
            </w:tcBorders>
            <w:shd w:val="clear" w:color="auto" w:fill="auto"/>
            <w:vAlign w:val="bottom"/>
            <w:hideMark/>
          </w:tcPr>
          <w:p w14:paraId="7824A0A8"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30344B83" w14:textId="77777777" w:rsidR="009470ED" w:rsidRPr="00110EFA" w:rsidRDefault="009470ED" w:rsidP="007A2B85">
            <w:pPr>
              <w:rPr>
                <w:rFonts w:cs="Calibri"/>
                <w:kern w:val="0"/>
              </w:rPr>
            </w:pPr>
            <w:r w:rsidRPr="00110EFA">
              <w:rPr>
                <w:rFonts w:cs="Calibri"/>
                <w:kern w:val="0"/>
              </w:rPr>
              <w:t xml:space="preserve">　</w:t>
            </w:r>
          </w:p>
        </w:tc>
        <w:tc>
          <w:tcPr>
            <w:tcW w:w="678" w:type="dxa"/>
            <w:tcBorders>
              <w:top w:val="nil"/>
              <w:left w:val="nil"/>
              <w:bottom w:val="single" w:sz="4" w:space="0" w:color="000000"/>
              <w:right w:val="single" w:sz="4" w:space="0" w:color="000000"/>
            </w:tcBorders>
            <w:shd w:val="clear" w:color="auto" w:fill="auto"/>
            <w:vAlign w:val="bottom"/>
            <w:hideMark/>
          </w:tcPr>
          <w:p w14:paraId="6141AB71"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2F5AF980"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022691C"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53272732"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201782B5"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40FE0F8D"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6DA77E18" w14:textId="77777777" w:rsidR="009470ED" w:rsidRPr="00110EFA" w:rsidRDefault="009470ED" w:rsidP="007A2B85">
            <w:pPr>
              <w:rPr>
                <w:rFonts w:cs="Calibri"/>
                <w:kern w:val="0"/>
              </w:rPr>
            </w:pPr>
            <w:r w:rsidRPr="00110EFA">
              <w:rPr>
                <w:rFonts w:cs="Calibri"/>
                <w:kern w:val="0"/>
              </w:rPr>
              <w:t xml:space="preserve">　</w:t>
            </w:r>
          </w:p>
        </w:tc>
        <w:tc>
          <w:tcPr>
            <w:tcW w:w="679" w:type="dxa"/>
            <w:tcBorders>
              <w:top w:val="nil"/>
              <w:left w:val="nil"/>
              <w:bottom w:val="single" w:sz="4" w:space="0" w:color="000000"/>
              <w:right w:val="single" w:sz="4" w:space="0" w:color="000000"/>
            </w:tcBorders>
            <w:shd w:val="clear" w:color="auto" w:fill="auto"/>
            <w:vAlign w:val="bottom"/>
            <w:hideMark/>
          </w:tcPr>
          <w:p w14:paraId="4D9D51CF" w14:textId="77777777" w:rsidR="009470ED" w:rsidRPr="00110EFA" w:rsidRDefault="009470ED" w:rsidP="007A2B85">
            <w:pPr>
              <w:rPr>
                <w:rFonts w:cs="Calibri"/>
                <w:kern w:val="0"/>
              </w:rPr>
            </w:pPr>
            <w:r w:rsidRPr="00110EFA">
              <w:rPr>
                <w:rFonts w:cs="Calibri"/>
                <w:kern w:val="0"/>
              </w:rPr>
              <w:t xml:space="preserve">　</w:t>
            </w:r>
          </w:p>
        </w:tc>
        <w:tc>
          <w:tcPr>
            <w:tcW w:w="695" w:type="dxa"/>
            <w:tcBorders>
              <w:top w:val="nil"/>
              <w:left w:val="nil"/>
              <w:bottom w:val="single" w:sz="4" w:space="0" w:color="000000"/>
              <w:right w:val="single" w:sz="4" w:space="0" w:color="000000"/>
            </w:tcBorders>
            <w:shd w:val="clear" w:color="auto" w:fill="auto"/>
            <w:vAlign w:val="bottom"/>
            <w:hideMark/>
          </w:tcPr>
          <w:p w14:paraId="27584C0A" w14:textId="77777777" w:rsidR="009470ED" w:rsidRPr="00110EFA" w:rsidRDefault="009470ED" w:rsidP="007A2B85">
            <w:pPr>
              <w:rPr>
                <w:rFonts w:cs="Calibri"/>
                <w:kern w:val="0"/>
              </w:rPr>
            </w:pPr>
            <w:r w:rsidRPr="00110EFA">
              <w:rPr>
                <w:rFonts w:cs="Calibri"/>
                <w:kern w:val="0"/>
              </w:rPr>
              <w:t xml:space="preserve">　</w:t>
            </w:r>
          </w:p>
        </w:tc>
        <w:tc>
          <w:tcPr>
            <w:tcW w:w="704" w:type="dxa"/>
            <w:tcBorders>
              <w:top w:val="nil"/>
              <w:left w:val="nil"/>
              <w:bottom w:val="single" w:sz="4" w:space="0" w:color="000000"/>
              <w:right w:val="single" w:sz="4" w:space="0" w:color="000000"/>
            </w:tcBorders>
            <w:shd w:val="clear" w:color="auto" w:fill="auto"/>
            <w:vAlign w:val="bottom"/>
            <w:hideMark/>
          </w:tcPr>
          <w:p w14:paraId="0169ED4F" w14:textId="77777777" w:rsidR="009470ED" w:rsidRPr="00110EFA" w:rsidRDefault="009470ED" w:rsidP="007A2B85">
            <w:pPr>
              <w:rPr>
                <w:rFonts w:cs="Calibri"/>
                <w:kern w:val="0"/>
              </w:rPr>
            </w:pPr>
            <w:r w:rsidRPr="00110EFA">
              <w:rPr>
                <w:rFonts w:cs="Calibri"/>
                <w:kern w:val="0"/>
              </w:rPr>
              <w:t xml:space="preserve">　</w:t>
            </w:r>
          </w:p>
        </w:tc>
      </w:tr>
    </w:tbl>
    <w:p w14:paraId="790AB190" w14:textId="77777777" w:rsidR="009470ED" w:rsidRPr="00110EFA" w:rsidRDefault="009470ED" w:rsidP="007A2B85"/>
    <w:p w14:paraId="4CC9C94E" w14:textId="071BC451" w:rsidR="00E422D0" w:rsidRPr="00110EFA" w:rsidRDefault="00E422D0" w:rsidP="007A2B85">
      <w:r w:rsidRPr="00110EFA">
        <w:rPr>
          <w:rFonts w:hint="eastAsia"/>
        </w:rPr>
        <w:t>B.4.</w:t>
      </w:r>
      <w:r w:rsidRPr="00110EFA">
        <w:t>6</w:t>
      </w:r>
      <w:r w:rsidRPr="00110EFA">
        <w:rPr>
          <w:rFonts w:hint="eastAsia"/>
        </w:rPr>
        <w:t>柄</w:t>
      </w:r>
      <w:proofErr w:type="gramStart"/>
      <w:r w:rsidRPr="00110EFA">
        <w:rPr>
          <w:rFonts w:hint="eastAsia"/>
        </w:rPr>
        <w:t>径</w:t>
      </w:r>
      <w:proofErr w:type="gramEnd"/>
      <w:r w:rsidRPr="00110EFA">
        <w:rPr>
          <w:rFonts w:hint="eastAsia"/>
        </w:rPr>
        <w:t>记载表</w:t>
      </w:r>
    </w:p>
    <w:p w14:paraId="06947E9C" w14:textId="61FDAF7F" w:rsidR="00593AEC" w:rsidRPr="00110EFA" w:rsidRDefault="00593AEC" w:rsidP="007A2B85"/>
    <w:tbl>
      <w:tblPr>
        <w:tblpPr w:leftFromText="180" w:rightFromText="180" w:vertAnchor="text" w:horzAnchor="margin" w:tblpY="53"/>
        <w:tblOverlap w:val="never"/>
        <w:tblW w:w="9096" w:type="dxa"/>
        <w:tblLayout w:type="fixed"/>
        <w:tblLook w:val="04A0" w:firstRow="1" w:lastRow="0" w:firstColumn="1" w:lastColumn="0" w:noHBand="0" w:noVBand="1"/>
      </w:tblPr>
      <w:tblGrid>
        <w:gridCol w:w="988"/>
        <w:gridCol w:w="676"/>
        <w:gridCol w:w="675"/>
        <w:gridCol w:w="674"/>
        <w:gridCol w:w="674"/>
        <w:gridCol w:w="674"/>
        <w:gridCol w:w="674"/>
        <w:gridCol w:w="674"/>
        <w:gridCol w:w="674"/>
        <w:gridCol w:w="674"/>
        <w:gridCol w:w="674"/>
        <w:gridCol w:w="599"/>
        <w:gridCol w:w="766"/>
      </w:tblGrid>
      <w:tr w:rsidR="00E62E93" w:rsidRPr="00110EFA" w14:paraId="0058B987" w14:textId="77777777" w:rsidTr="0097785A">
        <w:trPr>
          <w:trHeight w:val="596"/>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CC12DCF" w14:textId="77777777" w:rsidR="009470ED" w:rsidRPr="00110EFA" w:rsidRDefault="009470ED" w:rsidP="007A2B85">
            <w:pPr>
              <w:rPr>
                <w:rFonts w:cs="Calibri"/>
                <w:kern w:val="0"/>
              </w:rPr>
            </w:pPr>
            <w:r w:rsidRPr="00110EFA">
              <w:rPr>
                <w:rFonts w:cs="Calibri"/>
                <w:kern w:val="0"/>
              </w:rPr>
              <w:t>区组</w:t>
            </w:r>
          </w:p>
          <w:p w14:paraId="1A076C31" w14:textId="77777777" w:rsidR="009470ED" w:rsidRPr="00110EFA" w:rsidRDefault="009470ED"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676" w:type="dxa"/>
            <w:tcBorders>
              <w:top w:val="single" w:sz="4" w:space="0" w:color="000000"/>
              <w:left w:val="nil"/>
              <w:bottom w:val="single" w:sz="4" w:space="0" w:color="000000"/>
              <w:right w:val="single" w:sz="4" w:space="0" w:color="000000"/>
            </w:tcBorders>
            <w:shd w:val="clear" w:color="auto" w:fill="auto"/>
            <w:vAlign w:val="bottom"/>
            <w:hideMark/>
          </w:tcPr>
          <w:p w14:paraId="29CE4F5F" w14:textId="77777777" w:rsidR="009470ED" w:rsidRPr="00110EFA" w:rsidRDefault="009470ED" w:rsidP="007A2B85">
            <w:pPr>
              <w:rPr>
                <w:rFonts w:cs="Calibri"/>
                <w:kern w:val="0"/>
              </w:rPr>
            </w:pPr>
            <w:r w:rsidRPr="00110EFA">
              <w:rPr>
                <w:rFonts w:cs="Calibri"/>
                <w:kern w:val="0"/>
              </w:rPr>
              <w:t>品种</w:t>
            </w:r>
            <w:r w:rsidRPr="00110EFA">
              <w:rPr>
                <w:rFonts w:cs="Calibri"/>
                <w:kern w:val="0"/>
              </w:rPr>
              <w:br/>
            </w:r>
            <w:r w:rsidRPr="00110EFA">
              <w:rPr>
                <w:rFonts w:cs="Calibri"/>
                <w:kern w:val="0"/>
              </w:rPr>
              <w:t>名称</w:t>
            </w:r>
          </w:p>
        </w:tc>
        <w:tc>
          <w:tcPr>
            <w:tcW w:w="6666" w:type="dxa"/>
            <w:gridSpan w:val="10"/>
            <w:tcBorders>
              <w:top w:val="single" w:sz="4" w:space="0" w:color="000000"/>
              <w:left w:val="nil"/>
              <w:bottom w:val="single" w:sz="4" w:space="0" w:color="000000"/>
              <w:right w:val="single" w:sz="4" w:space="0" w:color="000000"/>
            </w:tcBorders>
            <w:shd w:val="clear" w:color="auto" w:fill="auto"/>
            <w:vAlign w:val="bottom"/>
            <w:hideMark/>
          </w:tcPr>
          <w:p w14:paraId="573DAC8E" w14:textId="77777777" w:rsidR="0097785A" w:rsidRPr="00110EFA" w:rsidRDefault="0097785A" w:rsidP="007A2B85">
            <w:r w:rsidRPr="00110EFA">
              <w:rPr>
                <w:rFonts w:hint="eastAsia"/>
              </w:rPr>
              <w:t>柄径</w:t>
            </w:r>
          </w:p>
          <w:p w14:paraId="0A179AD1" w14:textId="46D79360" w:rsidR="009470ED" w:rsidRPr="00110EFA" w:rsidRDefault="009470ED" w:rsidP="007A2B85">
            <w:pPr>
              <w:rPr>
                <w:rFonts w:cs="Calibri"/>
                <w:kern w:val="0"/>
              </w:rPr>
            </w:pPr>
            <w:r w:rsidRPr="00110EFA">
              <w:rPr>
                <w:rFonts w:cs="Calibri"/>
                <w:kern w:val="0"/>
              </w:rPr>
              <w:t>(cm)</w:t>
            </w:r>
          </w:p>
        </w:tc>
        <w:tc>
          <w:tcPr>
            <w:tcW w:w="766" w:type="dxa"/>
            <w:tcBorders>
              <w:top w:val="single" w:sz="4" w:space="0" w:color="000000"/>
              <w:left w:val="nil"/>
              <w:bottom w:val="single" w:sz="4" w:space="0" w:color="000000"/>
              <w:right w:val="single" w:sz="4" w:space="0" w:color="000000"/>
            </w:tcBorders>
            <w:shd w:val="clear" w:color="auto" w:fill="auto"/>
            <w:vAlign w:val="bottom"/>
            <w:hideMark/>
          </w:tcPr>
          <w:p w14:paraId="469AEDF6" w14:textId="77777777" w:rsidR="009470ED" w:rsidRPr="00110EFA" w:rsidRDefault="009470ED" w:rsidP="007A2B85">
            <w:pPr>
              <w:rPr>
                <w:rFonts w:cs="Calibri"/>
                <w:kern w:val="0"/>
              </w:rPr>
            </w:pPr>
            <w:r w:rsidRPr="00110EFA">
              <w:rPr>
                <w:rFonts w:cs="Calibri"/>
                <w:kern w:val="0"/>
              </w:rPr>
              <w:t>平均</w:t>
            </w:r>
          </w:p>
          <w:p w14:paraId="40A7CC63" w14:textId="77777777" w:rsidR="009470ED" w:rsidRPr="00110EFA" w:rsidRDefault="009470ED" w:rsidP="007A2B85">
            <w:pPr>
              <w:rPr>
                <w:rFonts w:cs="Calibri"/>
                <w:kern w:val="0"/>
              </w:rPr>
            </w:pPr>
            <w:r w:rsidRPr="00110EFA">
              <w:rPr>
                <w:rFonts w:cs="Calibri"/>
                <w:kern w:val="0"/>
              </w:rPr>
              <w:t>(cm)</w:t>
            </w:r>
          </w:p>
        </w:tc>
      </w:tr>
      <w:tr w:rsidR="00E62E93" w:rsidRPr="00110EFA" w14:paraId="7494A6F7" w14:textId="77777777" w:rsidTr="0097785A">
        <w:trPr>
          <w:trHeight w:val="568"/>
        </w:trPr>
        <w:tc>
          <w:tcPr>
            <w:tcW w:w="98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6D20F10" w14:textId="77777777" w:rsidR="009470ED" w:rsidRPr="00110EFA" w:rsidRDefault="009470ED" w:rsidP="007A2B85">
            <w:pPr>
              <w:rPr>
                <w:rFonts w:cs="Calibri"/>
                <w:kern w:val="0"/>
              </w:rPr>
            </w:pPr>
            <w:r w:rsidRPr="00110EFA">
              <w:rPr>
                <w:rFonts w:cs="Calibri"/>
                <w:kern w:val="0"/>
              </w:rPr>
              <w:t xml:space="preserve">　</w:t>
            </w:r>
          </w:p>
        </w:tc>
        <w:tc>
          <w:tcPr>
            <w:tcW w:w="676" w:type="dxa"/>
            <w:tcBorders>
              <w:top w:val="nil"/>
              <w:left w:val="nil"/>
              <w:bottom w:val="single" w:sz="4" w:space="0" w:color="000000"/>
              <w:right w:val="single" w:sz="4" w:space="0" w:color="000000"/>
            </w:tcBorders>
            <w:shd w:val="clear" w:color="auto" w:fill="auto"/>
            <w:vAlign w:val="bottom"/>
            <w:hideMark/>
          </w:tcPr>
          <w:p w14:paraId="2398BA4C" w14:textId="77777777" w:rsidR="009470ED" w:rsidRPr="00110EFA" w:rsidRDefault="009470ED"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352FC389"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46D3504"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C97908D"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D91509C"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ACE2CFE"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2A0C837"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D2DCBCF"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0F09859"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9114123" w14:textId="77777777" w:rsidR="009470ED" w:rsidRPr="00110EFA" w:rsidRDefault="009470ED"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15FC950A" w14:textId="77777777" w:rsidR="009470ED" w:rsidRPr="00110EFA" w:rsidRDefault="009470ED"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15EE5DE4"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1EACAA0D" w14:textId="77777777" w:rsidTr="0097785A">
        <w:trPr>
          <w:trHeight w:val="568"/>
        </w:trPr>
        <w:tc>
          <w:tcPr>
            <w:tcW w:w="988" w:type="dxa"/>
            <w:vMerge/>
            <w:tcBorders>
              <w:top w:val="nil"/>
              <w:left w:val="single" w:sz="4" w:space="0" w:color="000000"/>
              <w:bottom w:val="single" w:sz="4" w:space="0" w:color="000000"/>
              <w:right w:val="single" w:sz="4" w:space="0" w:color="000000"/>
            </w:tcBorders>
            <w:vAlign w:val="center"/>
            <w:hideMark/>
          </w:tcPr>
          <w:p w14:paraId="05D63D98" w14:textId="77777777" w:rsidR="009470ED" w:rsidRPr="00110EFA" w:rsidRDefault="009470ED" w:rsidP="007A2B85">
            <w:pPr>
              <w:rPr>
                <w:rFonts w:cs="Calibri"/>
                <w:kern w:val="0"/>
              </w:rPr>
            </w:pPr>
          </w:p>
        </w:tc>
        <w:tc>
          <w:tcPr>
            <w:tcW w:w="676" w:type="dxa"/>
            <w:tcBorders>
              <w:top w:val="nil"/>
              <w:left w:val="nil"/>
              <w:bottom w:val="single" w:sz="4" w:space="0" w:color="000000"/>
              <w:right w:val="single" w:sz="4" w:space="0" w:color="000000"/>
            </w:tcBorders>
            <w:shd w:val="clear" w:color="auto" w:fill="auto"/>
            <w:vAlign w:val="bottom"/>
            <w:hideMark/>
          </w:tcPr>
          <w:p w14:paraId="0705A2A6" w14:textId="77777777" w:rsidR="009470ED" w:rsidRPr="00110EFA" w:rsidRDefault="009470ED"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7E3D7725"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710B32A"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6B61B4F"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4342A9B9"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F75FA24"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C0A326A"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4E3CBF62"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B86F942"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415069B" w14:textId="77777777" w:rsidR="009470ED" w:rsidRPr="00110EFA" w:rsidRDefault="009470ED"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45AB59E6" w14:textId="77777777" w:rsidR="009470ED" w:rsidRPr="00110EFA" w:rsidRDefault="009470ED"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59A4B47B"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67D296BF" w14:textId="77777777" w:rsidTr="0097785A">
        <w:trPr>
          <w:trHeight w:val="568"/>
        </w:trPr>
        <w:tc>
          <w:tcPr>
            <w:tcW w:w="98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104869E" w14:textId="77777777" w:rsidR="009470ED" w:rsidRPr="00110EFA" w:rsidRDefault="009470ED" w:rsidP="007A2B85">
            <w:pPr>
              <w:rPr>
                <w:rFonts w:cs="Calibri"/>
                <w:kern w:val="0"/>
              </w:rPr>
            </w:pPr>
            <w:r w:rsidRPr="00110EFA">
              <w:rPr>
                <w:rFonts w:cs="Calibri"/>
                <w:kern w:val="0"/>
              </w:rPr>
              <w:t xml:space="preserve">　</w:t>
            </w:r>
          </w:p>
        </w:tc>
        <w:tc>
          <w:tcPr>
            <w:tcW w:w="676" w:type="dxa"/>
            <w:tcBorders>
              <w:top w:val="nil"/>
              <w:left w:val="nil"/>
              <w:bottom w:val="single" w:sz="4" w:space="0" w:color="000000"/>
              <w:right w:val="single" w:sz="4" w:space="0" w:color="000000"/>
            </w:tcBorders>
            <w:shd w:val="clear" w:color="auto" w:fill="auto"/>
            <w:vAlign w:val="bottom"/>
            <w:hideMark/>
          </w:tcPr>
          <w:p w14:paraId="05AD49B2" w14:textId="77777777" w:rsidR="009470ED" w:rsidRPr="00110EFA" w:rsidRDefault="009470ED"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63F0F386"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DBB4EEC"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5CF7527"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2CDFC3D"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335263F0"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AD0B55E"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33CADD6C"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89D3EE5"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38295AF" w14:textId="77777777" w:rsidR="009470ED" w:rsidRPr="00110EFA" w:rsidRDefault="009470ED"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13B520C9" w14:textId="77777777" w:rsidR="009470ED" w:rsidRPr="00110EFA" w:rsidRDefault="009470ED"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26B77A11" w14:textId="77777777" w:rsidR="009470ED" w:rsidRPr="00110EFA" w:rsidRDefault="009470ED" w:rsidP="007A2B85">
            <w:pPr>
              <w:rPr>
                <w:rFonts w:cs="Calibri"/>
                <w:kern w:val="0"/>
              </w:rPr>
            </w:pPr>
            <w:r w:rsidRPr="00110EFA">
              <w:rPr>
                <w:rFonts w:cs="Calibri"/>
                <w:kern w:val="0"/>
              </w:rPr>
              <w:t xml:space="preserve">　</w:t>
            </w:r>
          </w:p>
        </w:tc>
      </w:tr>
      <w:tr w:rsidR="00E62E93" w:rsidRPr="00110EFA" w14:paraId="6646891C" w14:textId="77777777" w:rsidTr="0097785A">
        <w:trPr>
          <w:trHeight w:val="568"/>
        </w:trPr>
        <w:tc>
          <w:tcPr>
            <w:tcW w:w="988" w:type="dxa"/>
            <w:vMerge/>
            <w:tcBorders>
              <w:top w:val="nil"/>
              <w:left w:val="single" w:sz="4" w:space="0" w:color="000000"/>
              <w:bottom w:val="single" w:sz="4" w:space="0" w:color="000000"/>
              <w:right w:val="single" w:sz="4" w:space="0" w:color="000000"/>
            </w:tcBorders>
            <w:vAlign w:val="center"/>
            <w:hideMark/>
          </w:tcPr>
          <w:p w14:paraId="14EDFC8C" w14:textId="77777777" w:rsidR="009470ED" w:rsidRPr="00110EFA" w:rsidRDefault="009470ED" w:rsidP="007A2B85">
            <w:pPr>
              <w:rPr>
                <w:rFonts w:cs="Calibri"/>
                <w:kern w:val="0"/>
              </w:rPr>
            </w:pPr>
          </w:p>
        </w:tc>
        <w:tc>
          <w:tcPr>
            <w:tcW w:w="676" w:type="dxa"/>
            <w:tcBorders>
              <w:top w:val="nil"/>
              <w:left w:val="nil"/>
              <w:bottom w:val="single" w:sz="4" w:space="0" w:color="000000"/>
              <w:right w:val="single" w:sz="4" w:space="0" w:color="000000"/>
            </w:tcBorders>
            <w:shd w:val="clear" w:color="auto" w:fill="auto"/>
            <w:vAlign w:val="bottom"/>
            <w:hideMark/>
          </w:tcPr>
          <w:p w14:paraId="08FE5490" w14:textId="77777777" w:rsidR="009470ED" w:rsidRPr="00110EFA" w:rsidRDefault="009470ED"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1FFED9A7"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EF09E22"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3FEF3640"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700FC0E"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BD297E0"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391950B4"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B39EB8D"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80E31C1" w14:textId="77777777" w:rsidR="009470ED" w:rsidRPr="00110EFA" w:rsidRDefault="009470ED"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3976F0F" w14:textId="77777777" w:rsidR="009470ED" w:rsidRPr="00110EFA" w:rsidRDefault="009470ED"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138C8A43" w14:textId="77777777" w:rsidR="009470ED" w:rsidRPr="00110EFA" w:rsidRDefault="009470ED"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11A0F0E7" w14:textId="77777777" w:rsidR="009470ED" w:rsidRPr="00110EFA" w:rsidRDefault="009470ED" w:rsidP="007A2B85">
            <w:pPr>
              <w:rPr>
                <w:rFonts w:cs="Calibri"/>
                <w:kern w:val="0"/>
              </w:rPr>
            </w:pPr>
            <w:r w:rsidRPr="00110EFA">
              <w:rPr>
                <w:rFonts w:cs="Calibri"/>
                <w:kern w:val="0"/>
              </w:rPr>
              <w:t xml:space="preserve">　</w:t>
            </w:r>
          </w:p>
        </w:tc>
      </w:tr>
    </w:tbl>
    <w:p w14:paraId="5C429545" w14:textId="016554C2" w:rsidR="009470ED" w:rsidRPr="00110EFA" w:rsidRDefault="009470ED" w:rsidP="007A2B85"/>
    <w:p w14:paraId="31772D05" w14:textId="77777777" w:rsidR="009470ED" w:rsidRPr="00110EFA" w:rsidRDefault="009470ED" w:rsidP="007A2B85"/>
    <w:p w14:paraId="743C9577" w14:textId="09C9D3A2" w:rsidR="00E422D0" w:rsidRPr="00110EFA" w:rsidRDefault="00E422D0" w:rsidP="007A2B85">
      <w:r w:rsidRPr="00110EFA">
        <w:rPr>
          <w:rFonts w:hint="eastAsia"/>
        </w:rPr>
        <w:t>B.4.</w:t>
      </w:r>
      <w:r w:rsidRPr="00110EFA">
        <w:t>7</w:t>
      </w:r>
      <w:r w:rsidRPr="00110EFA">
        <w:rPr>
          <w:rFonts w:hint="eastAsia"/>
        </w:rPr>
        <w:t>块茎质量调查表</w:t>
      </w:r>
    </w:p>
    <w:tbl>
      <w:tblPr>
        <w:tblW w:w="8896" w:type="dxa"/>
        <w:tblInd w:w="113" w:type="dxa"/>
        <w:tblLook w:val="04A0" w:firstRow="1" w:lastRow="0" w:firstColumn="1" w:lastColumn="0" w:noHBand="0" w:noVBand="1"/>
      </w:tblPr>
      <w:tblGrid>
        <w:gridCol w:w="1112"/>
        <w:gridCol w:w="1112"/>
        <w:gridCol w:w="1112"/>
        <w:gridCol w:w="1112"/>
        <w:gridCol w:w="1112"/>
        <w:gridCol w:w="1112"/>
        <w:gridCol w:w="1112"/>
        <w:gridCol w:w="1112"/>
      </w:tblGrid>
      <w:tr w:rsidR="00E62E93" w:rsidRPr="00110EFA" w14:paraId="39A60B03" w14:textId="77777777" w:rsidTr="0097785A">
        <w:trPr>
          <w:trHeight w:val="323"/>
        </w:trPr>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D82031" w14:textId="77777777" w:rsidR="0097785A" w:rsidRPr="00110EFA" w:rsidRDefault="0097785A" w:rsidP="007A2B85">
            <w:pPr>
              <w:rPr>
                <w:rFonts w:cs="Calibri"/>
                <w:kern w:val="0"/>
              </w:rPr>
            </w:pPr>
            <w:r w:rsidRPr="00110EFA">
              <w:rPr>
                <w:rFonts w:cs="Calibri"/>
                <w:kern w:val="0"/>
              </w:rPr>
              <w:t>区组</w:t>
            </w:r>
          </w:p>
          <w:p w14:paraId="44D27CBF" w14:textId="17B4BD8A" w:rsidR="0097785A" w:rsidRPr="00110EFA" w:rsidRDefault="0097785A"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5A088B38" w14:textId="77777777" w:rsidR="0097785A" w:rsidRPr="00110EFA" w:rsidRDefault="0097785A" w:rsidP="007A2B85">
            <w:pPr>
              <w:rPr>
                <w:rFonts w:cs="Calibri"/>
                <w:kern w:val="0"/>
              </w:rPr>
            </w:pPr>
            <w:r w:rsidRPr="00110EFA">
              <w:rPr>
                <w:rFonts w:cs="Calibri"/>
                <w:kern w:val="0"/>
              </w:rPr>
              <w:t>品种名称</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14D1C966" w14:textId="77777777" w:rsidR="0097785A" w:rsidRPr="00110EFA" w:rsidRDefault="0097785A" w:rsidP="007A2B85">
            <w:pPr>
              <w:rPr>
                <w:rFonts w:cs="Calibri"/>
                <w:kern w:val="0"/>
              </w:rPr>
            </w:pPr>
            <w:r w:rsidRPr="00110EFA">
              <w:rPr>
                <w:rFonts w:cs="Calibri"/>
                <w:kern w:val="0"/>
              </w:rPr>
              <w:t>形状</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4F2810AA" w14:textId="77777777" w:rsidR="0097785A" w:rsidRPr="00110EFA" w:rsidRDefault="0097785A" w:rsidP="007A2B85">
            <w:pPr>
              <w:rPr>
                <w:rFonts w:cs="Calibri"/>
                <w:kern w:val="0"/>
              </w:rPr>
            </w:pPr>
            <w:r w:rsidRPr="00110EFA">
              <w:rPr>
                <w:rFonts w:cs="Calibri"/>
                <w:kern w:val="0"/>
              </w:rPr>
              <w:t>皮色</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4F1435F4" w14:textId="77777777" w:rsidR="0097785A" w:rsidRPr="00110EFA" w:rsidRDefault="0097785A" w:rsidP="007A2B85">
            <w:pPr>
              <w:rPr>
                <w:rFonts w:cs="Calibri"/>
                <w:kern w:val="0"/>
              </w:rPr>
            </w:pPr>
            <w:r w:rsidRPr="00110EFA">
              <w:rPr>
                <w:rFonts w:cs="Calibri"/>
                <w:kern w:val="0"/>
              </w:rPr>
              <w:t>光滑度</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5566B691" w14:textId="77777777" w:rsidR="0097785A" w:rsidRPr="00110EFA" w:rsidRDefault="0097785A" w:rsidP="007A2B85">
            <w:pPr>
              <w:rPr>
                <w:rFonts w:cs="Calibri"/>
                <w:kern w:val="0"/>
              </w:rPr>
            </w:pPr>
            <w:r w:rsidRPr="00110EFA">
              <w:rPr>
                <w:rFonts w:cs="Calibri"/>
                <w:kern w:val="0"/>
              </w:rPr>
              <w:t>整齐度</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6076CC37" w14:textId="77777777" w:rsidR="0097785A" w:rsidRPr="00110EFA" w:rsidRDefault="0097785A" w:rsidP="007A2B85">
            <w:pPr>
              <w:rPr>
                <w:rFonts w:cs="Calibri"/>
                <w:kern w:val="0"/>
              </w:rPr>
            </w:pPr>
            <w:r w:rsidRPr="00110EFA">
              <w:rPr>
                <w:rFonts w:cs="Calibri"/>
                <w:kern w:val="0"/>
              </w:rPr>
              <w:t>种脐</w:t>
            </w:r>
          </w:p>
        </w:tc>
        <w:tc>
          <w:tcPr>
            <w:tcW w:w="1112" w:type="dxa"/>
            <w:tcBorders>
              <w:top w:val="single" w:sz="4" w:space="0" w:color="000000"/>
              <w:left w:val="nil"/>
              <w:bottom w:val="single" w:sz="4" w:space="0" w:color="000000"/>
              <w:right w:val="single" w:sz="4" w:space="0" w:color="000000"/>
            </w:tcBorders>
            <w:shd w:val="clear" w:color="auto" w:fill="auto"/>
            <w:noWrap/>
            <w:vAlign w:val="center"/>
            <w:hideMark/>
          </w:tcPr>
          <w:p w14:paraId="48853744" w14:textId="77777777" w:rsidR="0097785A" w:rsidRPr="00110EFA" w:rsidRDefault="0097785A" w:rsidP="007A2B85">
            <w:pPr>
              <w:rPr>
                <w:rFonts w:cs="Calibri"/>
                <w:kern w:val="0"/>
              </w:rPr>
            </w:pPr>
            <w:r w:rsidRPr="00110EFA">
              <w:rPr>
                <w:rFonts w:cs="Calibri"/>
                <w:kern w:val="0"/>
              </w:rPr>
              <w:t>肉色</w:t>
            </w:r>
          </w:p>
        </w:tc>
      </w:tr>
      <w:tr w:rsidR="00E62E93" w:rsidRPr="00110EFA" w14:paraId="41C62329" w14:textId="77777777" w:rsidTr="0097785A">
        <w:trPr>
          <w:trHeight w:val="569"/>
        </w:trPr>
        <w:tc>
          <w:tcPr>
            <w:tcW w:w="111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2014DBA" w14:textId="5AE458B6"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770FB807" w14:textId="052C21C7"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3113CE1E" w14:textId="091872BD"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FD72C30" w14:textId="09F66CEB"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CC71EBA" w14:textId="4DBD25F2"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DF2B7FC" w14:textId="6C65A60E"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43892666" w14:textId="12A04B91"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7F92E773" w14:textId="2A7FC37B" w:rsidR="0097785A" w:rsidRPr="00110EFA" w:rsidRDefault="0097785A" w:rsidP="007A2B85">
            <w:pPr>
              <w:rPr>
                <w:rFonts w:cs="Calibri"/>
                <w:kern w:val="0"/>
              </w:rPr>
            </w:pPr>
          </w:p>
        </w:tc>
      </w:tr>
      <w:tr w:rsidR="00E62E93" w:rsidRPr="00110EFA" w14:paraId="1A43A8FE" w14:textId="77777777" w:rsidTr="0097785A">
        <w:trPr>
          <w:trHeight w:val="569"/>
        </w:trPr>
        <w:tc>
          <w:tcPr>
            <w:tcW w:w="1112" w:type="dxa"/>
            <w:vMerge/>
            <w:tcBorders>
              <w:top w:val="nil"/>
              <w:left w:val="single" w:sz="4" w:space="0" w:color="000000"/>
              <w:bottom w:val="single" w:sz="4" w:space="0" w:color="000000"/>
              <w:right w:val="single" w:sz="4" w:space="0" w:color="000000"/>
            </w:tcBorders>
            <w:vAlign w:val="center"/>
            <w:hideMark/>
          </w:tcPr>
          <w:p w14:paraId="693FA373" w14:textId="77777777"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496E5E86" w14:textId="027B1C4E"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2A2D1C2A" w14:textId="47F98EEA"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1F9E36CD" w14:textId="4BEC71CA"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13A90B26" w14:textId="48D62780"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71D7EE1" w14:textId="5AB64086"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219961EB" w14:textId="1CD64B85"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144E4898" w14:textId="641BE3F0" w:rsidR="0097785A" w:rsidRPr="00110EFA" w:rsidRDefault="0097785A" w:rsidP="007A2B85">
            <w:pPr>
              <w:rPr>
                <w:rFonts w:cs="Calibri"/>
                <w:kern w:val="0"/>
              </w:rPr>
            </w:pPr>
          </w:p>
        </w:tc>
      </w:tr>
      <w:tr w:rsidR="00E62E93" w:rsidRPr="00110EFA" w14:paraId="13038D87" w14:textId="77777777" w:rsidTr="0097785A">
        <w:trPr>
          <w:trHeight w:val="569"/>
        </w:trPr>
        <w:tc>
          <w:tcPr>
            <w:tcW w:w="111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0B6CD79" w14:textId="1D0457FD"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6FF57372" w14:textId="4AB04AAB"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365ACA1C" w14:textId="682D6014"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4086B03" w14:textId="2FCBD6ED"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61FE3FEF" w14:textId="3A011F02"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71E7989A" w14:textId="580F728E"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CD6318C" w14:textId="63AAA1D4"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2037AD64" w14:textId="240F1F9A" w:rsidR="0097785A" w:rsidRPr="00110EFA" w:rsidRDefault="0097785A" w:rsidP="007A2B85">
            <w:pPr>
              <w:rPr>
                <w:rFonts w:cs="Calibri"/>
                <w:kern w:val="0"/>
              </w:rPr>
            </w:pPr>
          </w:p>
        </w:tc>
      </w:tr>
      <w:tr w:rsidR="00E62E93" w:rsidRPr="00110EFA" w14:paraId="3C86A315" w14:textId="77777777" w:rsidTr="0097785A">
        <w:trPr>
          <w:trHeight w:val="569"/>
        </w:trPr>
        <w:tc>
          <w:tcPr>
            <w:tcW w:w="1112" w:type="dxa"/>
            <w:vMerge/>
            <w:tcBorders>
              <w:top w:val="nil"/>
              <w:left w:val="single" w:sz="4" w:space="0" w:color="000000"/>
              <w:bottom w:val="single" w:sz="4" w:space="0" w:color="000000"/>
              <w:right w:val="single" w:sz="4" w:space="0" w:color="000000"/>
            </w:tcBorders>
            <w:vAlign w:val="center"/>
            <w:hideMark/>
          </w:tcPr>
          <w:p w14:paraId="0A59305D" w14:textId="77777777"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1AA11BBB" w14:textId="733C2BC3"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31B19466" w14:textId="6667C95B"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0496E121" w14:textId="36A48917"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2B475AD3" w14:textId="612C19CF"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6B740E17" w14:textId="73E70DF6"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E4D8675" w14:textId="020F8890" w:rsidR="0097785A" w:rsidRPr="00110EFA" w:rsidRDefault="0097785A" w:rsidP="007A2B85">
            <w:pPr>
              <w:rPr>
                <w:rFonts w:cs="Calibri"/>
                <w:kern w:val="0"/>
              </w:rPr>
            </w:pPr>
          </w:p>
        </w:tc>
        <w:tc>
          <w:tcPr>
            <w:tcW w:w="1112" w:type="dxa"/>
            <w:tcBorders>
              <w:top w:val="nil"/>
              <w:left w:val="nil"/>
              <w:bottom w:val="single" w:sz="4" w:space="0" w:color="000000"/>
              <w:right w:val="single" w:sz="4" w:space="0" w:color="000000"/>
            </w:tcBorders>
            <w:shd w:val="clear" w:color="auto" w:fill="auto"/>
            <w:noWrap/>
            <w:vAlign w:val="center"/>
            <w:hideMark/>
          </w:tcPr>
          <w:p w14:paraId="5F2C2B51" w14:textId="28F6A8E6" w:rsidR="0097785A" w:rsidRPr="00110EFA" w:rsidRDefault="0097785A" w:rsidP="007A2B85">
            <w:pPr>
              <w:rPr>
                <w:rFonts w:cs="Calibri"/>
                <w:kern w:val="0"/>
              </w:rPr>
            </w:pPr>
          </w:p>
        </w:tc>
      </w:tr>
    </w:tbl>
    <w:p w14:paraId="13262F93" w14:textId="77777777" w:rsidR="0097785A" w:rsidRPr="00110EFA" w:rsidRDefault="0097785A" w:rsidP="007A2B85"/>
    <w:p w14:paraId="68C271F8" w14:textId="187FE829" w:rsidR="00E422D0" w:rsidRPr="00110EFA" w:rsidRDefault="00E422D0" w:rsidP="007A2B85">
      <w:r w:rsidRPr="00110EFA">
        <w:rPr>
          <w:rFonts w:hint="eastAsia"/>
        </w:rPr>
        <w:t>B.4.</w:t>
      </w:r>
      <w:r w:rsidRPr="00110EFA">
        <w:t>8</w:t>
      </w:r>
      <w:r w:rsidRPr="00110EFA">
        <w:rPr>
          <w:rFonts w:hint="eastAsia"/>
        </w:rPr>
        <w:t>单株块茎数记载表</w:t>
      </w:r>
    </w:p>
    <w:p w14:paraId="033985D7" w14:textId="778A3CE4" w:rsidR="00593AEC" w:rsidRPr="00110EFA" w:rsidRDefault="00593AEC" w:rsidP="007A2B85"/>
    <w:tbl>
      <w:tblPr>
        <w:tblpPr w:leftFromText="180" w:rightFromText="180" w:vertAnchor="text" w:horzAnchor="margin" w:tblpY="53"/>
        <w:tblOverlap w:val="never"/>
        <w:tblW w:w="9096" w:type="dxa"/>
        <w:tblLayout w:type="fixed"/>
        <w:tblLook w:val="04A0" w:firstRow="1" w:lastRow="0" w:firstColumn="1" w:lastColumn="0" w:noHBand="0" w:noVBand="1"/>
      </w:tblPr>
      <w:tblGrid>
        <w:gridCol w:w="988"/>
        <w:gridCol w:w="676"/>
        <w:gridCol w:w="675"/>
        <w:gridCol w:w="674"/>
        <w:gridCol w:w="674"/>
        <w:gridCol w:w="674"/>
        <w:gridCol w:w="674"/>
        <w:gridCol w:w="674"/>
        <w:gridCol w:w="674"/>
        <w:gridCol w:w="674"/>
        <w:gridCol w:w="674"/>
        <w:gridCol w:w="599"/>
        <w:gridCol w:w="766"/>
      </w:tblGrid>
      <w:tr w:rsidR="00E62E93" w:rsidRPr="00110EFA" w14:paraId="5E26C763" w14:textId="77777777" w:rsidTr="00E31E4E">
        <w:trPr>
          <w:trHeight w:val="596"/>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52ED908" w14:textId="77777777" w:rsidR="0097785A" w:rsidRPr="00110EFA" w:rsidRDefault="0097785A" w:rsidP="007A2B85">
            <w:pPr>
              <w:rPr>
                <w:rFonts w:cs="Calibri"/>
                <w:kern w:val="0"/>
              </w:rPr>
            </w:pPr>
            <w:r w:rsidRPr="00110EFA">
              <w:rPr>
                <w:rFonts w:cs="Calibri"/>
                <w:kern w:val="0"/>
              </w:rPr>
              <w:t>区组</w:t>
            </w:r>
          </w:p>
          <w:p w14:paraId="7148CCC3" w14:textId="77777777" w:rsidR="0097785A" w:rsidRPr="00110EFA" w:rsidRDefault="0097785A"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676" w:type="dxa"/>
            <w:tcBorders>
              <w:top w:val="single" w:sz="4" w:space="0" w:color="000000"/>
              <w:left w:val="nil"/>
              <w:bottom w:val="single" w:sz="4" w:space="0" w:color="000000"/>
              <w:right w:val="single" w:sz="4" w:space="0" w:color="000000"/>
            </w:tcBorders>
            <w:shd w:val="clear" w:color="auto" w:fill="auto"/>
            <w:vAlign w:val="bottom"/>
            <w:hideMark/>
          </w:tcPr>
          <w:p w14:paraId="10E45246" w14:textId="77777777" w:rsidR="0097785A" w:rsidRPr="00110EFA" w:rsidRDefault="0097785A" w:rsidP="007A2B85">
            <w:pPr>
              <w:rPr>
                <w:rFonts w:cs="Calibri"/>
                <w:kern w:val="0"/>
              </w:rPr>
            </w:pPr>
            <w:r w:rsidRPr="00110EFA">
              <w:rPr>
                <w:rFonts w:cs="Calibri"/>
                <w:kern w:val="0"/>
              </w:rPr>
              <w:t>品种</w:t>
            </w:r>
            <w:r w:rsidRPr="00110EFA">
              <w:rPr>
                <w:rFonts w:cs="Calibri"/>
                <w:kern w:val="0"/>
              </w:rPr>
              <w:br/>
            </w:r>
            <w:r w:rsidRPr="00110EFA">
              <w:rPr>
                <w:rFonts w:cs="Calibri"/>
                <w:kern w:val="0"/>
              </w:rPr>
              <w:t>名称</w:t>
            </w:r>
          </w:p>
        </w:tc>
        <w:tc>
          <w:tcPr>
            <w:tcW w:w="6666" w:type="dxa"/>
            <w:gridSpan w:val="10"/>
            <w:tcBorders>
              <w:top w:val="single" w:sz="4" w:space="0" w:color="000000"/>
              <w:left w:val="nil"/>
              <w:bottom w:val="single" w:sz="4" w:space="0" w:color="000000"/>
              <w:right w:val="single" w:sz="4" w:space="0" w:color="000000"/>
            </w:tcBorders>
            <w:shd w:val="clear" w:color="auto" w:fill="auto"/>
            <w:vAlign w:val="bottom"/>
            <w:hideMark/>
          </w:tcPr>
          <w:p w14:paraId="2E5A7748" w14:textId="77777777" w:rsidR="0097785A" w:rsidRPr="00110EFA" w:rsidRDefault="0097785A" w:rsidP="007A2B85">
            <w:r w:rsidRPr="00110EFA">
              <w:rPr>
                <w:rFonts w:hint="eastAsia"/>
              </w:rPr>
              <w:t>单株块茎数</w:t>
            </w:r>
          </w:p>
          <w:p w14:paraId="65F1E34C" w14:textId="62B23043" w:rsidR="0097785A" w:rsidRPr="00110EFA" w:rsidRDefault="0097785A" w:rsidP="007A2B85">
            <w:pPr>
              <w:rPr>
                <w:rFonts w:cs="Calibri"/>
                <w:kern w:val="0"/>
              </w:rPr>
            </w:pPr>
            <w:r w:rsidRPr="00110EFA">
              <w:t xml:space="preserve"> </w:t>
            </w:r>
            <w:r w:rsidRPr="00110EFA">
              <w:rPr>
                <w:rFonts w:cs="Calibri"/>
                <w:kern w:val="0"/>
              </w:rPr>
              <w:t>(</w:t>
            </w:r>
            <w:proofErr w:type="gramStart"/>
            <w:r w:rsidRPr="00110EFA">
              <w:rPr>
                <w:rFonts w:cs="Calibri" w:hint="eastAsia"/>
                <w:kern w:val="0"/>
              </w:rPr>
              <w:t>个</w:t>
            </w:r>
            <w:proofErr w:type="gramEnd"/>
            <w:r w:rsidRPr="00110EFA">
              <w:rPr>
                <w:rFonts w:cs="Calibri" w:hint="eastAsia"/>
                <w:kern w:val="0"/>
              </w:rPr>
              <w:t>/</w:t>
            </w:r>
            <w:r w:rsidRPr="00110EFA">
              <w:rPr>
                <w:rFonts w:cs="Calibri" w:hint="eastAsia"/>
                <w:kern w:val="0"/>
              </w:rPr>
              <w:t>株</w:t>
            </w:r>
            <w:r w:rsidRPr="00110EFA">
              <w:rPr>
                <w:rFonts w:cs="Calibri"/>
                <w:kern w:val="0"/>
              </w:rPr>
              <w:t>)</w:t>
            </w:r>
          </w:p>
        </w:tc>
        <w:tc>
          <w:tcPr>
            <w:tcW w:w="766" w:type="dxa"/>
            <w:tcBorders>
              <w:top w:val="single" w:sz="4" w:space="0" w:color="000000"/>
              <w:left w:val="nil"/>
              <w:bottom w:val="single" w:sz="4" w:space="0" w:color="000000"/>
              <w:right w:val="single" w:sz="4" w:space="0" w:color="000000"/>
            </w:tcBorders>
            <w:shd w:val="clear" w:color="auto" w:fill="auto"/>
            <w:vAlign w:val="bottom"/>
            <w:hideMark/>
          </w:tcPr>
          <w:p w14:paraId="0BA9B919" w14:textId="77777777" w:rsidR="0097785A" w:rsidRPr="00110EFA" w:rsidRDefault="0097785A" w:rsidP="007A2B85">
            <w:pPr>
              <w:rPr>
                <w:rFonts w:cs="Calibri"/>
                <w:kern w:val="0"/>
              </w:rPr>
            </w:pPr>
            <w:r w:rsidRPr="00110EFA">
              <w:rPr>
                <w:rFonts w:cs="Calibri"/>
                <w:kern w:val="0"/>
              </w:rPr>
              <w:t>平均</w:t>
            </w:r>
          </w:p>
          <w:p w14:paraId="092EA96F" w14:textId="083AEC1E" w:rsidR="0097785A" w:rsidRPr="00110EFA" w:rsidRDefault="0097785A" w:rsidP="007A2B85">
            <w:pPr>
              <w:rPr>
                <w:rFonts w:cs="Calibri"/>
                <w:kern w:val="0"/>
              </w:rPr>
            </w:pPr>
            <w:r w:rsidRPr="00110EFA">
              <w:rPr>
                <w:rFonts w:cs="Calibri"/>
                <w:kern w:val="0"/>
              </w:rPr>
              <w:t>(</w:t>
            </w:r>
            <w:proofErr w:type="gramStart"/>
            <w:r w:rsidRPr="00110EFA">
              <w:rPr>
                <w:rFonts w:cs="Calibri" w:hint="eastAsia"/>
                <w:kern w:val="0"/>
              </w:rPr>
              <w:t>个</w:t>
            </w:r>
            <w:proofErr w:type="gramEnd"/>
            <w:r w:rsidRPr="00110EFA">
              <w:rPr>
                <w:rFonts w:cs="Calibri" w:hint="eastAsia"/>
                <w:kern w:val="0"/>
              </w:rPr>
              <w:t>/</w:t>
            </w:r>
            <w:r w:rsidRPr="00110EFA">
              <w:rPr>
                <w:rFonts w:cs="Calibri" w:hint="eastAsia"/>
                <w:kern w:val="0"/>
              </w:rPr>
              <w:t>株</w:t>
            </w:r>
            <w:r w:rsidRPr="00110EFA">
              <w:rPr>
                <w:rFonts w:cs="Calibri"/>
                <w:kern w:val="0"/>
              </w:rPr>
              <w:t>)</w:t>
            </w:r>
          </w:p>
        </w:tc>
      </w:tr>
      <w:tr w:rsidR="00E62E93" w:rsidRPr="00110EFA" w14:paraId="0B2B2D37" w14:textId="77777777" w:rsidTr="00E31E4E">
        <w:trPr>
          <w:trHeight w:val="568"/>
        </w:trPr>
        <w:tc>
          <w:tcPr>
            <w:tcW w:w="98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0BC066C" w14:textId="77777777" w:rsidR="0097785A" w:rsidRPr="00110EFA" w:rsidRDefault="0097785A" w:rsidP="007A2B85">
            <w:pPr>
              <w:rPr>
                <w:rFonts w:cs="Calibri"/>
                <w:kern w:val="0"/>
              </w:rPr>
            </w:pPr>
            <w:r w:rsidRPr="00110EFA">
              <w:rPr>
                <w:rFonts w:cs="Calibri"/>
                <w:kern w:val="0"/>
              </w:rPr>
              <w:t xml:space="preserve">　</w:t>
            </w:r>
          </w:p>
        </w:tc>
        <w:tc>
          <w:tcPr>
            <w:tcW w:w="676" w:type="dxa"/>
            <w:tcBorders>
              <w:top w:val="nil"/>
              <w:left w:val="nil"/>
              <w:bottom w:val="single" w:sz="4" w:space="0" w:color="000000"/>
              <w:right w:val="single" w:sz="4" w:space="0" w:color="000000"/>
            </w:tcBorders>
            <w:shd w:val="clear" w:color="auto" w:fill="auto"/>
            <w:vAlign w:val="bottom"/>
            <w:hideMark/>
          </w:tcPr>
          <w:p w14:paraId="184F0E77" w14:textId="77777777" w:rsidR="0097785A" w:rsidRPr="00110EFA" w:rsidRDefault="0097785A"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2BEAABAC"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4C8A10D"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FD75911"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380F038"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48C3E6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341E54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204DC88"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F8D3927"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7D66EA7" w14:textId="77777777" w:rsidR="0097785A" w:rsidRPr="00110EFA" w:rsidRDefault="0097785A"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185FBC49" w14:textId="77777777" w:rsidR="0097785A" w:rsidRPr="00110EFA" w:rsidRDefault="0097785A"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2BC6F82A"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521CD02D" w14:textId="77777777" w:rsidTr="00E31E4E">
        <w:trPr>
          <w:trHeight w:val="568"/>
        </w:trPr>
        <w:tc>
          <w:tcPr>
            <w:tcW w:w="988" w:type="dxa"/>
            <w:vMerge/>
            <w:tcBorders>
              <w:top w:val="nil"/>
              <w:left w:val="single" w:sz="4" w:space="0" w:color="000000"/>
              <w:bottom w:val="single" w:sz="4" w:space="0" w:color="000000"/>
              <w:right w:val="single" w:sz="4" w:space="0" w:color="000000"/>
            </w:tcBorders>
            <w:vAlign w:val="center"/>
            <w:hideMark/>
          </w:tcPr>
          <w:p w14:paraId="1272552D" w14:textId="77777777" w:rsidR="0097785A" w:rsidRPr="00110EFA" w:rsidRDefault="0097785A" w:rsidP="007A2B85">
            <w:pPr>
              <w:rPr>
                <w:rFonts w:cs="Calibri"/>
                <w:kern w:val="0"/>
              </w:rPr>
            </w:pPr>
          </w:p>
        </w:tc>
        <w:tc>
          <w:tcPr>
            <w:tcW w:w="676" w:type="dxa"/>
            <w:tcBorders>
              <w:top w:val="nil"/>
              <w:left w:val="nil"/>
              <w:bottom w:val="single" w:sz="4" w:space="0" w:color="000000"/>
              <w:right w:val="single" w:sz="4" w:space="0" w:color="000000"/>
            </w:tcBorders>
            <w:shd w:val="clear" w:color="auto" w:fill="auto"/>
            <w:vAlign w:val="bottom"/>
            <w:hideMark/>
          </w:tcPr>
          <w:p w14:paraId="473A49AF" w14:textId="77777777" w:rsidR="0097785A" w:rsidRPr="00110EFA" w:rsidRDefault="0097785A"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22298A1B"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EA3E4E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09078FB"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17E2EF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0DBB3C3"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78BFC03"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04FAD19"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BB06B4B"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A10D7DA" w14:textId="77777777" w:rsidR="0097785A" w:rsidRPr="00110EFA" w:rsidRDefault="0097785A"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63359FD8" w14:textId="77777777" w:rsidR="0097785A" w:rsidRPr="00110EFA" w:rsidRDefault="0097785A"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1B421B44"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112B740A" w14:textId="77777777" w:rsidTr="00E31E4E">
        <w:trPr>
          <w:trHeight w:val="568"/>
        </w:trPr>
        <w:tc>
          <w:tcPr>
            <w:tcW w:w="98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66B2B56" w14:textId="77777777" w:rsidR="0097785A" w:rsidRPr="00110EFA" w:rsidRDefault="0097785A" w:rsidP="007A2B85">
            <w:pPr>
              <w:rPr>
                <w:rFonts w:cs="Calibri"/>
                <w:kern w:val="0"/>
              </w:rPr>
            </w:pPr>
            <w:r w:rsidRPr="00110EFA">
              <w:rPr>
                <w:rFonts w:cs="Calibri"/>
                <w:kern w:val="0"/>
              </w:rPr>
              <w:t xml:space="preserve">　</w:t>
            </w:r>
          </w:p>
        </w:tc>
        <w:tc>
          <w:tcPr>
            <w:tcW w:w="676" w:type="dxa"/>
            <w:tcBorders>
              <w:top w:val="nil"/>
              <w:left w:val="nil"/>
              <w:bottom w:val="single" w:sz="4" w:space="0" w:color="000000"/>
              <w:right w:val="single" w:sz="4" w:space="0" w:color="000000"/>
            </w:tcBorders>
            <w:shd w:val="clear" w:color="auto" w:fill="auto"/>
            <w:vAlign w:val="bottom"/>
            <w:hideMark/>
          </w:tcPr>
          <w:p w14:paraId="486A45AD" w14:textId="77777777" w:rsidR="0097785A" w:rsidRPr="00110EFA" w:rsidRDefault="0097785A"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2FFFE9F8"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7BFAD0F"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F5EC36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17A6383"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F487B6B"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7AB3A81C"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9453E1F"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506D0028"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0ABD0A8" w14:textId="77777777" w:rsidR="0097785A" w:rsidRPr="00110EFA" w:rsidRDefault="0097785A"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5A707381" w14:textId="77777777" w:rsidR="0097785A" w:rsidRPr="00110EFA" w:rsidRDefault="0097785A"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270BF7BA"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519981D1" w14:textId="77777777" w:rsidTr="00E31E4E">
        <w:trPr>
          <w:trHeight w:val="568"/>
        </w:trPr>
        <w:tc>
          <w:tcPr>
            <w:tcW w:w="988" w:type="dxa"/>
            <w:vMerge/>
            <w:tcBorders>
              <w:top w:val="nil"/>
              <w:left w:val="single" w:sz="4" w:space="0" w:color="000000"/>
              <w:bottom w:val="single" w:sz="4" w:space="0" w:color="000000"/>
              <w:right w:val="single" w:sz="4" w:space="0" w:color="000000"/>
            </w:tcBorders>
            <w:vAlign w:val="center"/>
            <w:hideMark/>
          </w:tcPr>
          <w:p w14:paraId="4B0F5276" w14:textId="77777777" w:rsidR="0097785A" w:rsidRPr="00110EFA" w:rsidRDefault="0097785A" w:rsidP="007A2B85">
            <w:pPr>
              <w:rPr>
                <w:rFonts w:cs="Calibri"/>
                <w:kern w:val="0"/>
              </w:rPr>
            </w:pPr>
          </w:p>
        </w:tc>
        <w:tc>
          <w:tcPr>
            <w:tcW w:w="676" w:type="dxa"/>
            <w:tcBorders>
              <w:top w:val="nil"/>
              <w:left w:val="nil"/>
              <w:bottom w:val="single" w:sz="4" w:space="0" w:color="000000"/>
              <w:right w:val="single" w:sz="4" w:space="0" w:color="000000"/>
            </w:tcBorders>
            <w:shd w:val="clear" w:color="auto" w:fill="auto"/>
            <w:vAlign w:val="bottom"/>
            <w:hideMark/>
          </w:tcPr>
          <w:p w14:paraId="25DB66DD" w14:textId="77777777" w:rsidR="0097785A" w:rsidRPr="00110EFA" w:rsidRDefault="0097785A" w:rsidP="007A2B85">
            <w:pPr>
              <w:rPr>
                <w:rFonts w:cs="Calibri"/>
                <w:kern w:val="0"/>
              </w:rPr>
            </w:pPr>
            <w:r w:rsidRPr="00110EFA">
              <w:rPr>
                <w:rFonts w:cs="Calibri"/>
                <w:kern w:val="0"/>
              </w:rPr>
              <w:t xml:space="preserve">　</w:t>
            </w:r>
          </w:p>
        </w:tc>
        <w:tc>
          <w:tcPr>
            <w:tcW w:w="675" w:type="dxa"/>
            <w:tcBorders>
              <w:top w:val="nil"/>
              <w:left w:val="nil"/>
              <w:bottom w:val="single" w:sz="4" w:space="0" w:color="000000"/>
              <w:right w:val="single" w:sz="4" w:space="0" w:color="000000"/>
            </w:tcBorders>
            <w:shd w:val="clear" w:color="auto" w:fill="auto"/>
            <w:vAlign w:val="bottom"/>
            <w:hideMark/>
          </w:tcPr>
          <w:p w14:paraId="6D05F8A2"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9206294"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0A7287D5"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6D1B577"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162B9430"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0E0B5E1"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7AE344E"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21197DB0" w14:textId="77777777" w:rsidR="0097785A" w:rsidRPr="00110EFA" w:rsidRDefault="0097785A" w:rsidP="007A2B85">
            <w:pPr>
              <w:rPr>
                <w:rFonts w:cs="Calibri"/>
                <w:kern w:val="0"/>
              </w:rPr>
            </w:pPr>
            <w:r w:rsidRPr="00110EFA">
              <w:rPr>
                <w:rFonts w:cs="Calibri"/>
                <w:kern w:val="0"/>
              </w:rPr>
              <w:t xml:space="preserve">　</w:t>
            </w:r>
          </w:p>
        </w:tc>
        <w:tc>
          <w:tcPr>
            <w:tcW w:w="674" w:type="dxa"/>
            <w:tcBorders>
              <w:top w:val="nil"/>
              <w:left w:val="nil"/>
              <w:bottom w:val="single" w:sz="4" w:space="0" w:color="000000"/>
              <w:right w:val="single" w:sz="4" w:space="0" w:color="000000"/>
            </w:tcBorders>
            <w:shd w:val="clear" w:color="auto" w:fill="auto"/>
            <w:vAlign w:val="bottom"/>
            <w:hideMark/>
          </w:tcPr>
          <w:p w14:paraId="69F78B3F" w14:textId="77777777" w:rsidR="0097785A" w:rsidRPr="00110EFA" w:rsidRDefault="0097785A" w:rsidP="007A2B85">
            <w:pPr>
              <w:rPr>
                <w:rFonts w:cs="Calibri"/>
                <w:kern w:val="0"/>
              </w:rPr>
            </w:pPr>
            <w:r w:rsidRPr="00110EFA">
              <w:rPr>
                <w:rFonts w:cs="Calibri"/>
                <w:kern w:val="0"/>
              </w:rPr>
              <w:t xml:space="preserve">　</w:t>
            </w:r>
          </w:p>
        </w:tc>
        <w:tc>
          <w:tcPr>
            <w:tcW w:w="599" w:type="dxa"/>
            <w:tcBorders>
              <w:top w:val="nil"/>
              <w:left w:val="nil"/>
              <w:bottom w:val="single" w:sz="4" w:space="0" w:color="000000"/>
              <w:right w:val="single" w:sz="4" w:space="0" w:color="000000"/>
            </w:tcBorders>
            <w:shd w:val="clear" w:color="auto" w:fill="auto"/>
            <w:vAlign w:val="bottom"/>
            <w:hideMark/>
          </w:tcPr>
          <w:p w14:paraId="58A5E692" w14:textId="77777777" w:rsidR="0097785A" w:rsidRPr="00110EFA" w:rsidRDefault="0097785A" w:rsidP="007A2B85">
            <w:pPr>
              <w:rPr>
                <w:rFonts w:cs="Calibri"/>
                <w:kern w:val="0"/>
              </w:rPr>
            </w:pPr>
            <w:r w:rsidRPr="00110EFA">
              <w:rPr>
                <w:rFonts w:cs="Calibri"/>
                <w:kern w:val="0"/>
              </w:rPr>
              <w:t xml:space="preserve">　</w:t>
            </w:r>
          </w:p>
        </w:tc>
        <w:tc>
          <w:tcPr>
            <w:tcW w:w="766" w:type="dxa"/>
            <w:tcBorders>
              <w:top w:val="nil"/>
              <w:left w:val="nil"/>
              <w:bottom w:val="single" w:sz="4" w:space="0" w:color="000000"/>
              <w:right w:val="single" w:sz="4" w:space="0" w:color="000000"/>
            </w:tcBorders>
            <w:shd w:val="clear" w:color="auto" w:fill="auto"/>
            <w:vAlign w:val="bottom"/>
            <w:hideMark/>
          </w:tcPr>
          <w:p w14:paraId="6F8B6473" w14:textId="77777777" w:rsidR="0097785A" w:rsidRPr="00110EFA" w:rsidRDefault="0097785A" w:rsidP="007A2B85">
            <w:pPr>
              <w:rPr>
                <w:rFonts w:cs="Calibri"/>
                <w:kern w:val="0"/>
              </w:rPr>
            </w:pPr>
            <w:r w:rsidRPr="00110EFA">
              <w:rPr>
                <w:rFonts w:cs="Calibri"/>
                <w:kern w:val="0"/>
              </w:rPr>
              <w:t xml:space="preserve">　</w:t>
            </w:r>
          </w:p>
        </w:tc>
      </w:tr>
    </w:tbl>
    <w:p w14:paraId="5174D54F" w14:textId="5780E0E3" w:rsidR="0097785A" w:rsidRPr="00110EFA" w:rsidRDefault="0097785A" w:rsidP="007A2B85"/>
    <w:p w14:paraId="064041D4" w14:textId="77777777" w:rsidR="0097785A" w:rsidRPr="00110EFA" w:rsidRDefault="0097785A" w:rsidP="007A2B85"/>
    <w:p w14:paraId="3F2CE1AF" w14:textId="37DAC6D3" w:rsidR="0097785A" w:rsidRPr="00110EFA" w:rsidRDefault="0097785A" w:rsidP="007A2B85"/>
    <w:p w14:paraId="5F0A54BB" w14:textId="77777777" w:rsidR="0097785A" w:rsidRPr="00110EFA" w:rsidRDefault="0097785A" w:rsidP="007A2B85"/>
    <w:p w14:paraId="069B2B3D" w14:textId="50D02880" w:rsidR="00E422D0" w:rsidRPr="00110EFA" w:rsidRDefault="00E422D0" w:rsidP="007A2B85">
      <w:r w:rsidRPr="00110EFA">
        <w:rPr>
          <w:rFonts w:hint="eastAsia"/>
        </w:rPr>
        <w:t>B.4.</w:t>
      </w:r>
      <w:r w:rsidRPr="00110EFA">
        <w:t>9</w:t>
      </w:r>
      <w:r w:rsidRPr="00110EFA">
        <w:rPr>
          <w:rFonts w:hint="eastAsia"/>
        </w:rPr>
        <w:t>单株块茎重量记载表</w:t>
      </w:r>
    </w:p>
    <w:tbl>
      <w:tblPr>
        <w:tblpPr w:leftFromText="180" w:rightFromText="180" w:vertAnchor="text" w:horzAnchor="margin" w:tblpY="53"/>
        <w:tblOverlap w:val="never"/>
        <w:tblW w:w="9433" w:type="dxa"/>
        <w:tblLayout w:type="fixed"/>
        <w:tblLook w:val="04A0" w:firstRow="1" w:lastRow="0" w:firstColumn="1" w:lastColumn="0" w:noHBand="0" w:noVBand="1"/>
      </w:tblPr>
      <w:tblGrid>
        <w:gridCol w:w="1002"/>
        <w:gridCol w:w="686"/>
        <w:gridCol w:w="685"/>
        <w:gridCol w:w="684"/>
        <w:gridCol w:w="684"/>
        <w:gridCol w:w="684"/>
        <w:gridCol w:w="684"/>
        <w:gridCol w:w="684"/>
        <w:gridCol w:w="684"/>
        <w:gridCol w:w="684"/>
        <w:gridCol w:w="684"/>
        <w:gridCol w:w="607"/>
        <w:gridCol w:w="6"/>
        <w:gridCol w:w="969"/>
        <w:gridCol w:w="6"/>
      </w:tblGrid>
      <w:tr w:rsidR="00E62E93" w:rsidRPr="00110EFA" w14:paraId="4BBB4FFF" w14:textId="77777777" w:rsidTr="0097785A">
        <w:trPr>
          <w:trHeight w:val="614"/>
        </w:trPr>
        <w:tc>
          <w:tcPr>
            <w:tcW w:w="10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C43524D" w14:textId="77777777" w:rsidR="0097785A" w:rsidRPr="00110EFA" w:rsidRDefault="0097785A" w:rsidP="007A2B85">
            <w:pPr>
              <w:rPr>
                <w:rFonts w:cs="Calibri"/>
                <w:kern w:val="0"/>
              </w:rPr>
            </w:pPr>
            <w:r w:rsidRPr="00110EFA">
              <w:rPr>
                <w:rFonts w:cs="Calibri"/>
                <w:kern w:val="0"/>
              </w:rPr>
              <w:t>区组</w:t>
            </w:r>
          </w:p>
          <w:p w14:paraId="1DB934C8" w14:textId="77777777" w:rsidR="0097785A" w:rsidRPr="00110EFA" w:rsidRDefault="0097785A" w:rsidP="007A2B85">
            <w:pPr>
              <w:rPr>
                <w:rFonts w:cs="Calibri"/>
                <w:kern w:val="0"/>
              </w:rPr>
            </w:pPr>
            <w:r w:rsidRPr="00110EFA">
              <w:rPr>
                <w:rFonts w:cs="Calibri"/>
                <w:kern w:val="0"/>
              </w:rPr>
              <w:t>(</w:t>
            </w:r>
            <w:r w:rsidRPr="00110EFA">
              <w:rPr>
                <w:rFonts w:cs="Calibri"/>
                <w:kern w:val="0"/>
              </w:rPr>
              <w:t>编号</w:t>
            </w:r>
            <w:r w:rsidRPr="00110EFA">
              <w:rPr>
                <w:rFonts w:cs="Calibri"/>
                <w:kern w:val="0"/>
              </w:rPr>
              <w:t>)</w:t>
            </w:r>
          </w:p>
        </w:tc>
        <w:tc>
          <w:tcPr>
            <w:tcW w:w="686" w:type="dxa"/>
            <w:tcBorders>
              <w:top w:val="single" w:sz="4" w:space="0" w:color="000000"/>
              <w:left w:val="nil"/>
              <w:bottom w:val="single" w:sz="4" w:space="0" w:color="000000"/>
              <w:right w:val="single" w:sz="4" w:space="0" w:color="000000"/>
            </w:tcBorders>
            <w:shd w:val="clear" w:color="auto" w:fill="auto"/>
            <w:vAlign w:val="bottom"/>
            <w:hideMark/>
          </w:tcPr>
          <w:p w14:paraId="652AAA35" w14:textId="77777777" w:rsidR="0097785A" w:rsidRPr="00110EFA" w:rsidRDefault="0097785A" w:rsidP="007A2B85">
            <w:pPr>
              <w:rPr>
                <w:rFonts w:cs="Calibri"/>
                <w:kern w:val="0"/>
              </w:rPr>
            </w:pPr>
            <w:r w:rsidRPr="00110EFA">
              <w:rPr>
                <w:rFonts w:cs="Calibri"/>
                <w:kern w:val="0"/>
              </w:rPr>
              <w:t>品种</w:t>
            </w:r>
            <w:r w:rsidRPr="00110EFA">
              <w:rPr>
                <w:rFonts w:cs="Calibri"/>
                <w:kern w:val="0"/>
              </w:rPr>
              <w:br/>
            </w:r>
            <w:r w:rsidRPr="00110EFA">
              <w:rPr>
                <w:rFonts w:cs="Calibri"/>
                <w:kern w:val="0"/>
              </w:rPr>
              <w:t>名称</w:t>
            </w:r>
          </w:p>
        </w:tc>
        <w:tc>
          <w:tcPr>
            <w:tcW w:w="6770" w:type="dxa"/>
            <w:gridSpan w:val="11"/>
            <w:tcBorders>
              <w:top w:val="single" w:sz="4" w:space="0" w:color="000000"/>
              <w:left w:val="nil"/>
              <w:bottom w:val="single" w:sz="4" w:space="0" w:color="000000"/>
              <w:right w:val="single" w:sz="4" w:space="0" w:color="000000"/>
            </w:tcBorders>
            <w:shd w:val="clear" w:color="auto" w:fill="auto"/>
            <w:vAlign w:val="bottom"/>
            <w:hideMark/>
          </w:tcPr>
          <w:p w14:paraId="66BFE40A" w14:textId="77777777" w:rsidR="0097785A" w:rsidRPr="00110EFA" w:rsidRDefault="0097785A" w:rsidP="007A2B85">
            <w:r w:rsidRPr="00110EFA">
              <w:rPr>
                <w:rFonts w:hint="eastAsia"/>
              </w:rPr>
              <w:t>单株块茎重量</w:t>
            </w:r>
          </w:p>
          <w:p w14:paraId="4BBEC385" w14:textId="09AAF188" w:rsidR="0097785A" w:rsidRPr="00110EFA" w:rsidRDefault="0097785A" w:rsidP="007A2B85">
            <w:pPr>
              <w:rPr>
                <w:rFonts w:cs="Calibri"/>
                <w:kern w:val="0"/>
              </w:rPr>
            </w:pPr>
            <w:r w:rsidRPr="00110EFA">
              <w:t xml:space="preserve"> </w:t>
            </w:r>
            <w:r w:rsidRPr="00110EFA">
              <w:rPr>
                <w:rFonts w:cs="Calibri"/>
                <w:kern w:val="0"/>
              </w:rPr>
              <w:t>(</w:t>
            </w:r>
            <w:r w:rsidRPr="00110EFA">
              <w:rPr>
                <w:rFonts w:cs="Calibri" w:hint="eastAsia"/>
                <w:kern w:val="0"/>
              </w:rPr>
              <w:t>g/</w:t>
            </w:r>
            <w:r w:rsidRPr="00110EFA">
              <w:rPr>
                <w:rFonts w:cs="Calibri" w:hint="eastAsia"/>
                <w:kern w:val="0"/>
              </w:rPr>
              <w:t>株</w:t>
            </w:r>
            <w:r w:rsidRPr="00110EFA">
              <w:rPr>
                <w:rFonts w:cs="Calibri"/>
                <w:kern w:val="0"/>
              </w:rPr>
              <w:t>)</w:t>
            </w:r>
          </w:p>
        </w:tc>
        <w:tc>
          <w:tcPr>
            <w:tcW w:w="975" w:type="dxa"/>
            <w:gridSpan w:val="2"/>
            <w:tcBorders>
              <w:top w:val="single" w:sz="4" w:space="0" w:color="000000"/>
              <w:left w:val="nil"/>
              <w:bottom w:val="single" w:sz="4" w:space="0" w:color="000000"/>
              <w:right w:val="single" w:sz="4" w:space="0" w:color="000000"/>
            </w:tcBorders>
            <w:shd w:val="clear" w:color="auto" w:fill="auto"/>
            <w:vAlign w:val="bottom"/>
            <w:hideMark/>
          </w:tcPr>
          <w:p w14:paraId="705FA2D3" w14:textId="77777777" w:rsidR="0097785A" w:rsidRPr="00110EFA" w:rsidRDefault="0097785A" w:rsidP="007A2B85">
            <w:pPr>
              <w:rPr>
                <w:rFonts w:cs="Calibri"/>
                <w:kern w:val="0"/>
              </w:rPr>
            </w:pPr>
            <w:r w:rsidRPr="00110EFA">
              <w:rPr>
                <w:rFonts w:cs="Calibri"/>
                <w:kern w:val="0"/>
              </w:rPr>
              <w:t>平均</w:t>
            </w:r>
          </w:p>
          <w:p w14:paraId="1FF66CDE" w14:textId="78B6D3A0" w:rsidR="0097785A" w:rsidRPr="00110EFA" w:rsidRDefault="0097785A" w:rsidP="007A2B85">
            <w:pPr>
              <w:rPr>
                <w:rFonts w:cs="Calibri"/>
                <w:kern w:val="0"/>
              </w:rPr>
            </w:pPr>
            <w:r w:rsidRPr="00110EFA">
              <w:rPr>
                <w:rFonts w:cs="Calibri"/>
                <w:kern w:val="0"/>
              </w:rPr>
              <w:t>(</w:t>
            </w:r>
            <w:r w:rsidRPr="00110EFA">
              <w:rPr>
                <w:rFonts w:cs="Calibri" w:hint="eastAsia"/>
                <w:kern w:val="0"/>
              </w:rPr>
              <w:t>g/</w:t>
            </w:r>
            <w:r w:rsidRPr="00110EFA">
              <w:rPr>
                <w:rFonts w:cs="Calibri" w:hint="eastAsia"/>
                <w:kern w:val="0"/>
              </w:rPr>
              <w:t>株</w:t>
            </w:r>
            <w:r w:rsidRPr="00110EFA">
              <w:rPr>
                <w:rFonts w:cs="Calibri"/>
                <w:kern w:val="0"/>
              </w:rPr>
              <w:t>)</w:t>
            </w:r>
          </w:p>
        </w:tc>
      </w:tr>
      <w:tr w:rsidR="00E62E93" w:rsidRPr="00110EFA" w14:paraId="344BADAB" w14:textId="77777777" w:rsidTr="0097785A">
        <w:trPr>
          <w:gridAfter w:val="1"/>
          <w:wAfter w:w="6" w:type="dxa"/>
          <w:trHeight w:val="585"/>
        </w:trPr>
        <w:tc>
          <w:tcPr>
            <w:tcW w:w="1002"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BF8D12F" w14:textId="77777777" w:rsidR="0097785A" w:rsidRPr="00110EFA" w:rsidRDefault="0097785A" w:rsidP="007A2B85">
            <w:pPr>
              <w:rPr>
                <w:rFonts w:cs="Calibri"/>
                <w:kern w:val="0"/>
              </w:rPr>
            </w:pPr>
            <w:r w:rsidRPr="00110EFA">
              <w:rPr>
                <w:rFonts w:cs="Calibri"/>
                <w:kern w:val="0"/>
              </w:rPr>
              <w:t xml:space="preserve">　</w:t>
            </w:r>
          </w:p>
        </w:tc>
        <w:tc>
          <w:tcPr>
            <w:tcW w:w="686" w:type="dxa"/>
            <w:tcBorders>
              <w:top w:val="nil"/>
              <w:left w:val="nil"/>
              <w:bottom w:val="single" w:sz="4" w:space="0" w:color="000000"/>
              <w:right w:val="single" w:sz="4" w:space="0" w:color="000000"/>
            </w:tcBorders>
            <w:shd w:val="clear" w:color="auto" w:fill="auto"/>
            <w:vAlign w:val="bottom"/>
            <w:hideMark/>
          </w:tcPr>
          <w:p w14:paraId="437DF953" w14:textId="77777777" w:rsidR="0097785A" w:rsidRPr="00110EFA" w:rsidRDefault="0097785A" w:rsidP="007A2B85">
            <w:pPr>
              <w:rPr>
                <w:rFonts w:cs="Calibri"/>
                <w:kern w:val="0"/>
              </w:rPr>
            </w:pPr>
            <w:r w:rsidRPr="00110EFA">
              <w:rPr>
                <w:rFonts w:cs="Calibri"/>
                <w:kern w:val="0"/>
              </w:rPr>
              <w:t xml:space="preserve">　</w:t>
            </w:r>
          </w:p>
        </w:tc>
        <w:tc>
          <w:tcPr>
            <w:tcW w:w="685" w:type="dxa"/>
            <w:tcBorders>
              <w:top w:val="nil"/>
              <w:left w:val="nil"/>
              <w:bottom w:val="single" w:sz="4" w:space="0" w:color="000000"/>
              <w:right w:val="single" w:sz="4" w:space="0" w:color="000000"/>
            </w:tcBorders>
            <w:shd w:val="clear" w:color="auto" w:fill="auto"/>
            <w:vAlign w:val="bottom"/>
            <w:hideMark/>
          </w:tcPr>
          <w:p w14:paraId="52D2CBBA"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7BDE91F5"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249259B8"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D88A91C"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ECC52AB"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F8C2624"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5E9FF982"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3A33E68A"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74200EB3" w14:textId="77777777" w:rsidR="0097785A" w:rsidRPr="00110EFA" w:rsidRDefault="0097785A" w:rsidP="007A2B85">
            <w:pPr>
              <w:rPr>
                <w:rFonts w:cs="Calibri"/>
                <w:kern w:val="0"/>
              </w:rPr>
            </w:pPr>
            <w:r w:rsidRPr="00110EFA">
              <w:rPr>
                <w:rFonts w:cs="Calibri"/>
                <w:kern w:val="0"/>
              </w:rPr>
              <w:t xml:space="preserve">　</w:t>
            </w:r>
          </w:p>
        </w:tc>
        <w:tc>
          <w:tcPr>
            <w:tcW w:w="607" w:type="dxa"/>
            <w:tcBorders>
              <w:top w:val="nil"/>
              <w:left w:val="nil"/>
              <w:bottom w:val="single" w:sz="4" w:space="0" w:color="000000"/>
              <w:right w:val="single" w:sz="4" w:space="0" w:color="000000"/>
            </w:tcBorders>
            <w:shd w:val="clear" w:color="auto" w:fill="auto"/>
            <w:vAlign w:val="bottom"/>
            <w:hideMark/>
          </w:tcPr>
          <w:p w14:paraId="0CE0EFAD" w14:textId="77777777" w:rsidR="0097785A" w:rsidRPr="00110EFA" w:rsidRDefault="0097785A" w:rsidP="007A2B85">
            <w:pPr>
              <w:rPr>
                <w:rFonts w:cs="Calibri"/>
                <w:kern w:val="0"/>
              </w:rPr>
            </w:pPr>
            <w:r w:rsidRPr="00110EFA">
              <w:rPr>
                <w:rFonts w:cs="Calibri"/>
                <w:kern w:val="0"/>
              </w:rPr>
              <w:t xml:space="preserve">　</w:t>
            </w:r>
          </w:p>
        </w:tc>
        <w:tc>
          <w:tcPr>
            <w:tcW w:w="975" w:type="dxa"/>
            <w:gridSpan w:val="2"/>
            <w:tcBorders>
              <w:top w:val="nil"/>
              <w:left w:val="nil"/>
              <w:bottom w:val="single" w:sz="4" w:space="0" w:color="000000"/>
              <w:right w:val="single" w:sz="4" w:space="0" w:color="000000"/>
            </w:tcBorders>
            <w:shd w:val="clear" w:color="auto" w:fill="auto"/>
            <w:vAlign w:val="bottom"/>
            <w:hideMark/>
          </w:tcPr>
          <w:p w14:paraId="2C57830F"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244B18E2" w14:textId="77777777" w:rsidTr="0097785A">
        <w:trPr>
          <w:gridAfter w:val="1"/>
          <w:wAfter w:w="6" w:type="dxa"/>
          <w:trHeight w:val="585"/>
        </w:trPr>
        <w:tc>
          <w:tcPr>
            <w:tcW w:w="1002" w:type="dxa"/>
            <w:vMerge/>
            <w:tcBorders>
              <w:top w:val="nil"/>
              <w:left w:val="single" w:sz="4" w:space="0" w:color="000000"/>
              <w:bottom w:val="single" w:sz="4" w:space="0" w:color="000000"/>
              <w:right w:val="single" w:sz="4" w:space="0" w:color="000000"/>
            </w:tcBorders>
            <w:vAlign w:val="center"/>
            <w:hideMark/>
          </w:tcPr>
          <w:p w14:paraId="56523D14" w14:textId="77777777" w:rsidR="0097785A" w:rsidRPr="00110EFA" w:rsidRDefault="0097785A" w:rsidP="007A2B85">
            <w:pPr>
              <w:rPr>
                <w:rFonts w:cs="Calibri"/>
                <w:kern w:val="0"/>
              </w:rPr>
            </w:pPr>
          </w:p>
        </w:tc>
        <w:tc>
          <w:tcPr>
            <w:tcW w:w="686" w:type="dxa"/>
            <w:tcBorders>
              <w:top w:val="nil"/>
              <w:left w:val="nil"/>
              <w:bottom w:val="single" w:sz="4" w:space="0" w:color="000000"/>
              <w:right w:val="single" w:sz="4" w:space="0" w:color="000000"/>
            </w:tcBorders>
            <w:shd w:val="clear" w:color="auto" w:fill="auto"/>
            <w:vAlign w:val="bottom"/>
            <w:hideMark/>
          </w:tcPr>
          <w:p w14:paraId="2BFE1ECE" w14:textId="77777777" w:rsidR="0097785A" w:rsidRPr="00110EFA" w:rsidRDefault="0097785A" w:rsidP="007A2B85">
            <w:pPr>
              <w:rPr>
                <w:rFonts w:cs="Calibri"/>
                <w:kern w:val="0"/>
              </w:rPr>
            </w:pPr>
            <w:r w:rsidRPr="00110EFA">
              <w:rPr>
                <w:rFonts w:cs="Calibri"/>
                <w:kern w:val="0"/>
              </w:rPr>
              <w:t xml:space="preserve">　</w:t>
            </w:r>
          </w:p>
        </w:tc>
        <w:tc>
          <w:tcPr>
            <w:tcW w:w="685" w:type="dxa"/>
            <w:tcBorders>
              <w:top w:val="nil"/>
              <w:left w:val="nil"/>
              <w:bottom w:val="single" w:sz="4" w:space="0" w:color="000000"/>
              <w:right w:val="single" w:sz="4" w:space="0" w:color="000000"/>
            </w:tcBorders>
            <w:shd w:val="clear" w:color="auto" w:fill="auto"/>
            <w:vAlign w:val="bottom"/>
            <w:hideMark/>
          </w:tcPr>
          <w:p w14:paraId="4EF085F3"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7C4F8F32"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3355BCA"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010F1A25"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3B6AB50A"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07B011EF"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08ACBFD7"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66484F8E"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7F20DA1E" w14:textId="77777777" w:rsidR="0097785A" w:rsidRPr="00110EFA" w:rsidRDefault="0097785A" w:rsidP="007A2B85">
            <w:pPr>
              <w:rPr>
                <w:rFonts w:cs="Calibri"/>
                <w:kern w:val="0"/>
              </w:rPr>
            </w:pPr>
            <w:r w:rsidRPr="00110EFA">
              <w:rPr>
                <w:rFonts w:cs="Calibri"/>
                <w:kern w:val="0"/>
              </w:rPr>
              <w:t xml:space="preserve">　</w:t>
            </w:r>
          </w:p>
        </w:tc>
        <w:tc>
          <w:tcPr>
            <w:tcW w:w="607" w:type="dxa"/>
            <w:tcBorders>
              <w:top w:val="nil"/>
              <w:left w:val="nil"/>
              <w:bottom w:val="single" w:sz="4" w:space="0" w:color="000000"/>
              <w:right w:val="single" w:sz="4" w:space="0" w:color="000000"/>
            </w:tcBorders>
            <w:shd w:val="clear" w:color="auto" w:fill="auto"/>
            <w:vAlign w:val="bottom"/>
            <w:hideMark/>
          </w:tcPr>
          <w:p w14:paraId="2A5CA171" w14:textId="77777777" w:rsidR="0097785A" w:rsidRPr="00110EFA" w:rsidRDefault="0097785A" w:rsidP="007A2B85">
            <w:pPr>
              <w:rPr>
                <w:rFonts w:cs="Calibri"/>
                <w:kern w:val="0"/>
              </w:rPr>
            </w:pPr>
            <w:r w:rsidRPr="00110EFA">
              <w:rPr>
                <w:rFonts w:cs="Calibri"/>
                <w:kern w:val="0"/>
              </w:rPr>
              <w:t xml:space="preserve">　</w:t>
            </w:r>
          </w:p>
        </w:tc>
        <w:tc>
          <w:tcPr>
            <w:tcW w:w="975" w:type="dxa"/>
            <w:gridSpan w:val="2"/>
            <w:tcBorders>
              <w:top w:val="nil"/>
              <w:left w:val="nil"/>
              <w:bottom w:val="single" w:sz="4" w:space="0" w:color="000000"/>
              <w:right w:val="single" w:sz="4" w:space="0" w:color="000000"/>
            </w:tcBorders>
            <w:shd w:val="clear" w:color="auto" w:fill="auto"/>
            <w:vAlign w:val="bottom"/>
            <w:hideMark/>
          </w:tcPr>
          <w:p w14:paraId="3EAA3F4C"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064F321B" w14:textId="77777777" w:rsidTr="0097785A">
        <w:trPr>
          <w:gridAfter w:val="1"/>
          <w:wAfter w:w="6" w:type="dxa"/>
          <w:trHeight w:val="585"/>
        </w:trPr>
        <w:tc>
          <w:tcPr>
            <w:tcW w:w="1002"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0065A82" w14:textId="77777777" w:rsidR="0097785A" w:rsidRPr="00110EFA" w:rsidRDefault="0097785A" w:rsidP="007A2B85">
            <w:pPr>
              <w:rPr>
                <w:rFonts w:cs="Calibri"/>
                <w:kern w:val="0"/>
              </w:rPr>
            </w:pPr>
            <w:r w:rsidRPr="00110EFA">
              <w:rPr>
                <w:rFonts w:cs="Calibri"/>
                <w:kern w:val="0"/>
              </w:rPr>
              <w:t xml:space="preserve">　</w:t>
            </w:r>
          </w:p>
        </w:tc>
        <w:tc>
          <w:tcPr>
            <w:tcW w:w="686" w:type="dxa"/>
            <w:tcBorders>
              <w:top w:val="nil"/>
              <w:left w:val="nil"/>
              <w:bottom w:val="single" w:sz="4" w:space="0" w:color="000000"/>
              <w:right w:val="single" w:sz="4" w:space="0" w:color="000000"/>
            </w:tcBorders>
            <w:shd w:val="clear" w:color="auto" w:fill="auto"/>
            <w:vAlign w:val="bottom"/>
            <w:hideMark/>
          </w:tcPr>
          <w:p w14:paraId="3ECB2736" w14:textId="77777777" w:rsidR="0097785A" w:rsidRPr="00110EFA" w:rsidRDefault="0097785A" w:rsidP="007A2B85">
            <w:pPr>
              <w:rPr>
                <w:rFonts w:cs="Calibri"/>
                <w:kern w:val="0"/>
              </w:rPr>
            </w:pPr>
            <w:r w:rsidRPr="00110EFA">
              <w:rPr>
                <w:rFonts w:cs="Calibri"/>
                <w:kern w:val="0"/>
              </w:rPr>
              <w:t xml:space="preserve">　</w:t>
            </w:r>
          </w:p>
        </w:tc>
        <w:tc>
          <w:tcPr>
            <w:tcW w:w="685" w:type="dxa"/>
            <w:tcBorders>
              <w:top w:val="nil"/>
              <w:left w:val="nil"/>
              <w:bottom w:val="single" w:sz="4" w:space="0" w:color="000000"/>
              <w:right w:val="single" w:sz="4" w:space="0" w:color="000000"/>
            </w:tcBorders>
            <w:shd w:val="clear" w:color="auto" w:fill="auto"/>
            <w:vAlign w:val="bottom"/>
            <w:hideMark/>
          </w:tcPr>
          <w:p w14:paraId="12AC115F"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6E231950"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538F0DEB"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3215D3F4"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0A70FA7B"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2B45F50F"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35D71904"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7E77CC2"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26A9CAD6" w14:textId="77777777" w:rsidR="0097785A" w:rsidRPr="00110EFA" w:rsidRDefault="0097785A" w:rsidP="007A2B85">
            <w:pPr>
              <w:rPr>
                <w:rFonts w:cs="Calibri"/>
                <w:kern w:val="0"/>
              </w:rPr>
            </w:pPr>
            <w:r w:rsidRPr="00110EFA">
              <w:rPr>
                <w:rFonts w:cs="Calibri"/>
                <w:kern w:val="0"/>
              </w:rPr>
              <w:t xml:space="preserve">　</w:t>
            </w:r>
          </w:p>
        </w:tc>
        <w:tc>
          <w:tcPr>
            <w:tcW w:w="607" w:type="dxa"/>
            <w:tcBorders>
              <w:top w:val="nil"/>
              <w:left w:val="nil"/>
              <w:bottom w:val="single" w:sz="4" w:space="0" w:color="000000"/>
              <w:right w:val="single" w:sz="4" w:space="0" w:color="000000"/>
            </w:tcBorders>
            <w:shd w:val="clear" w:color="auto" w:fill="auto"/>
            <w:vAlign w:val="bottom"/>
            <w:hideMark/>
          </w:tcPr>
          <w:p w14:paraId="5AD73B99" w14:textId="77777777" w:rsidR="0097785A" w:rsidRPr="00110EFA" w:rsidRDefault="0097785A" w:rsidP="007A2B85">
            <w:pPr>
              <w:rPr>
                <w:rFonts w:cs="Calibri"/>
                <w:kern w:val="0"/>
              </w:rPr>
            </w:pPr>
            <w:r w:rsidRPr="00110EFA">
              <w:rPr>
                <w:rFonts w:cs="Calibri"/>
                <w:kern w:val="0"/>
              </w:rPr>
              <w:t xml:space="preserve">　</w:t>
            </w:r>
          </w:p>
        </w:tc>
        <w:tc>
          <w:tcPr>
            <w:tcW w:w="975" w:type="dxa"/>
            <w:gridSpan w:val="2"/>
            <w:tcBorders>
              <w:top w:val="nil"/>
              <w:left w:val="nil"/>
              <w:bottom w:val="single" w:sz="4" w:space="0" w:color="000000"/>
              <w:right w:val="single" w:sz="4" w:space="0" w:color="000000"/>
            </w:tcBorders>
            <w:shd w:val="clear" w:color="auto" w:fill="auto"/>
            <w:vAlign w:val="bottom"/>
            <w:hideMark/>
          </w:tcPr>
          <w:p w14:paraId="0E163DD8" w14:textId="77777777" w:rsidR="0097785A" w:rsidRPr="00110EFA" w:rsidRDefault="0097785A" w:rsidP="007A2B85">
            <w:pPr>
              <w:rPr>
                <w:rFonts w:cs="Calibri"/>
                <w:kern w:val="0"/>
              </w:rPr>
            </w:pPr>
            <w:r w:rsidRPr="00110EFA">
              <w:rPr>
                <w:rFonts w:cs="Calibri"/>
                <w:kern w:val="0"/>
              </w:rPr>
              <w:t xml:space="preserve">　</w:t>
            </w:r>
          </w:p>
        </w:tc>
      </w:tr>
      <w:tr w:rsidR="00E62E93" w:rsidRPr="00110EFA" w14:paraId="2E129E22" w14:textId="77777777" w:rsidTr="0097785A">
        <w:trPr>
          <w:gridAfter w:val="1"/>
          <w:wAfter w:w="6" w:type="dxa"/>
          <w:trHeight w:val="585"/>
        </w:trPr>
        <w:tc>
          <w:tcPr>
            <w:tcW w:w="1002" w:type="dxa"/>
            <w:vMerge/>
            <w:tcBorders>
              <w:top w:val="nil"/>
              <w:left w:val="single" w:sz="4" w:space="0" w:color="000000"/>
              <w:bottom w:val="single" w:sz="4" w:space="0" w:color="000000"/>
              <w:right w:val="single" w:sz="4" w:space="0" w:color="000000"/>
            </w:tcBorders>
            <w:vAlign w:val="center"/>
            <w:hideMark/>
          </w:tcPr>
          <w:p w14:paraId="2741F6D9" w14:textId="77777777" w:rsidR="0097785A" w:rsidRPr="00110EFA" w:rsidRDefault="0097785A" w:rsidP="007A2B85">
            <w:pPr>
              <w:rPr>
                <w:rFonts w:cs="Calibri"/>
                <w:kern w:val="0"/>
              </w:rPr>
            </w:pPr>
          </w:p>
        </w:tc>
        <w:tc>
          <w:tcPr>
            <w:tcW w:w="686" w:type="dxa"/>
            <w:tcBorders>
              <w:top w:val="nil"/>
              <w:left w:val="nil"/>
              <w:bottom w:val="single" w:sz="4" w:space="0" w:color="000000"/>
              <w:right w:val="single" w:sz="4" w:space="0" w:color="000000"/>
            </w:tcBorders>
            <w:shd w:val="clear" w:color="auto" w:fill="auto"/>
            <w:vAlign w:val="bottom"/>
            <w:hideMark/>
          </w:tcPr>
          <w:p w14:paraId="28A7AFC9" w14:textId="77777777" w:rsidR="0097785A" w:rsidRPr="00110EFA" w:rsidRDefault="0097785A" w:rsidP="007A2B85">
            <w:pPr>
              <w:rPr>
                <w:rFonts w:cs="Calibri"/>
                <w:kern w:val="0"/>
              </w:rPr>
            </w:pPr>
            <w:r w:rsidRPr="00110EFA">
              <w:rPr>
                <w:rFonts w:cs="Calibri"/>
                <w:kern w:val="0"/>
              </w:rPr>
              <w:t xml:space="preserve">　</w:t>
            </w:r>
          </w:p>
        </w:tc>
        <w:tc>
          <w:tcPr>
            <w:tcW w:w="685" w:type="dxa"/>
            <w:tcBorders>
              <w:top w:val="nil"/>
              <w:left w:val="nil"/>
              <w:bottom w:val="single" w:sz="4" w:space="0" w:color="000000"/>
              <w:right w:val="single" w:sz="4" w:space="0" w:color="000000"/>
            </w:tcBorders>
            <w:shd w:val="clear" w:color="auto" w:fill="auto"/>
            <w:vAlign w:val="bottom"/>
            <w:hideMark/>
          </w:tcPr>
          <w:p w14:paraId="440F7A66"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20D786BB"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07586816"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659DD7A7"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7366FC54"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50EB1A7A"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66638CD0"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141E073E" w14:textId="77777777" w:rsidR="0097785A" w:rsidRPr="00110EFA" w:rsidRDefault="0097785A" w:rsidP="007A2B85">
            <w:pPr>
              <w:rPr>
                <w:rFonts w:cs="Calibri"/>
                <w:kern w:val="0"/>
              </w:rPr>
            </w:pPr>
            <w:r w:rsidRPr="00110EFA">
              <w:rPr>
                <w:rFonts w:cs="Calibri"/>
                <w:kern w:val="0"/>
              </w:rPr>
              <w:t xml:space="preserve">　</w:t>
            </w:r>
          </w:p>
        </w:tc>
        <w:tc>
          <w:tcPr>
            <w:tcW w:w="684" w:type="dxa"/>
            <w:tcBorders>
              <w:top w:val="nil"/>
              <w:left w:val="nil"/>
              <w:bottom w:val="single" w:sz="4" w:space="0" w:color="000000"/>
              <w:right w:val="single" w:sz="4" w:space="0" w:color="000000"/>
            </w:tcBorders>
            <w:shd w:val="clear" w:color="auto" w:fill="auto"/>
            <w:vAlign w:val="bottom"/>
            <w:hideMark/>
          </w:tcPr>
          <w:p w14:paraId="5F089CC7" w14:textId="77777777" w:rsidR="0097785A" w:rsidRPr="00110EFA" w:rsidRDefault="0097785A" w:rsidP="007A2B85">
            <w:pPr>
              <w:rPr>
                <w:rFonts w:cs="Calibri"/>
                <w:kern w:val="0"/>
              </w:rPr>
            </w:pPr>
            <w:r w:rsidRPr="00110EFA">
              <w:rPr>
                <w:rFonts w:cs="Calibri"/>
                <w:kern w:val="0"/>
              </w:rPr>
              <w:t xml:space="preserve">　</w:t>
            </w:r>
          </w:p>
        </w:tc>
        <w:tc>
          <w:tcPr>
            <w:tcW w:w="607" w:type="dxa"/>
            <w:tcBorders>
              <w:top w:val="nil"/>
              <w:left w:val="nil"/>
              <w:bottom w:val="single" w:sz="4" w:space="0" w:color="000000"/>
              <w:right w:val="single" w:sz="4" w:space="0" w:color="000000"/>
            </w:tcBorders>
            <w:shd w:val="clear" w:color="auto" w:fill="auto"/>
            <w:vAlign w:val="bottom"/>
            <w:hideMark/>
          </w:tcPr>
          <w:p w14:paraId="68737487" w14:textId="77777777" w:rsidR="0097785A" w:rsidRPr="00110EFA" w:rsidRDefault="0097785A" w:rsidP="007A2B85">
            <w:pPr>
              <w:rPr>
                <w:rFonts w:cs="Calibri"/>
                <w:kern w:val="0"/>
              </w:rPr>
            </w:pPr>
            <w:r w:rsidRPr="00110EFA">
              <w:rPr>
                <w:rFonts w:cs="Calibri"/>
                <w:kern w:val="0"/>
              </w:rPr>
              <w:t xml:space="preserve">　</w:t>
            </w:r>
          </w:p>
        </w:tc>
        <w:tc>
          <w:tcPr>
            <w:tcW w:w="975" w:type="dxa"/>
            <w:gridSpan w:val="2"/>
            <w:tcBorders>
              <w:top w:val="nil"/>
              <w:left w:val="nil"/>
              <w:bottom w:val="single" w:sz="4" w:space="0" w:color="000000"/>
              <w:right w:val="single" w:sz="4" w:space="0" w:color="000000"/>
            </w:tcBorders>
            <w:shd w:val="clear" w:color="auto" w:fill="auto"/>
            <w:vAlign w:val="bottom"/>
            <w:hideMark/>
          </w:tcPr>
          <w:p w14:paraId="304A5103" w14:textId="77777777" w:rsidR="0097785A" w:rsidRPr="00110EFA" w:rsidRDefault="0097785A" w:rsidP="007A2B85">
            <w:pPr>
              <w:rPr>
                <w:rFonts w:cs="Calibri"/>
                <w:kern w:val="0"/>
              </w:rPr>
            </w:pPr>
            <w:r w:rsidRPr="00110EFA">
              <w:rPr>
                <w:rFonts w:cs="Calibri"/>
                <w:kern w:val="0"/>
              </w:rPr>
              <w:t xml:space="preserve">　</w:t>
            </w:r>
          </w:p>
        </w:tc>
      </w:tr>
    </w:tbl>
    <w:p w14:paraId="30825B2B" w14:textId="77777777" w:rsidR="00593AEC" w:rsidRPr="00110EFA" w:rsidRDefault="00593AEC" w:rsidP="007A2B85"/>
    <w:p w14:paraId="09D6651B" w14:textId="13F05478" w:rsidR="00E422D0" w:rsidRPr="00110EFA" w:rsidRDefault="00E422D0" w:rsidP="007A2B85">
      <w:r w:rsidRPr="00110EFA">
        <w:rPr>
          <w:rFonts w:hint="eastAsia"/>
        </w:rPr>
        <w:t>B.4.</w:t>
      </w:r>
      <w:r w:rsidRPr="00110EFA">
        <w:t>10</w:t>
      </w:r>
      <w:r w:rsidRPr="00110EFA">
        <w:rPr>
          <w:rFonts w:hint="eastAsia"/>
        </w:rPr>
        <w:t>商品芋率</w:t>
      </w:r>
    </w:p>
    <w:tbl>
      <w:tblPr>
        <w:tblW w:w="9426" w:type="dxa"/>
        <w:tblInd w:w="113" w:type="dxa"/>
        <w:tblLook w:val="04A0" w:firstRow="1" w:lastRow="0" w:firstColumn="1" w:lastColumn="0" w:noHBand="0" w:noVBand="1"/>
      </w:tblPr>
      <w:tblGrid>
        <w:gridCol w:w="1346"/>
        <w:gridCol w:w="1346"/>
        <w:gridCol w:w="1102"/>
        <w:gridCol w:w="1102"/>
        <w:gridCol w:w="1102"/>
        <w:gridCol w:w="2082"/>
        <w:gridCol w:w="1346"/>
      </w:tblGrid>
      <w:tr w:rsidR="00E62E93" w:rsidRPr="00110EFA" w14:paraId="03080F3A" w14:textId="77777777" w:rsidTr="00C36AFC">
        <w:trPr>
          <w:trHeight w:val="390"/>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94A7C3" w14:textId="77777777" w:rsidR="00C36AFC" w:rsidRPr="00110EFA" w:rsidRDefault="00C36AFC" w:rsidP="007A2B85">
            <w:pPr>
              <w:rPr>
                <w:rFonts w:cs="宋体"/>
                <w:kern w:val="0"/>
              </w:rPr>
            </w:pPr>
            <w:r w:rsidRPr="00110EFA">
              <w:rPr>
                <w:rFonts w:cs="宋体" w:hint="eastAsia"/>
                <w:kern w:val="0"/>
              </w:rPr>
              <w:t>区组</w:t>
            </w:r>
            <w:r w:rsidRPr="00110EFA">
              <w:rPr>
                <w:rFonts w:cs="宋体" w:hint="eastAsia"/>
                <w:kern w:val="0"/>
              </w:rPr>
              <w:t>(</w:t>
            </w:r>
            <w:r w:rsidRPr="00110EFA">
              <w:rPr>
                <w:rFonts w:cs="宋体" w:hint="eastAsia"/>
                <w:kern w:val="0"/>
              </w:rPr>
              <w:t>编号</w:t>
            </w:r>
            <w:r w:rsidRPr="00110EFA">
              <w:rPr>
                <w:rFonts w:cs="宋体" w:hint="eastAsia"/>
                <w:kern w:val="0"/>
              </w:rPr>
              <w:t>)</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F4A329" w14:textId="77777777" w:rsidR="00C36AFC" w:rsidRPr="00110EFA" w:rsidRDefault="00C36AFC" w:rsidP="007A2B85">
            <w:pPr>
              <w:rPr>
                <w:rFonts w:cs="宋体"/>
                <w:kern w:val="0"/>
              </w:rPr>
            </w:pPr>
            <w:r w:rsidRPr="00110EFA">
              <w:rPr>
                <w:rFonts w:cs="宋体" w:hint="eastAsia"/>
                <w:kern w:val="0"/>
              </w:rPr>
              <w:t>品种名称</w:t>
            </w:r>
          </w:p>
        </w:tc>
        <w:tc>
          <w:tcPr>
            <w:tcW w:w="5388"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123FBAB" w14:textId="77777777" w:rsidR="00C36AFC" w:rsidRPr="00110EFA" w:rsidRDefault="00C36AFC" w:rsidP="007A2B85">
            <w:pPr>
              <w:rPr>
                <w:rFonts w:cs="宋体"/>
                <w:kern w:val="0"/>
              </w:rPr>
            </w:pPr>
            <w:r w:rsidRPr="00110EFA">
              <w:rPr>
                <w:rFonts w:cs="宋体" w:hint="eastAsia"/>
                <w:kern w:val="0"/>
              </w:rPr>
              <w:t>商品芋率（</w:t>
            </w:r>
            <w:r w:rsidRPr="00110EFA">
              <w:rPr>
                <w:rFonts w:cs="宋体" w:hint="eastAsia"/>
                <w:kern w:val="0"/>
              </w:rPr>
              <w:t>%)</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7A8332" w14:textId="77777777" w:rsidR="00C36AFC" w:rsidRPr="00110EFA" w:rsidRDefault="00C36AFC" w:rsidP="007A2B85">
            <w:pPr>
              <w:rPr>
                <w:rFonts w:cs="宋体"/>
                <w:kern w:val="0"/>
              </w:rPr>
            </w:pPr>
            <w:r w:rsidRPr="00110EFA">
              <w:rPr>
                <w:rFonts w:cs="宋体" w:hint="eastAsia"/>
                <w:kern w:val="0"/>
              </w:rPr>
              <w:t>备注</w:t>
            </w:r>
          </w:p>
        </w:tc>
      </w:tr>
      <w:tr w:rsidR="00E62E93" w:rsidRPr="00110EFA" w14:paraId="47C5D252" w14:textId="77777777" w:rsidTr="00C36AFC">
        <w:trPr>
          <w:trHeight w:val="39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673CD37F" w14:textId="77777777" w:rsidR="00C36AFC" w:rsidRPr="00110EFA" w:rsidRDefault="00C36AFC" w:rsidP="007A2B85">
            <w:pPr>
              <w:rPr>
                <w:rFonts w:cs="宋体"/>
                <w:kern w:val="0"/>
              </w:rPr>
            </w:pP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238AAE85" w14:textId="77777777" w:rsidR="00C36AFC" w:rsidRPr="00110EFA" w:rsidRDefault="00C36AFC" w:rsidP="007A2B85">
            <w:pPr>
              <w:rPr>
                <w:rFonts w:cs="宋体"/>
                <w:kern w:val="0"/>
              </w:rPr>
            </w:pPr>
          </w:p>
        </w:tc>
        <w:tc>
          <w:tcPr>
            <w:tcW w:w="1102" w:type="dxa"/>
            <w:tcBorders>
              <w:top w:val="nil"/>
              <w:left w:val="nil"/>
              <w:bottom w:val="single" w:sz="4" w:space="0" w:color="000000"/>
              <w:right w:val="single" w:sz="4" w:space="0" w:color="000000"/>
            </w:tcBorders>
            <w:shd w:val="clear" w:color="auto" w:fill="auto"/>
            <w:noWrap/>
            <w:vAlign w:val="bottom"/>
            <w:hideMark/>
          </w:tcPr>
          <w:p w14:paraId="1A55E6B5" w14:textId="77777777" w:rsidR="00C36AFC" w:rsidRPr="00110EFA" w:rsidRDefault="00C36AFC" w:rsidP="007A2B85">
            <w:pPr>
              <w:rPr>
                <w:rFonts w:cs="宋体"/>
                <w:kern w:val="0"/>
              </w:rPr>
            </w:pPr>
            <w:r w:rsidRPr="00110EFA">
              <w:rPr>
                <w:rFonts w:cs="宋体" w:hint="eastAsia"/>
                <w:kern w:val="0"/>
              </w:rPr>
              <w:t>Ⅰ</w:t>
            </w:r>
          </w:p>
        </w:tc>
        <w:tc>
          <w:tcPr>
            <w:tcW w:w="1102" w:type="dxa"/>
            <w:tcBorders>
              <w:top w:val="nil"/>
              <w:left w:val="nil"/>
              <w:bottom w:val="single" w:sz="4" w:space="0" w:color="000000"/>
              <w:right w:val="single" w:sz="4" w:space="0" w:color="000000"/>
            </w:tcBorders>
            <w:shd w:val="clear" w:color="auto" w:fill="auto"/>
            <w:noWrap/>
            <w:vAlign w:val="bottom"/>
            <w:hideMark/>
          </w:tcPr>
          <w:p w14:paraId="6C805EAE" w14:textId="77777777" w:rsidR="00C36AFC" w:rsidRPr="00110EFA" w:rsidRDefault="00C36AFC" w:rsidP="007A2B85">
            <w:pPr>
              <w:rPr>
                <w:rFonts w:cs="宋体"/>
                <w:kern w:val="0"/>
              </w:rPr>
            </w:pPr>
            <w:r w:rsidRPr="00110EFA">
              <w:rPr>
                <w:rFonts w:cs="宋体" w:hint="eastAsia"/>
                <w:kern w:val="0"/>
              </w:rPr>
              <w:t>Ⅱ</w:t>
            </w:r>
          </w:p>
        </w:tc>
        <w:tc>
          <w:tcPr>
            <w:tcW w:w="1102" w:type="dxa"/>
            <w:tcBorders>
              <w:top w:val="nil"/>
              <w:left w:val="nil"/>
              <w:bottom w:val="single" w:sz="4" w:space="0" w:color="000000"/>
              <w:right w:val="single" w:sz="4" w:space="0" w:color="000000"/>
            </w:tcBorders>
            <w:shd w:val="clear" w:color="auto" w:fill="auto"/>
            <w:noWrap/>
            <w:vAlign w:val="bottom"/>
            <w:hideMark/>
          </w:tcPr>
          <w:p w14:paraId="13BD2A81" w14:textId="77777777" w:rsidR="00C36AFC" w:rsidRPr="00110EFA" w:rsidRDefault="00C36AFC" w:rsidP="007A2B85">
            <w:pPr>
              <w:rPr>
                <w:rFonts w:cs="宋体"/>
                <w:kern w:val="0"/>
              </w:rPr>
            </w:pPr>
            <w:r w:rsidRPr="00110EFA">
              <w:rPr>
                <w:rFonts w:cs="宋体" w:hint="eastAsia"/>
                <w:kern w:val="0"/>
              </w:rPr>
              <w:t>Ⅲ</w:t>
            </w:r>
          </w:p>
        </w:tc>
        <w:tc>
          <w:tcPr>
            <w:tcW w:w="2081" w:type="dxa"/>
            <w:tcBorders>
              <w:top w:val="nil"/>
              <w:left w:val="nil"/>
              <w:bottom w:val="single" w:sz="4" w:space="0" w:color="000000"/>
              <w:right w:val="single" w:sz="4" w:space="0" w:color="000000"/>
            </w:tcBorders>
            <w:shd w:val="clear" w:color="auto" w:fill="auto"/>
            <w:noWrap/>
            <w:vAlign w:val="bottom"/>
            <w:hideMark/>
          </w:tcPr>
          <w:p w14:paraId="5B1462EA" w14:textId="77777777" w:rsidR="00C36AFC" w:rsidRPr="00110EFA" w:rsidRDefault="00C36AFC" w:rsidP="007A2B85">
            <w:pPr>
              <w:rPr>
                <w:rFonts w:cs="宋体"/>
                <w:kern w:val="0"/>
              </w:rPr>
            </w:pPr>
            <w:r w:rsidRPr="00110EFA">
              <w:rPr>
                <w:rFonts w:cs="宋体" w:hint="eastAsia"/>
                <w:kern w:val="0"/>
              </w:rPr>
              <w:t>平均</w:t>
            </w: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382392DC" w14:textId="77777777" w:rsidR="00C36AFC" w:rsidRPr="00110EFA" w:rsidRDefault="00C36AFC" w:rsidP="007A2B85">
            <w:pPr>
              <w:rPr>
                <w:rFonts w:cs="宋体"/>
                <w:kern w:val="0"/>
              </w:rPr>
            </w:pPr>
          </w:p>
        </w:tc>
      </w:tr>
      <w:tr w:rsidR="00E62E93" w:rsidRPr="00110EFA" w14:paraId="0C44B7D1" w14:textId="77777777" w:rsidTr="00C36AFC">
        <w:trPr>
          <w:trHeight w:val="390"/>
        </w:trPr>
        <w:tc>
          <w:tcPr>
            <w:tcW w:w="134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B2269CF"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4241F1C2"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76E464DB"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32FE2D68"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5C20AE65" w14:textId="77777777" w:rsidR="00C36AFC" w:rsidRPr="00110EFA" w:rsidRDefault="00C36AFC" w:rsidP="007A2B85">
            <w:pPr>
              <w:rPr>
                <w:rFonts w:cs="宋体"/>
                <w:kern w:val="0"/>
              </w:rPr>
            </w:pPr>
            <w:r w:rsidRPr="00110EFA">
              <w:rPr>
                <w:rFonts w:cs="宋体" w:hint="eastAsia"/>
                <w:kern w:val="0"/>
              </w:rPr>
              <w:t xml:space="preserve">　</w:t>
            </w:r>
          </w:p>
        </w:tc>
        <w:tc>
          <w:tcPr>
            <w:tcW w:w="2081" w:type="dxa"/>
            <w:tcBorders>
              <w:top w:val="nil"/>
              <w:left w:val="nil"/>
              <w:bottom w:val="single" w:sz="4" w:space="0" w:color="000000"/>
              <w:right w:val="single" w:sz="4" w:space="0" w:color="000000"/>
            </w:tcBorders>
            <w:shd w:val="clear" w:color="auto" w:fill="auto"/>
            <w:noWrap/>
            <w:vAlign w:val="bottom"/>
            <w:hideMark/>
          </w:tcPr>
          <w:p w14:paraId="6CCF3AB2"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650BAEFB" w14:textId="77777777" w:rsidR="00C36AFC" w:rsidRPr="00110EFA" w:rsidRDefault="00C36AFC" w:rsidP="007A2B85">
            <w:pPr>
              <w:rPr>
                <w:rFonts w:cs="宋体"/>
                <w:kern w:val="0"/>
              </w:rPr>
            </w:pPr>
            <w:r w:rsidRPr="00110EFA">
              <w:rPr>
                <w:rFonts w:cs="宋体" w:hint="eastAsia"/>
                <w:kern w:val="0"/>
              </w:rPr>
              <w:t xml:space="preserve">　</w:t>
            </w:r>
          </w:p>
        </w:tc>
      </w:tr>
      <w:tr w:rsidR="00E62E93" w:rsidRPr="00110EFA" w14:paraId="2FDC43CA" w14:textId="77777777" w:rsidTr="00C36AFC">
        <w:trPr>
          <w:trHeight w:val="390"/>
        </w:trPr>
        <w:tc>
          <w:tcPr>
            <w:tcW w:w="1346" w:type="dxa"/>
            <w:vMerge/>
            <w:tcBorders>
              <w:top w:val="nil"/>
              <w:left w:val="single" w:sz="4" w:space="0" w:color="000000"/>
              <w:bottom w:val="single" w:sz="4" w:space="0" w:color="000000"/>
              <w:right w:val="single" w:sz="4" w:space="0" w:color="000000"/>
            </w:tcBorders>
            <w:vAlign w:val="center"/>
            <w:hideMark/>
          </w:tcPr>
          <w:p w14:paraId="434C7E3B" w14:textId="77777777" w:rsidR="00C36AFC" w:rsidRPr="00110EFA" w:rsidRDefault="00C36AFC" w:rsidP="007A2B85">
            <w:pPr>
              <w:rPr>
                <w:rFonts w:cs="宋体"/>
                <w:kern w:val="0"/>
              </w:rPr>
            </w:pPr>
          </w:p>
        </w:tc>
        <w:tc>
          <w:tcPr>
            <w:tcW w:w="1346" w:type="dxa"/>
            <w:tcBorders>
              <w:top w:val="nil"/>
              <w:left w:val="nil"/>
              <w:bottom w:val="single" w:sz="4" w:space="0" w:color="000000"/>
              <w:right w:val="single" w:sz="4" w:space="0" w:color="000000"/>
            </w:tcBorders>
            <w:shd w:val="clear" w:color="auto" w:fill="auto"/>
            <w:noWrap/>
            <w:vAlign w:val="bottom"/>
            <w:hideMark/>
          </w:tcPr>
          <w:p w14:paraId="689364D7"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799069EA"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343C1FBC"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019A2E2A" w14:textId="77777777" w:rsidR="00C36AFC" w:rsidRPr="00110EFA" w:rsidRDefault="00C36AFC" w:rsidP="007A2B85">
            <w:pPr>
              <w:rPr>
                <w:rFonts w:cs="宋体"/>
                <w:kern w:val="0"/>
              </w:rPr>
            </w:pPr>
            <w:r w:rsidRPr="00110EFA">
              <w:rPr>
                <w:rFonts w:cs="宋体" w:hint="eastAsia"/>
                <w:kern w:val="0"/>
              </w:rPr>
              <w:t xml:space="preserve">　</w:t>
            </w:r>
          </w:p>
        </w:tc>
        <w:tc>
          <w:tcPr>
            <w:tcW w:w="2081" w:type="dxa"/>
            <w:tcBorders>
              <w:top w:val="nil"/>
              <w:left w:val="nil"/>
              <w:bottom w:val="single" w:sz="4" w:space="0" w:color="000000"/>
              <w:right w:val="single" w:sz="4" w:space="0" w:color="000000"/>
            </w:tcBorders>
            <w:shd w:val="clear" w:color="auto" w:fill="auto"/>
            <w:noWrap/>
            <w:vAlign w:val="bottom"/>
            <w:hideMark/>
          </w:tcPr>
          <w:p w14:paraId="12E9C3F2"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2D0EE7B8" w14:textId="77777777" w:rsidR="00C36AFC" w:rsidRPr="00110EFA" w:rsidRDefault="00C36AFC" w:rsidP="007A2B85">
            <w:pPr>
              <w:rPr>
                <w:rFonts w:cs="宋体"/>
                <w:kern w:val="0"/>
              </w:rPr>
            </w:pPr>
            <w:r w:rsidRPr="00110EFA">
              <w:rPr>
                <w:rFonts w:cs="宋体" w:hint="eastAsia"/>
                <w:kern w:val="0"/>
              </w:rPr>
              <w:t xml:space="preserve">　</w:t>
            </w:r>
          </w:p>
        </w:tc>
      </w:tr>
      <w:tr w:rsidR="00E62E93" w:rsidRPr="00110EFA" w14:paraId="1874F5EE" w14:textId="77777777" w:rsidTr="00C36AFC">
        <w:trPr>
          <w:trHeight w:val="390"/>
        </w:trPr>
        <w:tc>
          <w:tcPr>
            <w:tcW w:w="134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30217895"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0F1BC64F"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37937C2F"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300FF11A"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6EA14251" w14:textId="77777777" w:rsidR="00C36AFC" w:rsidRPr="00110EFA" w:rsidRDefault="00C36AFC" w:rsidP="007A2B85">
            <w:pPr>
              <w:rPr>
                <w:rFonts w:cs="宋体"/>
                <w:kern w:val="0"/>
              </w:rPr>
            </w:pPr>
            <w:r w:rsidRPr="00110EFA">
              <w:rPr>
                <w:rFonts w:cs="宋体" w:hint="eastAsia"/>
                <w:kern w:val="0"/>
              </w:rPr>
              <w:t xml:space="preserve">　</w:t>
            </w:r>
          </w:p>
        </w:tc>
        <w:tc>
          <w:tcPr>
            <w:tcW w:w="2081" w:type="dxa"/>
            <w:tcBorders>
              <w:top w:val="nil"/>
              <w:left w:val="nil"/>
              <w:bottom w:val="single" w:sz="4" w:space="0" w:color="000000"/>
              <w:right w:val="single" w:sz="4" w:space="0" w:color="000000"/>
            </w:tcBorders>
            <w:shd w:val="clear" w:color="auto" w:fill="auto"/>
            <w:noWrap/>
            <w:vAlign w:val="bottom"/>
            <w:hideMark/>
          </w:tcPr>
          <w:p w14:paraId="3B7A0F64"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54AD53CE" w14:textId="77777777" w:rsidR="00C36AFC" w:rsidRPr="00110EFA" w:rsidRDefault="00C36AFC" w:rsidP="007A2B85">
            <w:pPr>
              <w:rPr>
                <w:rFonts w:cs="宋体"/>
                <w:kern w:val="0"/>
              </w:rPr>
            </w:pPr>
            <w:r w:rsidRPr="00110EFA">
              <w:rPr>
                <w:rFonts w:cs="宋体" w:hint="eastAsia"/>
                <w:kern w:val="0"/>
              </w:rPr>
              <w:t xml:space="preserve">　</w:t>
            </w:r>
          </w:p>
        </w:tc>
      </w:tr>
      <w:tr w:rsidR="00E62E93" w:rsidRPr="00110EFA" w14:paraId="6631022E" w14:textId="77777777" w:rsidTr="00C36AFC">
        <w:trPr>
          <w:trHeight w:val="390"/>
        </w:trPr>
        <w:tc>
          <w:tcPr>
            <w:tcW w:w="1346" w:type="dxa"/>
            <w:vMerge/>
            <w:tcBorders>
              <w:top w:val="nil"/>
              <w:left w:val="single" w:sz="4" w:space="0" w:color="000000"/>
              <w:bottom w:val="single" w:sz="4" w:space="0" w:color="000000"/>
              <w:right w:val="single" w:sz="4" w:space="0" w:color="000000"/>
            </w:tcBorders>
            <w:vAlign w:val="center"/>
            <w:hideMark/>
          </w:tcPr>
          <w:p w14:paraId="5A0B7B1C" w14:textId="77777777" w:rsidR="00C36AFC" w:rsidRPr="00110EFA" w:rsidRDefault="00C36AFC" w:rsidP="007A2B85">
            <w:pPr>
              <w:rPr>
                <w:rFonts w:cs="宋体"/>
                <w:kern w:val="0"/>
              </w:rPr>
            </w:pPr>
          </w:p>
        </w:tc>
        <w:tc>
          <w:tcPr>
            <w:tcW w:w="1346" w:type="dxa"/>
            <w:tcBorders>
              <w:top w:val="nil"/>
              <w:left w:val="nil"/>
              <w:bottom w:val="single" w:sz="4" w:space="0" w:color="000000"/>
              <w:right w:val="single" w:sz="4" w:space="0" w:color="000000"/>
            </w:tcBorders>
            <w:shd w:val="clear" w:color="auto" w:fill="auto"/>
            <w:noWrap/>
            <w:vAlign w:val="bottom"/>
            <w:hideMark/>
          </w:tcPr>
          <w:p w14:paraId="057EBE3D"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6A54CE33"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52776287" w14:textId="77777777" w:rsidR="00C36AFC" w:rsidRPr="00110EFA" w:rsidRDefault="00C36AFC" w:rsidP="007A2B85">
            <w:pPr>
              <w:rPr>
                <w:rFonts w:cs="宋体"/>
                <w:kern w:val="0"/>
              </w:rPr>
            </w:pPr>
            <w:r w:rsidRPr="00110EFA">
              <w:rPr>
                <w:rFonts w:cs="宋体" w:hint="eastAsia"/>
                <w:kern w:val="0"/>
              </w:rPr>
              <w:t xml:space="preserve">　</w:t>
            </w:r>
          </w:p>
        </w:tc>
        <w:tc>
          <w:tcPr>
            <w:tcW w:w="1102" w:type="dxa"/>
            <w:tcBorders>
              <w:top w:val="nil"/>
              <w:left w:val="nil"/>
              <w:bottom w:val="single" w:sz="4" w:space="0" w:color="000000"/>
              <w:right w:val="single" w:sz="4" w:space="0" w:color="000000"/>
            </w:tcBorders>
            <w:shd w:val="clear" w:color="auto" w:fill="auto"/>
            <w:noWrap/>
            <w:vAlign w:val="bottom"/>
            <w:hideMark/>
          </w:tcPr>
          <w:p w14:paraId="490BB361" w14:textId="77777777" w:rsidR="00C36AFC" w:rsidRPr="00110EFA" w:rsidRDefault="00C36AFC" w:rsidP="007A2B85">
            <w:pPr>
              <w:rPr>
                <w:rFonts w:cs="宋体"/>
                <w:kern w:val="0"/>
              </w:rPr>
            </w:pPr>
            <w:r w:rsidRPr="00110EFA">
              <w:rPr>
                <w:rFonts w:cs="宋体" w:hint="eastAsia"/>
                <w:kern w:val="0"/>
              </w:rPr>
              <w:t xml:space="preserve">　</w:t>
            </w:r>
          </w:p>
        </w:tc>
        <w:tc>
          <w:tcPr>
            <w:tcW w:w="2081" w:type="dxa"/>
            <w:tcBorders>
              <w:top w:val="nil"/>
              <w:left w:val="nil"/>
              <w:bottom w:val="single" w:sz="4" w:space="0" w:color="000000"/>
              <w:right w:val="single" w:sz="4" w:space="0" w:color="000000"/>
            </w:tcBorders>
            <w:shd w:val="clear" w:color="auto" w:fill="auto"/>
            <w:noWrap/>
            <w:vAlign w:val="bottom"/>
            <w:hideMark/>
          </w:tcPr>
          <w:p w14:paraId="60ED5E03" w14:textId="77777777" w:rsidR="00C36AFC" w:rsidRPr="00110EFA" w:rsidRDefault="00C36AFC" w:rsidP="007A2B85">
            <w:pPr>
              <w:rPr>
                <w:rFonts w:cs="宋体"/>
                <w:kern w:val="0"/>
              </w:rPr>
            </w:pPr>
            <w:r w:rsidRPr="00110EFA">
              <w:rPr>
                <w:rFonts w:cs="宋体" w:hint="eastAsia"/>
                <w:kern w:val="0"/>
              </w:rPr>
              <w:t xml:space="preserve">　</w:t>
            </w:r>
          </w:p>
        </w:tc>
        <w:tc>
          <w:tcPr>
            <w:tcW w:w="1346" w:type="dxa"/>
            <w:tcBorders>
              <w:top w:val="nil"/>
              <w:left w:val="nil"/>
              <w:bottom w:val="single" w:sz="4" w:space="0" w:color="000000"/>
              <w:right w:val="single" w:sz="4" w:space="0" w:color="000000"/>
            </w:tcBorders>
            <w:shd w:val="clear" w:color="auto" w:fill="auto"/>
            <w:noWrap/>
            <w:vAlign w:val="bottom"/>
            <w:hideMark/>
          </w:tcPr>
          <w:p w14:paraId="0D3C87C3" w14:textId="77777777" w:rsidR="00C36AFC" w:rsidRPr="00110EFA" w:rsidRDefault="00C36AFC" w:rsidP="007A2B85">
            <w:pPr>
              <w:rPr>
                <w:rFonts w:cs="宋体"/>
                <w:kern w:val="0"/>
              </w:rPr>
            </w:pPr>
            <w:r w:rsidRPr="00110EFA">
              <w:rPr>
                <w:rFonts w:cs="宋体" w:hint="eastAsia"/>
                <w:kern w:val="0"/>
              </w:rPr>
              <w:t xml:space="preserve">　</w:t>
            </w:r>
          </w:p>
        </w:tc>
      </w:tr>
    </w:tbl>
    <w:p w14:paraId="465D9A45" w14:textId="77777777" w:rsidR="00593AEC" w:rsidRPr="00110EFA" w:rsidRDefault="00593AEC" w:rsidP="007A2B85"/>
    <w:p w14:paraId="6A36C3CE" w14:textId="0FF41FB0" w:rsidR="00E422D0" w:rsidRPr="00110EFA" w:rsidRDefault="00E422D0" w:rsidP="007A2B85">
      <w:r w:rsidRPr="00110EFA">
        <w:rPr>
          <w:rFonts w:hint="eastAsia"/>
        </w:rPr>
        <w:lastRenderedPageBreak/>
        <w:t>B.4.</w:t>
      </w:r>
      <w:r w:rsidRPr="00110EFA">
        <w:t>11</w:t>
      </w:r>
      <w:r w:rsidRPr="00110EFA">
        <w:rPr>
          <w:rFonts w:hint="eastAsia"/>
        </w:rPr>
        <w:t>小区产量记载表</w:t>
      </w:r>
    </w:p>
    <w:tbl>
      <w:tblPr>
        <w:tblW w:w="9661" w:type="dxa"/>
        <w:tblInd w:w="113" w:type="dxa"/>
        <w:tblLook w:val="04A0" w:firstRow="1" w:lastRow="0" w:firstColumn="1" w:lastColumn="0" w:noHBand="0" w:noVBand="1"/>
      </w:tblPr>
      <w:tblGrid>
        <w:gridCol w:w="1080"/>
        <w:gridCol w:w="1080"/>
        <w:gridCol w:w="1080"/>
        <w:gridCol w:w="884"/>
        <w:gridCol w:w="884"/>
        <w:gridCol w:w="884"/>
        <w:gridCol w:w="1669"/>
        <w:gridCol w:w="2100"/>
      </w:tblGrid>
      <w:tr w:rsidR="00E62E93" w:rsidRPr="00110EFA" w14:paraId="33EC6441" w14:textId="77777777" w:rsidTr="00194620">
        <w:trPr>
          <w:trHeight w:val="30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2DBE95" w14:textId="77777777" w:rsidR="00194620" w:rsidRPr="00110EFA" w:rsidRDefault="00194620" w:rsidP="007A2B85">
            <w:pPr>
              <w:rPr>
                <w:rFonts w:cs="宋体"/>
                <w:kern w:val="0"/>
              </w:rPr>
            </w:pPr>
            <w:r w:rsidRPr="00110EFA">
              <w:rPr>
                <w:rFonts w:cs="宋体" w:hint="eastAsia"/>
                <w:kern w:val="0"/>
              </w:rPr>
              <w:t>区组</w:t>
            </w:r>
            <w:r w:rsidRPr="00110EFA">
              <w:rPr>
                <w:rFonts w:cs="宋体" w:hint="eastAsia"/>
                <w:kern w:val="0"/>
              </w:rPr>
              <w:t>(</w:t>
            </w:r>
            <w:r w:rsidRPr="00110EFA">
              <w:rPr>
                <w:rFonts w:cs="宋体" w:hint="eastAsia"/>
                <w:kern w:val="0"/>
              </w:rPr>
              <w:t>编号</w:t>
            </w:r>
            <w:r w:rsidRPr="00110EFA">
              <w:rPr>
                <w:rFonts w:cs="宋体" w:hint="eastAsia"/>
                <w:kern w:val="0"/>
              </w:rPr>
              <w:t>)</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F53F5C" w14:textId="77777777" w:rsidR="00194620" w:rsidRPr="00110EFA" w:rsidRDefault="00194620" w:rsidP="007A2B85">
            <w:pPr>
              <w:rPr>
                <w:rFonts w:cs="宋体"/>
                <w:kern w:val="0"/>
              </w:rPr>
            </w:pPr>
            <w:r w:rsidRPr="00110EFA">
              <w:rPr>
                <w:rFonts w:cs="宋体" w:hint="eastAsia"/>
                <w:kern w:val="0"/>
              </w:rPr>
              <w:t>品种名称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8C6F1C" w14:textId="77777777" w:rsidR="00194620" w:rsidRPr="00110EFA" w:rsidRDefault="00194620" w:rsidP="007A2B85">
            <w:pPr>
              <w:rPr>
                <w:rFonts w:cs="宋体"/>
                <w:kern w:val="0"/>
              </w:rPr>
            </w:pPr>
            <w:r w:rsidRPr="00110EFA">
              <w:rPr>
                <w:rFonts w:cs="宋体" w:hint="eastAsia"/>
                <w:kern w:val="0"/>
              </w:rPr>
              <w:t>收获株数</w:t>
            </w:r>
            <w:r w:rsidRPr="00110EFA">
              <w:rPr>
                <w:rFonts w:cs="宋体" w:hint="eastAsia"/>
                <w:kern w:val="0"/>
              </w:rPr>
              <w:t>(</w:t>
            </w:r>
            <w:r w:rsidRPr="00110EFA">
              <w:rPr>
                <w:rFonts w:cs="宋体" w:hint="eastAsia"/>
                <w:kern w:val="0"/>
              </w:rPr>
              <w:t>株</w:t>
            </w:r>
            <w:r w:rsidRPr="00110EFA">
              <w:rPr>
                <w:rFonts w:cs="宋体" w:hint="eastAsia"/>
                <w:kern w:val="0"/>
              </w:rPr>
              <w:t>)</w:t>
            </w:r>
          </w:p>
        </w:tc>
        <w:tc>
          <w:tcPr>
            <w:tcW w:w="432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668F51F9" w14:textId="09F8FC69" w:rsidR="00194620" w:rsidRPr="00110EFA" w:rsidRDefault="00194620" w:rsidP="007A2B85">
            <w:pPr>
              <w:rPr>
                <w:rFonts w:cs="宋体"/>
                <w:kern w:val="0"/>
              </w:rPr>
            </w:pPr>
            <w:r w:rsidRPr="00110EFA">
              <w:rPr>
                <w:rFonts w:hint="eastAsia"/>
              </w:rPr>
              <w:t>小区产量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489E44" w14:textId="77777777" w:rsidR="00194620" w:rsidRPr="00110EFA" w:rsidRDefault="00194620" w:rsidP="007A2B85">
            <w:pPr>
              <w:rPr>
                <w:rFonts w:cs="宋体"/>
                <w:kern w:val="0"/>
              </w:rPr>
            </w:pPr>
            <w:r w:rsidRPr="00110EFA">
              <w:rPr>
                <w:rFonts w:cs="宋体" w:hint="eastAsia"/>
                <w:kern w:val="0"/>
              </w:rPr>
              <w:t>折亩产（</w:t>
            </w:r>
            <w:r w:rsidRPr="00110EFA">
              <w:rPr>
                <w:rFonts w:cs="宋体" w:hint="eastAsia"/>
                <w:kern w:val="0"/>
              </w:rPr>
              <w:t>kg/667</w:t>
            </w:r>
            <w:r w:rsidRPr="00110EFA">
              <w:rPr>
                <w:rFonts w:cs="宋体" w:hint="eastAsia"/>
                <w:kern w:val="0"/>
              </w:rPr>
              <w:t>㎡）</w:t>
            </w:r>
          </w:p>
        </w:tc>
      </w:tr>
      <w:tr w:rsidR="00E62E93" w:rsidRPr="00110EFA" w14:paraId="12143C79" w14:textId="77777777" w:rsidTr="00194620">
        <w:trPr>
          <w:trHeight w:val="3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ECEEB61" w14:textId="77777777" w:rsidR="00194620" w:rsidRPr="00110EFA" w:rsidRDefault="00194620" w:rsidP="007A2B85">
            <w:pPr>
              <w:rPr>
                <w:rFonts w:cs="宋体"/>
                <w:kern w:val="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328B2F1" w14:textId="77777777" w:rsidR="00194620" w:rsidRPr="00110EFA" w:rsidRDefault="00194620" w:rsidP="007A2B85">
            <w:pPr>
              <w:rPr>
                <w:rFonts w:cs="宋体"/>
                <w:kern w:val="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B65A510" w14:textId="77777777" w:rsidR="00194620" w:rsidRPr="00110EFA" w:rsidRDefault="00194620" w:rsidP="007A2B85">
            <w:pPr>
              <w:rPr>
                <w:rFonts w:cs="宋体"/>
                <w:kern w:val="0"/>
              </w:rPr>
            </w:pPr>
          </w:p>
        </w:tc>
        <w:tc>
          <w:tcPr>
            <w:tcW w:w="884" w:type="dxa"/>
            <w:tcBorders>
              <w:top w:val="nil"/>
              <w:left w:val="nil"/>
              <w:bottom w:val="single" w:sz="4" w:space="0" w:color="000000"/>
              <w:right w:val="single" w:sz="4" w:space="0" w:color="000000"/>
            </w:tcBorders>
            <w:shd w:val="clear" w:color="auto" w:fill="auto"/>
            <w:noWrap/>
            <w:vAlign w:val="bottom"/>
            <w:hideMark/>
          </w:tcPr>
          <w:p w14:paraId="457A24AA" w14:textId="77777777" w:rsidR="00194620" w:rsidRPr="00110EFA" w:rsidRDefault="00194620" w:rsidP="007A2B85">
            <w:pPr>
              <w:rPr>
                <w:rFonts w:cs="宋体"/>
                <w:kern w:val="0"/>
              </w:rPr>
            </w:pPr>
            <w:r w:rsidRPr="00110EFA">
              <w:rPr>
                <w:rFonts w:cs="宋体" w:hint="eastAsia"/>
                <w:kern w:val="0"/>
              </w:rPr>
              <w:t>Ⅰ</w:t>
            </w:r>
          </w:p>
        </w:tc>
        <w:tc>
          <w:tcPr>
            <w:tcW w:w="884" w:type="dxa"/>
            <w:tcBorders>
              <w:top w:val="nil"/>
              <w:left w:val="nil"/>
              <w:bottom w:val="single" w:sz="4" w:space="0" w:color="000000"/>
              <w:right w:val="single" w:sz="4" w:space="0" w:color="000000"/>
            </w:tcBorders>
            <w:shd w:val="clear" w:color="auto" w:fill="auto"/>
            <w:noWrap/>
            <w:vAlign w:val="bottom"/>
            <w:hideMark/>
          </w:tcPr>
          <w:p w14:paraId="79DD5D07" w14:textId="77777777" w:rsidR="00194620" w:rsidRPr="00110EFA" w:rsidRDefault="00194620" w:rsidP="007A2B85">
            <w:pPr>
              <w:rPr>
                <w:rFonts w:cs="宋体"/>
                <w:kern w:val="0"/>
              </w:rPr>
            </w:pPr>
            <w:r w:rsidRPr="00110EFA">
              <w:rPr>
                <w:rFonts w:cs="宋体" w:hint="eastAsia"/>
                <w:kern w:val="0"/>
              </w:rPr>
              <w:t>Ⅱ</w:t>
            </w:r>
          </w:p>
        </w:tc>
        <w:tc>
          <w:tcPr>
            <w:tcW w:w="884" w:type="dxa"/>
            <w:tcBorders>
              <w:top w:val="nil"/>
              <w:left w:val="nil"/>
              <w:bottom w:val="single" w:sz="4" w:space="0" w:color="000000"/>
              <w:right w:val="single" w:sz="4" w:space="0" w:color="000000"/>
            </w:tcBorders>
            <w:shd w:val="clear" w:color="auto" w:fill="auto"/>
            <w:noWrap/>
            <w:vAlign w:val="bottom"/>
            <w:hideMark/>
          </w:tcPr>
          <w:p w14:paraId="3C46DC7D" w14:textId="77777777" w:rsidR="00194620" w:rsidRPr="00110EFA" w:rsidRDefault="00194620" w:rsidP="007A2B85">
            <w:pPr>
              <w:rPr>
                <w:rFonts w:cs="宋体"/>
                <w:kern w:val="0"/>
              </w:rPr>
            </w:pPr>
            <w:r w:rsidRPr="00110EFA">
              <w:rPr>
                <w:rFonts w:cs="宋体" w:hint="eastAsia"/>
                <w:kern w:val="0"/>
              </w:rPr>
              <w:t>Ⅲ</w:t>
            </w:r>
          </w:p>
        </w:tc>
        <w:tc>
          <w:tcPr>
            <w:tcW w:w="1669" w:type="dxa"/>
            <w:tcBorders>
              <w:top w:val="nil"/>
              <w:left w:val="nil"/>
              <w:bottom w:val="single" w:sz="4" w:space="0" w:color="000000"/>
              <w:right w:val="single" w:sz="4" w:space="0" w:color="000000"/>
            </w:tcBorders>
            <w:shd w:val="clear" w:color="auto" w:fill="auto"/>
            <w:noWrap/>
            <w:vAlign w:val="bottom"/>
            <w:hideMark/>
          </w:tcPr>
          <w:p w14:paraId="05858680" w14:textId="77777777" w:rsidR="00194620" w:rsidRPr="00110EFA" w:rsidRDefault="00194620" w:rsidP="007A2B85">
            <w:pPr>
              <w:rPr>
                <w:rFonts w:cs="宋体"/>
                <w:kern w:val="0"/>
              </w:rPr>
            </w:pPr>
            <w:r w:rsidRPr="00110EFA">
              <w:rPr>
                <w:rFonts w:cs="宋体" w:hint="eastAsia"/>
                <w:kern w:val="0"/>
              </w:rPr>
              <w:t>平均</w:t>
            </w: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14:paraId="6E857CDE" w14:textId="77777777" w:rsidR="00194620" w:rsidRPr="00110EFA" w:rsidRDefault="00194620" w:rsidP="007A2B85">
            <w:pPr>
              <w:rPr>
                <w:rFonts w:cs="宋体"/>
                <w:kern w:val="0"/>
              </w:rPr>
            </w:pPr>
          </w:p>
        </w:tc>
      </w:tr>
      <w:tr w:rsidR="00E62E93" w:rsidRPr="00110EFA" w14:paraId="5478D881" w14:textId="77777777" w:rsidTr="00194620">
        <w:trPr>
          <w:trHeight w:val="300"/>
        </w:trPr>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14:paraId="2D60B01F"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715157A5"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589C5298"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00198297"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6DB38783"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1B629053" w14:textId="77777777" w:rsidR="00194620" w:rsidRPr="00110EFA" w:rsidRDefault="00194620" w:rsidP="007A2B85">
            <w:pPr>
              <w:rPr>
                <w:rFonts w:cs="宋体"/>
                <w:kern w:val="0"/>
              </w:rPr>
            </w:pPr>
            <w:r w:rsidRPr="00110EFA">
              <w:rPr>
                <w:rFonts w:cs="宋体" w:hint="eastAsia"/>
                <w:kern w:val="0"/>
              </w:rPr>
              <w:t xml:space="preserve">　</w:t>
            </w:r>
          </w:p>
        </w:tc>
        <w:tc>
          <w:tcPr>
            <w:tcW w:w="1669" w:type="dxa"/>
            <w:tcBorders>
              <w:top w:val="nil"/>
              <w:left w:val="nil"/>
              <w:bottom w:val="single" w:sz="4" w:space="0" w:color="000000"/>
              <w:right w:val="single" w:sz="4" w:space="0" w:color="000000"/>
            </w:tcBorders>
            <w:shd w:val="clear" w:color="auto" w:fill="auto"/>
            <w:noWrap/>
            <w:vAlign w:val="bottom"/>
            <w:hideMark/>
          </w:tcPr>
          <w:p w14:paraId="2F477846" w14:textId="77777777" w:rsidR="00194620" w:rsidRPr="00110EFA" w:rsidRDefault="00194620" w:rsidP="007A2B85">
            <w:pPr>
              <w:rPr>
                <w:rFonts w:cs="宋体"/>
                <w:kern w:val="0"/>
              </w:rPr>
            </w:pPr>
            <w:r w:rsidRPr="00110EFA">
              <w:rPr>
                <w:rFonts w:cs="宋体" w:hint="eastAsia"/>
                <w:kern w:val="0"/>
              </w:rPr>
              <w:t xml:space="preserve">　</w:t>
            </w:r>
          </w:p>
        </w:tc>
        <w:tc>
          <w:tcPr>
            <w:tcW w:w="2100" w:type="dxa"/>
            <w:tcBorders>
              <w:top w:val="nil"/>
              <w:left w:val="nil"/>
              <w:bottom w:val="single" w:sz="4" w:space="0" w:color="000000"/>
              <w:right w:val="single" w:sz="4" w:space="0" w:color="000000"/>
            </w:tcBorders>
            <w:shd w:val="clear" w:color="auto" w:fill="auto"/>
            <w:noWrap/>
            <w:vAlign w:val="bottom"/>
            <w:hideMark/>
          </w:tcPr>
          <w:p w14:paraId="63DDF124" w14:textId="77777777" w:rsidR="00194620" w:rsidRPr="00110EFA" w:rsidRDefault="00194620" w:rsidP="007A2B85">
            <w:pPr>
              <w:rPr>
                <w:rFonts w:cs="宋体"/>
                <w:kern w:val="0"/>
              </w:rPr>
            </w:pPr>
            <w:r w:rsidRPr="00110EFA">
              <w:rPr>
                <w:rFonts w:cs="宋体" w:hint="eastAsia"/>
                <w:kern w:val="0"/>
              </w:rPr>
              <w:t xml:space="preserve">　</w:t>
            </w:r>
          </w:p>
        </w:tc>
      </w:tr>
      <w:tr w:rsidR="00E62E93" w:rsidRPr="00110EFA" w14:paraId="34C49E4B" w14:textId="77777777" w:rsidTr="00194620">
        <w:trPr>
          <w:trHeight w:val="300"/>
        </w:trPr>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14:paraId="3B16B251"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70C3A504"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1C9E7142"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056BAC8C"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0EC739D9"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0C02FC26" w14:textId="77777777" w:rsidR="00194620" w:rsidRPr="00110EFA" w:rsidRDefault="00194620" w:rsidP="007A2B85">
            <w:pPr>
              <w:rPr>
                <w:rFonts w:cs="宋体"/>
                <w:kern w:val="0"/>
              </w:rPr>
            </w:pPr>
            <w:r w:rsidRPr="00110EFA">
              <w:rPr>
                <w:rFonts w:cs="宋体" w:hint="eastAsia"/>
                <w:kern w:val="0"/>
              </w:rPr>
              <w:t xml:space="preserve">　</w:t>
            </w:r>
          </w:p>
        </w:tc>
        <w:tc>
          <w:tcPr>
            <w:tcW w:w="1669" w:type="dxa"/>
            <w:tcBorders>
              <w:top w:val="nil"/>
              <w:left w:val="nil"/>
              <w:bottom w:val="single" w:sz="4" w:space="0" w:color="000000"/>
              <w:right w:val="single" w:sz="4" w:space="0" w:color="000000"/>
            </w:tcBorders>
            <w:shd w:val="clear" w:color="auto" w:fill="auto"/>
            <w:noWrap/>
            <w:vAlign w:val="bottom"/>
            <w:hideMark/>
          </w:tcPr>
          <w:p w14:paraId="698FE7C3" w14:textId="77777777" w:rsidR="00194620" w:rsidRPr="00110EFA" w:rsidRDefault="00194620" w:rsidP="007A2B85">
            <w:pPr>
              <w:rPr>
                <w:rFonts w:cs="宋体"/>
                <w:kern w:val="0"/>
              </w:rPr>
            </w:pPr>
            <w:r w:rsidRPr="00110EFA">
              <w:rPr>
                <w:rFonts w:cs="宋体" w:hint="eastAsia"/>
                <w:kern w:val="0"/>
              </w:rPr>
              <w:t xml:space="preserve">　</w:t>
            </w:r>
          </w:p>
        </w:tc>
        <w:tc>
          <w:tcPr>
            <w:tcW w:w="2100" w:type="dxa"/>
            <w:tcBorders>
              <w:top w:val="nil"/>
              <w:left w:val="nil"/>
              <w:bottom w:val="single" w:sz="4" w:space="0" w:color="000000"/>
              <w:right w:val="single" w:sz="4" w:space="0" w:color="000000"/>
            </w:tcBorders>
            <w:shd w:val="clear" w:color="auto" w:fill="auto"/>
            <w:noWrap/>
            <w:vAlign w:val="bottom"/>
            <w:hideMark/>
          </w:tcPr>
          <w:p w14:paraId="50BB1940" w14:textId="77777777" w:rsidR="00194620" w:rsidRPr="00110EFA" w:rsidRDefault="00194620" w:rsidP="007A2B85">
            <w:pPr>
              <w:rPr>
                <w:rFonts w:cs="宋体"/>
                <w:kern w:val="0"/>
              </w:rPr>
            </w:pPr>
            <w:r w:rsidRPr="00110EFA">
              <w:rPr>
                <w:rFonts w:cs="宋体" w:hint="eastAsia"/>
                <w:kern w:val="0"/>
              </w:rPr>
              <w:t xml:space="preserve">　</w:t>
            </w:r>
          </w:p>
        </w:tc>
      </w:tr>
      <w:tr w:rsidR="00E62E93" w:rsidRPr="00110EFA" w14:paraId="1BA7B65F" w14:textId="77777777" w:rsidTr="00194620">
        <w:trPr>
          <w:trHeight w:val="300"/>
        </w:trPr>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14:paraId="75F96841"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7C216A9D"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2904038B"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1A08C4BD"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5D7046F2"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375EAC46" w14:textId="77777777" w:rsidR="00194620" w:rsidRPr="00110EFA" w:rsidRDefault="00194620" w:rsidP="007A2B85">
            <w:pPr>
              <w:rPr>
                <w:rFonts w:cs="宋体"/>
                <w:kern w:val="0"/>
              </w:rPr>
            </w:pPr>
            <w:r w:rsidRPr="00110EFA">
              <w:rPr>
                <w:rFonts w:cs="宋体" w:hint="eastAsia"/>
                <w:kern w:val="0"/>
              </w:rPr>
              <w:t xml:space="preserve">　</w:t>
            </w:r>
          </w:p>
        </w:tc>
        <w:tc>
          <w:tcPr>
            <w:tcW w:w="1669" w:type="dxa"/>
            <w:tcBorders>
              <w:top w:val="nil"/>
              <w:left w:val="nil"/>
              <w:bottom w:val="single" w:sz="4" w:space="0" w:color="000000"/>
              <w:right w:val="single" w:sz="4" w:space="0" w:color="000000"/>
            </w:tcBorders>
            <w:shd w:val="clear" w:color="auto" w:fill="auto"/>
            <w:noWrap/>
            <w:vAlign w:val="bottom"/>
            <w:hideMark/>
          </w:tcPr>
          <w:p w14:paraId="4603C4A8" w14:textId="77777777" w:rsidR="00194620" w:rsidRPr="00110EFA" w:rsidRDefault="00194620" w:rsidP="007A2B85">
            <w:pPr>
              <w:rPr>
                <w:rFonts w:cs="宋体"/>
                <w:kern w:val="0"/>
              </w:rPr>
            </w:pPr>
            <w:r w:rsidRPr="00110EFA">
              <w:rPr>
                <w:rFonts w:cs="宋体" w:hint="eastAsia"/>
                <w:kern w:val="0"/>
              </w:rPr>
              <w:t xml:space="preserve">　</w:t>
            </w:r>
          </w:p>
        </w:tc>
        <w:tc>
          <w:tcPr>
            <w:tcW w:w="2100" w:type="dxa"/>
            <w:tcBorders>
              <w:top w:val="nil"/>
              <w:left w:val="nil"/>
              <w:bottom w:val="single" w:sz="4" w:space="0" w:color="000000"/>
              <w:right w:val="single" w:sz="4" w:space="0" w:color="000000"/>
            </w:tcBorders>
            <w:shd w:val="clear" w:color="auto" w:fill="auto"/>
            <w:noWrap/>
            <w:vAlign w:val="bottom"/>
            <w:hideMark/>
          </w:tcPr>
          <w:p w14:paraId="199C48F6" w14:textId="77777777" w:rsidR="00194620" w:rsidRPr="00110EFA" w:rsidRDefault="00194620" w:rsidP="007A2B85">
            <w:pPr>
              <w:rPr>
                <w:rFonts w:cs="宋体"/>
                <w:kern w:val="0"/>
              </w:rPr>
            </w:pPr>
            <w:r w:rsidRPr="00110EFA">
              <w:rPr>
                <w:rFonts w:cs="宋体" w:hint="eastAsia"/>
                <w:kern w:val="0"/>
              </w:rPr>
              <w:t xml:space="preserve">　</w:t>
            </w:r>
          </w:p>
        </w:tc>
      </w:tr>
      <w:tr w:rsidR="00E62E93" w:rsidRPr="00110EFA" w14:paraId="5DFB0910" w14:textId="77777777" w:rsidTr="00194620">
        <w:trPr>
          <w:trHeight w:val="300"/>
        </w:trPr>
        <w:tc>
          <w:tcPr>
            <w:tcW w:w="1080" w:type="dxa"/>
            <w:tcBorders>
              <w:top w:val="nil"/>
              <w:left w:val="single" w:sz="4" w:space="0" w:color="000000"/>
              <w:bottom w:val="single" w:sz="4" w:space="0" w:color="000000"/>
              <w:right w:val="single" w:sz="4" w:space="0" w:color="000000"/>
            </w:tcBorders>
            <w:shd w:val="clear" w:color="auto" w:fill="auto"/>
            <w:noWrap/>
            <w:vAlign w:val="bottom"/>
            <w:hideMark/>
          </w:tcPr>
          <w:p w14:paraId="0C0C2C69"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4A108013" w14:textId="77777777" w:rsidR="00194620" w:rsidRPr="00110EFA" w:rsidRDefault="00194620" w:rsidP="007A2B85">
            <w:pPr>
              <w:rPr>
                <w:rFonts w:cs="宋体"/>
                <w:kern w:val="0"/>
              </w:rPr>
            </w:pPr>
            <w:r w:rsidRPr="00110EFA">
              <w:rPr>
                <w:rFonts w:cs="宋体" w:hint="eastAsia"/>
                <w:kern w:val="0"/>
              </w:rPr>
              <w:t xml:space="preserve">　</w:t>
            </w:r>
          </w:p>
        </w:tc>
        <w:tc>
          <w:tcPr>
            <w:tcW w:w="1080" w:type="dxa"/>
            <w:tcBorders>
              <w:top w:val="nil"/>
              <w:left w:val="nil"/>
              <w:bottom w:val="single" w:sz="4" w:space="0" w:color="000000"/>
              <w:right w:val="single" w:sz="4" w:space="0" w:color="000000"/>
            </w:tcBorders>
            <w:shd w:val="clear" w:color="auto" w:fill="auto"/>
            <w:noWrap/>
            <w:vAlign w:val="bottom"/>
            <w:hideMark/>
          </w:tcPr>
          <w:p w14:paraId="760E4120"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1BE55BDE"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49021536" w14:textId="77777777" w:rsidR="00194620" w:rsidRPr="00110EFA" w:rsidRDefault="00194620" w:rsidP="007A2B85">
            <w:pPr>
              <w:rPr>
                <w:rFonts w:cs="宋体"/>
                <w:kern w:val="0"/>
              </w:rPr>
            </w:pPr>
            <w:r w:rsidRPr="00110EFA">
              <w:rPr>
                <w:rFonts w:cs="宋体" w:hint="eastAsia"/>
                <w:kern w:val="0"/>
              </w:rPr>
              <w:t xml:space="preserve">　</w:t>
            </w:r>
          </w:p>
        </w:tc>
        <w:tc>
          <w:tcPr>
            <w:tcW w:w="884" w:type="dxa"/>
            <w:tcBorders>
              <w:top w:val="nil"/>
              <w:left w:val="nil"/>
              <w:bottom w:val="single" w:sz="4" w:space="0" w:color="000000"/>
              <w:right w:val="single" w:sz="4" w:space="0" w:color="000000"/>
            </w:tcBorders>
            <w:shd w:val="clear" w:color="auto" w:fill="auto"/>
            <w:noWrap/>
            <w:vAlign w:val="bottom"/>
            <w:hideMark/>
          </w:tcPr>
          <w:p w14:paraId="6FF48FFB" w14:textId="77777777" w:rsidR="00194620" w:rsidRPr="00110EFA" w:rsidRDefault="00194620" w:rsidP="007A2B85">
            <w:pPr>
              <w:rPr>
                <w:rFonts w:cs="宋体"/>
                <w:kern w:val="0"/>
              </w:rPr>
            </w:pPr>
            <w:r w:rsidRPr="00110EFA">
              <w:rPr>
                <w:rFonts w:cs="宋体" w:hint="eastAsia"/>
                <w:kern w:val="0"/>
              </w:rPr>
              <w:t xml:space="preserve">　</w:t>
            </w:r>
          </w:p>
        </w:tc>
        <w:tc>
          <w:tcPr>
            <w:tcW w:w="1669" w:type="dxa"/>
            <w:tcBorders>
              <w:top w:val="nil"/>
              <w:left w:val="nil"/>
              <w:bottom w:val="single" w:sz="4" w:space="0" w:color="000000"/>
              <w:right w:val="single" w:sz="4" w:space="0" w:color="000000"/>
            </w:tcBorders>
            <w:shd w:val="clear" w:color="auto" w:fill="auto"/>
            <w:noWrap/>
            <w:vAlign w:val="bottom"/>
            <w:hideMark/>
          </w:tcPr>
          <w:p w14:paraId="14448872" w14:textId="77777777" w:rsidR="00194620" w:rsidRPr="00110EFA" w:rsidRDefault="00194620" w:rsidP="007A2B85">
            <w:pPr>
              <w:rPr>
                <w:rFonts w:cs="宋体"/>
                <w:kern w:val="0"/>
              </w:rPr>
            </w:pPr>
            <w:r w:rsidRPr="00110EFA">
              <w:rPr>
                <w:rFonts w:cs="宋体" w:hint="eastAsia"/>
                <w:kern w:val="0"/>
              </w:rPr>
              <w:t xml:space="preserve">　</w:t>
            </w:r>
          </w:p>
        </w:tc>
        <w:tc>
          <w:tcPr>
            <w:tcW w:w="2100" w:type="dxa"/>
            <w:tcBorders>
              <w:top w:val="nil"/>
              <w:left w:val="nil"/>
              <w:bottom w:val="single" w:sz="4" w:space="0" w:color="000000"/>
              <w:right w:val="single" w:sz="4" w:space="0" w:color="000000"/>
            </w:tcBorders>
            <w:shd w:val="clear" w:color="auto" w:fill="auto"/>
            <w:noWrap/>
            <w:vAlign w:val="bottom"/>
            <w:hideMark/>
          </w:tcPr>
          <w:p w14:paraId="2433456C" w14:textId="77777777" w:rsidR="00194620" w:rsidRPr="00110EFA" w:rsidRDefault="00194620" w:rsidP="007A2B85">
            <w:pPr>
              <w:rPr>
                <w:rFonts w:cs="宋体"/>
                <w:kern w:val="0"/>
              </w:rPr>
            </w:pPr>
            <w:r w:rsidRPr="00110EFA">
              <w:rPr>
                <w:rFonts w:cs="宋体" w:hint="eastAsia"/>
                <w:kern w:val="0"/>
              </w:rPr>
              <w:t xml:space="preserve">　</w:t>
            </w:r>
          </w:p>
        </w:tc>
      </w:tr>
    </w:tbl>
    <w:p w14:paraId="193542F7" w14:textId="77777777" w:rsidR="00C36AFC" w:rsidRPr="00110EFA" w:rsidRDefault="00C36AFC" w:rsidP="007A2B85"/>
    <w:p w14:paraId="5202B79C" w14:textId="789DB169" w:rsidR="00E422D0" w:rsidRPr="00110EFA" w:rsidRDefault="00E422D0" w:rsidP="007A2B85">
      <w:r w:rsidRPr="00110EFA">
        <w:rPr>
          <w:rFonts w:hint="eastAsia"/>
        </w:rPr>
        <w:t>B.4.</w:t>
      </w:r>
      <w:r w:rsidRPr="00110EFA">
        <w:t>12</w:t>
      </w:r>
      <w:r w:rsidRPr="00110EFA">
        <w:rPr>
          <w:rFonts w:hint="eastAsia"/>
        </w:rPr>
        <w:t>植株主要病害（魔芋软腐病及白绢病）调查记载表</w:t>
      </w:r>
    </w:p>
    <w:tbl>
      <w:tblPr>
        <w:tblW w:w="9163" w:type="dxa"/>
        <w:tblInd w:w="113" w:type="dxa"/>
        <w:tblLook w:val="04A0" w:firstRow="1" w:lastRow="0" w:firstColumn="1" w:lastColumn="0" w:noHBand="0" w:noVBand="1"/>
      </w:tblPr>
      <w:tblGrid>
        <w:gridCol w:w="916"/>
        <w:gridCol w:w="916"/>
        <w:gridCol w:w="916"/>
        <w:gridCol w:w="916"/>
        <w:gridCol w:w="916"/>
        <w:gridCol w:w="916"/>
        <w:gridCol w:w="919"/>
        <w:gridCol w:w="916"/>
        <w:gridCol w:w="916"/>
        <w:gridCol w:w="916"/>
      </w:tblGrid>
      <w:tr w:rsidR="00E62E93" w:rsidRPr="00110EFA" w14:paraId="19C67DC9" w14:textId="77777777" w:rsidTr="00194620">
        <w:trPr>
          <w:trHeight w:val="303"/>
        </w:trPr>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91339" w14:textId="70CA824D" w:rsidR="00194620" w:rsidRPr="00110EFA" w:rsidRDefault="00194620" w:rsidP="007A2B85">
            <w:pPr>
              <w:rPr>
                <w:rFonts w:cs="宋体"/>
                <w:kern w:val="0"/>
              </w:rPr>
            </w:pPr>
            <w:r w:rsidRPr="00110EFA">
              <w:rPr>
                <w:rFonts w:cs="宋体" w:hint="eastAsia"/>
                <w:kern w:val="0"/>
              </w:rPr>
              <w:t>区组</w:t>
            </w:r>
            <w:r w:rsidRPr="00110EFA">
              <w:rPr>
                <w:rFonts w:cs="宋体" w:hint="eastAsia"/>
                <w:kern w:val="0"/>
              </w:rPr>
              <w:t>(</w:t>
            </w:r>
            <w:r w:rsidRPr="00110EFA">
              <w:rPr>
                <w:rFonts w:cs="宋体" w:hint="eastAsia"/>
                <w:kern w:val="0"/>
              </w:rPr>
              <w:t>编号</w:t>
            </w:r>
            <w:r w:rsidRPr="00110EFA">
              <w:rPr>
                <w:rFonts w:cs="宋体" w:hint="eastAsia"/>
                <w:kern w:val="0"/>
              </w:rPr>
              <w:t>)</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135C7B" w14:textId="77777777" w:rsidR="00194620" w:rsidRPr="00110EFA" w:rsidRDefault="00194620" w:rsidP="007A2B85">
            <w:pPr>
              <w:rPr>
                <w:rFonts w:cs="宋体"/>
                <w:kern w:val="0"/>
              </w:rPr>
            </w:pPr>
            <w:r w:rsidRPr="00110EFA">
              <w:rPr>
                <w:rFonts w:cs="宋体" w:hint="eastAsia"/>
                <w:kern w:val="0"/>
              </w:rPr>
              <w:t>品种名称</w:t>
            </w:r>
          </w:p>
        </w:tc>
        <w:tc>
          <w:tcPr>
            <w:tcW w:w="4583" w:type="dxa"/>
            <w:gridSpan w:val="5"/>
            <w:tcBorders>
              <w:top w:val="single" w:sz="4" w:space="0" w:color="000000"/>
              <w:left w:val="nil"/>
              <w:bottom w:val="single" w:sz="4" w:space="0" w:color="000000"/>
              <w:right w:val="single" w:sz="4" w:space="0" w:color="000000"/>
            </w:tcBorders>
            <w:shd w:val="clear" w:color="auto" w:fill="auto"/>
            <w:vAlign w:val="center"/>
            <w:hideMark/>
          </w:tcPr>
          <w:p w14:paraId="5ACFAE61" w14:textId="77777777" w:rsidR="00194620" w:rsidRPr="00110EFA" w:rsidRDefault="00194620" w:rsidP="007A2B85">
            <w:pPr>
              <w:rPr>
                <w:rFonts w:cs="宋体"/>
                <w:kern w:val="0"/>
              </w:rPr>
            </w:pPr>
            <w:r w:rsidRPr="00110EFA">
              <w:rPr>
                <w:rFonts w:cs="宋体" w:hint="eastAsia"/>
                <w:kern w:val="0"/>
              </w:rPr>
              <w:t>各级发病植株数</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194F4" w14:textId="57DBEDBA" w:rsidR="00194620" w:rsidRPr="00110EFA" w:rsidRDefault="00194620" w:rsidP="007A2B85">
            <w:pPr>
              <w:rPr>
                <w:rFonts w:cs="宋体"/>
                <w:kern w:val="0"/>
              </w:rPr>
            </w:pPr>
            <w:r w:rsidRPr="00110EFA">
              <w:rPr>
                <w:rFonts w:cs="宋体" w:hint="eastAsia"/>
                <w:kern w:val="0"/>
              </w:rPr>
              <w:t>病株率</w:t>
            </w:r>
            <w:r w:rsidRPr="00110EFA">
              <w:rPr>
                <w:rFonts w:cs="宋体" w:hint="eastAsia"/>
                <w:kern w:val="0"/>
              </w:rPr>
              <w:t>(%)</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C4D0C" w14:textId="02256CC5" w:rsidR="00194620" w:rsidRPr="00110EFA" w:rsidRDefault="00194620" w:rsidP="007A2B85">
            <w:pPr>
              <w:rPr>
                <w:rFonts w:cs="宋体"/>
                <w:kern w:val="0"/>
              </w:rPr>
            </w:pPr>
            <w:r w:rsidRPr="00110EFA">
              <w:rPr>
                <w:rFonts w:cs="宋体" w:hint="eastAsia"/>
                <w:kern w:val="0"/>
              </w:rPr>
              <w:t>病情指数</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4C1AA" w14:textId="77777777" w:rsidR="00194620" w:rsidRPr="00110EFA" w:rsidRDefault="00194620" w:rsidP="007A2B85">
            <w:pPr>
              <w:rPr>
                <w:rFonts w:cs="宋体"/>
                <w:kern w:val="0"/>
              </w:rPr>
            </w:pPr>
            <w:r w:rsidRPr="00110EFA">
              <w:rPr>
                <w:rFonts w:cs="宋体" w:hint="eastAsia"/>
                <w:kern w:val="0"/>
              </w:rPr>
              <w:t>备注</w:t>
            </w:r>
          </w:p>
        </w:tc>
      </w:tr>
      <w:tr w:rsidR="00E62E93" w:rsidRPr="00110EFA" w14:paraId="40DA024E" w14:textId="77777777" w:rsidTr="00194620">
        <w:trPr>
          <w:trHeight w:val="515"/>
        </w:trPr>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6ED4587D" w14:textId="77777777" w:rsidR="00194620" w:rsidRPr="00110EFA" w:rsidRDefault="00194620" w:rsidP="007A2B85">
            <w:pPr>
              <w:rPr>
                <w:rFonts w:cs="宋体"/>
                <w:kern w:val="0"/>
              </w:rPr>
            </w:pP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6353B6C2" w14:textId="77777777"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D971A5A" w14:textId="77777777" w:rsidR="00194620" w:rsidRPr="00110EFA" w:rsidRDefault="00194620" w:rsidP="007A2B85">
            <w:pPr>
              <w:rPr>
                <w:rFonts w:cs="宋体"/>
                <w:kern w:val="0"/>
              </w:rPr>
            </w:pPr>
            <w:r w:rsidRPr="00110EFA">
              <w:rPr>
                <w:rFonts w:cs="宋体" w:hint="eastAsia"/>
                <w:kern w:val="0"/>
              </w:rPr>
              <w:t>0</w:t>
            </w:r>
          </w:p>
        </w:tc>
        <w:tc>
          <w:tcPr>
            <w:tcW w:w="916" w:type="dxa"/>
            <w:tcBorders>
              <w:top w:val="nil"/>
              <w:left w:val="nil"/>
              <w:bottom w:val="single" w:sz="4" w:space="0" w:color="000000"/>
              <w:right w:val="single" w:sz="4" w:space="0" w:color="000000"/>
            </w:tcBorders>
            <w:shd w:val="clear" w:color="auto" w:fill="auto"/>
            <w:vAlign w:val="center"/>
            <w:hideMark/>
          </w:tcPr>
          <w:p w14:paraId="48DABB6C" w14:textId="77777777" w:rsidR="00194620" w:rsidRPr="00110EFA" w:rsidRDefault="00194620" w:rsidP="007A2B85">
            <w:pPr>
              <w:rPr>
                <w:rFonts w:cs="宋体"/>
                <w:kern w:val="0"/>
              </w:rPr>
            </w:pPr>
            <w:r w:rsidRPr="00110EFA">
              <w:rPr>
                <w:rFonts w:cs="宋体" w:hint="eastAsia"/>
                <w:kern w:val="0"/>
              </w:rPr>
              <w:t>1</w:t>
            </w:r>
          </w:p>
        </w:tc>
        <w:tc>
          <w:tcPr>
            <w:tcW w:w="916" w:type="dxa"/>
            <w:tcBorders>
              <w:top w:val="nil"/>
              <w:left w:val="nil"/>
              <w:bottom w:val="single" w:sz="4" w:space="0" w:color="000000"/>
              <w:right w:val="single" w:sz="4" w:space="0" w:color="000000"/>
            </w:tcBorders>
            <w:shd w:val="clear" w:color="auto" w:fill="auto"/>
            <w:vAlign w:val="center"/>
            <w:hideMark/>
          </w:tcPr>
          <w:p w14:paraId="0A54F814" w14:textId="77777777" w:rsidR="00194620" w:rsidRPr="00110EFA" w:rsidRDefault="00194620" w:rsidP="007A2B85">
            <w:pPr>
              <w:rPr>
                <w:rFonts w:cs="宋体"/>
                <w:kern w:val="0"/>
              </w:rPr>
            </w:pPr>
            <w:r w:rsidRPr="00110EFA">
              <w:rPr>
                <w:rFonts w:cs="宋体" w:hint="eastAsia"/>
                <w:kern w:val="0"/>
              </w:rPr>
              <w:t>2</w:t>
            </w:r>
          </w:p>
        </w:tc>
        <w:tc>
          <w:tcPr>
            <w:tcW w:w="916" w:type="dxa"/>
            <w:tcBorders>
              <w:top w:val="nil"/>
              <w:left w:val="nil"/>
              <w:bottom w:val="single" w:sz="4" w:space="0" w:color="000000"/>
              <w:right w:val="single" w:sz="4" w:space="0" w:color="000000"/>
            </w:tcBorders>
            <w:shd w:val="clear" w:color="auto" w:fill="auto"/>
            <w:vAlign w:val="center"/>
            <w:hideMark/>
          </w:tcPr>
          <w:p w14:paraId="78BDC292" w14:textId="77777777" w:rsidR="00194620" w:rsidRPr="00110EFA" w:rsidRDefault="00194620" w:rsidP="007A2B85">
            <w:pPr>
              <w:rPr>
                <w:rFonts w:cs="宋体"/>
                <w:kern w:val="0"/>
              </w:rPr>
            </w:pPr>
            <w:r w:rsidRPr="00110EFA">
              <w:rPr>
                <w:rFonts w:cs="宋体" w:hint="eastAsia"/>
                <w:kern w:val="0"/>
              </w:rPr>
              <w:t>3</w:t>
            </w:r>
          </w:p>
        </w:tc>
        <w:tc>
          <w:tcPr>
            <w:tcW w:w="916" w:type="dxa"/>
            <w:tcBorders>
              <w:top w:val="nil"/>
              <w:left w:val="nil"/>
              <w:bottom w:val="single" w:sz="4" w:space="0" w:color="000000"/>
              <w:right w:val="single" w:sz="4" w:space="0" w:color="000000"/>
            </w:tcBorders>
            <w:shd w:val="clear" w:color="auto" w:fill="auto"/>
            <w:vAlign w:val="center"/>
            <w:hideMark/>
          </w:tcPr>
          <w:p w14:paraId="22DE5ACB" w14:textId="77777777" w:rsidR="00194620" w:rsidRPr="00110EFA" w:rsidRDefault="00194620" w:rsidP="007A2B85">
            <w:pPr>
              <w:rPr>
                <w:rFonts w:cs="宋体"/>
                <w:kern w:val="0"/>
              </w:rPr>
            </w:pPr>
            <w:r w:rsidRPr="00110EFA">
              <w:rPr>
                <w:rFonts w:cs="宋体" w:hint="eastAsia"/>
                <w:kern w:val="0"/>
              </w:rPr>
              <w:t>4</w:t>
            </w: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474DEC0C" w14:textId="77777777" w:rsidR="00194620" w:rsidRPr="00110EFA" w:rsidRDefault="00194620" w:rsidP="007A2B85">
            <w:pPr>
              <w:rPr>
                <w:rFonts w:cs="宋体"/>
                <w:kern w:val="0"/>
              </w:rPr>
            </w:pP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13655B15" w14:textId="77777777" w:rsidR="00194620" w:rsidRPr="00110EFA" w:rsidRDefault="00194620" w:rsidP="007A2B85">
            <w:pPr>
              <w:rPr>
                <w:rFonts w:cs="宋体"/>
                <w:kern w:val="0"/>
              </w:rPr>
            </w:pPr>
          </w:p>
        </w:tc>
        <w:tc>
          <w:tcPr>
            <w:tcW w:w="916" w:type="dxa"/>
            <w:vMerge/>
            <w:tcBorders>
              <w:top w:val="single" w:sz="4" w:space="0" w:color="000000"/>
              <w:left w:val="single" w:sz="4" w:space="0" w:color="000000"/>
              <w:bottom w:val="single" w:sz="4" w:space="0" w:color="000000"/>
              <w:right w:val="single" w:sz="4" w:space="0" w:color="000000"/>
            </w:tcBorders>
            <w:vAlign w:val="center"/>
            <w:hideMark/>
          </w:tcPr>
          <w:p w14:paraId="3263FC7C" w14:textId="77777777" w:rsidR="00194620" w:rsidRPr="00110EFA" w:rsidRDefault="00194620" w:rsidP="007A2B85">
            <w:pPr>
              <w:rPr>
                <w:rFonts w:cs="宋体"/>
                <w:kern w:val="0"/>
              </w:rPr>
            </w:pPr>
          </w:p>
        </w:tc>
      </w:tr>
      <w:tr w:rsidR="00E62E93" w:rsidRPr="00110EFA" w14:paraId="164E2462" w14:textId="77777777" w:rsidTr="00194620">
        <w:trPr>
          <w:trHeight w:val="515"/>
        </w:trPr>
        <w:tc>
          <w:tcPr>
            <w:tcW w:w="9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973B56" w14:textId="2B3BD123"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72CC1347" w14:textId="30D2FA04"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A0C7E1C" w14:textId="28CE3E2D"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6C4EC0A0" w14:textId="0B340C35"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2440ACC4" w14:textId="66C50825"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6030B1BE" w14:textId="2FD66ACE"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71FBE5C" w14:textId="4FCC21E0"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27D69E53" w14:textId="653C5B53"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6F8493E4" w14:textId="57886DE5"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C2A8571" w14:textId="27ECD5DD" w:rsidR="00194620" w:rsidRPr="00110EFA" w:rsidRDefault="00194620" w:rsidP="007A2B85">
            <w:pPr>
              <w:rPr>
                <w:rFonts w:cs="宋体"/>
                <w:kern w:val="0"/>
              </w:rPr>
            </w:pPr>
          </w:p>
        </w:tc>
      </w:tr>
      <w:tr w:rsidR="00E62E93" w:rsidRPr="00110EFA" w14:paraId="5C3312E7" w14:textId="77777777" w:rsidTr="00194620">
        <w:trPr>
          <w:trHeight w:val="515"/>
        </w:trPr>
        <w:tc>
          <w:tcPr>
            <w:tcW w:w="916" w:type="dxa"/>
            <w:vMerge/>
            <w:tcBorders>
              <w:top w:val="nil"/>
              <w:left w:val="single" w:sz="4" w:space="0" w:color="000000"/>
              <w:bottom w:val="single" w:sz="4" w:space="0" w:color="000000"/>
              <w:right w:val="single" w:sz="4" w:space="0" w:color="000000"/>
            </w:tcBorders>
            <w:vAlign w:val="center"/>
            <w:hideMark/>
          </w:tcPr>
          <w:p w14:paraId="4ED67F65" w14:textId="77777777"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5E21D96" w14:textId="43D559CC"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E95B971" w14:textId="6AE2D121"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70F7F57F" w14:textId="1A7DE004"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7391F3FB" w14:textId="6A07CB33"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149E549" w14:textId="480B43E3"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AEDFA29" w14:textId="73382591"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26A2CC2A" w14:textId="4C061E2A"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E7F35DB" w14:textId="21C02014"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1420128" w14:textId="629B6B8A" w:rsidR="00194620" w:rsidRPr="00110EFA" w:rsidRDefault="00194620" w:rsidP="007A2B85">
            <w:pPr>
              <w:rPr>
                <w:rFonts w:cs="宋体"/>
                <w:kern w:val="0"/>
              </w:rPr>
            </w:pPr>
          </w:p>
        </w:tc>
      </w:tr>
      <w:tr w:rsidR="00E62E93" w:rsidRPr="00110EFA" w14:paraId="763E362C" w14:textId="77777777" w:rsidTr="00194620">
        <w:trPr>
          <w:trHeight w:val="515"/>
        </w:trPr>
        <w:tc>
          <w:tcPr>
            <w:tcW w:w="91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E690AAD" w14:textId="7F7989E3"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ECB5D3A" w14:textId="74ABB3DC"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2AC42D66" w14:textId="7A1FFC6C"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30E65CA" w14:textId="3823C507"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A63D804" w14:textId="4F4A78E1"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362DEEF" w14:textId="770C39AF"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30F2343" w14:textId="2B0DE8A2"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76C869CC" w14:textId="4FA264A5"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18FBA9D" w14:textId="23FBE6F5"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1F6DB0D" w14:textId="11D816C1" w:rsidR="00194620" w:rsidRPr="00110EFA" w:rsidRDefault="00194620" w:rsidP="007A2B85">
            <w:pPr>
              <w:rPr>
                <w:rFonts w:cs="宋体"/>
                <w:kern w:val="0"/>
              </w:rPr>
            </w:pPr>
          </w:p>
        </w:tc>
      </w:tr>
      <w:tr w:rsidR="00E62E93" w:rsidRPr="00110EFA" w14:paraId="18B67678" w14:textId="77777777" w:rsidTr="00194620">
        <w:trPr>
          <w:trHeight w:val="515"/>
        </w:trPr>
        <w:tc>
          <w:tcPr>
            <w:tcW w:w="916" w:type="dxa"/>
            <w:vMerge/>
            <w:tcBorders>
              <w:top w:val="nil"/>
              <w:left w:val="single" w:sz="4" w:space="0" w:color="000000"/>
              <w:bottom w:val="single" w:sz="4" w:space="0" w:color="000000"/>
              <w:right w:val="single" w:sz="4" w:space="0" w:color="000000"/>
            </w:tcBorders>
            <w:vAlign w:val="center"/>
            <w:hideMark/>
          </w:tcPr>
          <w:p w14:paraId="4BB12104" w14:textId="77777777"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654C7EAD" w14:textId="29EDA41C"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2A4A616" w14:textId="1CBD9047"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18481C5" w14:textId="2F54BFEC"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3732C00" w14:textId="61538930"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446BAFC7" w14:textId="5CC2E914"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72432C79" w14:textId="3C747AA9"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160E0D3A" w14:textId="5B92696E"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341E39DF" w14:textId="1AE3781B" w:rsidR="00194620" w:rsidRPr="00110EFA" w:rsidRDefault="00194620" w:rsidP="007A2B85">
            <w:pPr>
              <w:rPr>
                <w:rFonts w:cs="宋体"/>
                <w:kern w:val="0"/>
              </w:rPr>
            </w:pPr>
          </w:p>
        </w:tc>
        <w:tc>
          <w:tcPr>
            <w:tcW w:w="916" w:type="dxa"/>
            <w:tcBorders>
              <w:top w:val="nil"/>
              <w:left w:val="nil"/>
              <w:bottom w:val="single" w:sz="4" w:space="0" w:color="000000"/>
              <w:right w:val="single" w:sz="4" w:space="0" w:color="000000"/>
            </w:tcBorders>
            <w:shd w:val="clear" w:color="auto" w:fill="auto"/>
            <w:vAlign w:val="center"/>
            <w:hideMark/>
          </w:tcPr>
          <w:p w14:paraId="069EE4A6" w14:textId="238360CD" w:rsidR="00194620" w:rsidRPr="00110EFA" w:rsidRDefault="00194620" w:rsidP="007A2B85">
            <w:pPr>
              <w:rPr>
                <w:rFonts w:cs="宋体"/>
                <w:kern w:val="0"/>
              </w:rPr>
            </w:pPr>
          </w:p>
        </w:tc>
      </w:tr>
    </w:tbl>
    <w:p w14:paraId="648568CF" w14:textId="77777777" w:rsidR="00593AEC" w:rsidRPr="00110EFA" w:rsidRDefault="00593AEC" w:rsidP="007A2B85"/>
    <w:p w14:paraId="31A2418F" w14:textId="6D12AA42" w:rsidR="00E422D0" w:rsidRPr="00110EFA" w:rsidRDefault="00E422D0" w:rsidP="007A2B85">
      <w:r w:rsidRPr="00110EFA">
        <w:rPr>
          <w:rFonts w:hint="eastAsia"/>
        </w:rPr>
        <w:t>B.4.</w:t>
      </w:r>
      <w:r w:rsidRPr="00110EFA">
        <w:t>13</w:t>
      </w:r>
      <w:r w:rsidR="00593AEC" w:rsidRPr="00110EFA">
        <w:rPr>
          <w:rFonts w:hint="eastAsia"/>
        </w:rPr>
        <w:t>块茎主要病害（魔芋软腐病及白绢病）调查记载表</w:t>
      </w:r>
    </w:p>
    <w:tbl>
      <w:tblPr>
        <w:tblW w:w="9065" w:type="dxa"/>
        <w:tblInd w:w="113" w:type="dxa"/>
        <w:tblLook w:val="04A0" w:firstRow="1" w:lastRow="0" w:firstColumn="1" w:lastColumn="0" w:noHBand="0" w:noVBand="1"/>
      </w:tblPr>
      <w:tblGrid>
        <w:gridCol w:w="824"/>
        <w:gridCol w:w="824"/>
        <w:gridCol w:w="824"/>
        <w:gridCol w:w="824"/>
        <w:gridCol w:w="824"/>
        <w:gridCol w:w="824"/>
        <w:gridCol w:w="824"/>
        <w:gridCol w:w="825"/>
        <w:gridCol w:w="824"/>
        <w:gridCol w:w="824"/>
        <w:gridCol w:w="824"/>
      </w:tblGrid>
      <w:tr w:rsidR="00E62E93" w:rsidRPr="00110EFA" w14:paraId="6B2FF245" w14:textId="77777777" w:rsidTr="006A06F1">
        <w:trPr>
          <w:trHeight w:val="303"/>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BAD3CF7" w14:textId="77777777" w:rsidR="006A06F1" w:rsidRPr="00110EFA" w:rsidRDefault="006A06F1" w:rsidP="007A2B85">
            <w:pPr>
              <w:rPr>
                <w:rFonts w:cs="宋体"/>
                <w:kern w:val="0"/>
              </w:rPr>
            </w:pPr>
            <w:r w:rsidRPr="00110EFA">
              <w:rPr>
                <w:rFonts w:cs="宋体" w:hint="eastAsia"/>
                <w:kern w:val="0"/>
              </w:rPr>
              <w:t>区组</w:t>
            </w:r>
            <w:r w:rsidRPr="00110EFA">
              <w:rPr>
                <w:rFonts w:cs="宋体" w:hint="eastAsia"/>
                <w:kern w:val="0"/>
              </w:rPr>
              <w:br/>
              <w:t>(</w:t>
            </w:r>
            <w:r w:rsidRPr="00110EFA">
              <w:rPr>
                <w:rFonts w:cs="宋体" w:hint="eastAsia"/>
                <w:kern w:val="0"/>
              </w:rPr>
              <w:t>编号</w:t>
            </w:r>
            <w:r w:rsidRPr="00110EFA">
              <w:rPr>
                <w:rFonts w:cs="宋体" w:hint="eastAsia"/>
                <w:kern w:val="0"/>
              </w:rPr>
              <w:t>)</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08A333" w14:textId="77777777" w:rsidR="006A06F1" w:rsidRPr="00110EFA" w:rsidRDefault="006A06F1" w:rsidP="007A2B85">
            <w:pPr>
              <w:rPr>
                <w:rFonts w:cs="宋体"/>
                <w:kern w:val="0"/>
              </w:rPr>
            </w:pPr>
            <w:r w:rsidRPr="00110EFA">
              <w:rPr>
                <w:rFonts w:cs="宋体" w:hint="eastAsia"/>
                <w:kern w:val="0"/>
              </w:rPr>
              <w:t>品种名称</w:t>
            </w:r>
          </w:p>
        </w:tc>
        <w:tc>
          <w:tcPr>
            <w:tcW w:w="4945" w:type="dxa"/>
            <w:gridSpan w:val="6"/>
            <w:tcBorders>
              <w:top w:val="single" w:sz="4" w:space="0" w:color="000000"/>
              <w:left w:val="nil"/>
              <w:bottom w:val="single" w:sz="4" w:space="0" w:color="000000"/>
              <w:right w:val="single" w:sz="4" w:space="0" w:color="000000"/>
            </w:tcBorders>
            <w:shd w:val="clear" w:color="auto" w:fill="auto"/>
            <w:vAlign w:val="bottom"/>
            <w:hideMark/>
          </w:tcPr>
          <w:p w14:paraId="4669C2B4" w14:textId="75F04EE2" w:rsidR="006A06F1" w:rsidRPr="00110EFA" w:rsidRDefault="006A06F1" w:rsidP="007A2B85">
            <w:pPr>
              <w:rPr>
                <w:rFonts w:cs="宋体"/>
                <w:kern w:val="0"/>
              </w:rPr>
            </w:pPr>
            <w:r w:rsidRPr="00110EFA">
              <w:rPr>
                <w:rFonts w:cs="宋体" w:hint="eastAsia"/>
                <w:kern w:val="0"/>
              </w:rPr>
              <w:t>发病级数</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5F51CC" w14:textId="77777777" w:rsidR="006A06F1" w:rsidRPr="00110EFA" w:rsidRDefault="006A06F1" w:rsidP="007A2B85">
            <w:pPr>
              <w:rPr>
                <w:rFonts w:cs="宋体"/>
                <w:kern w:val="0"/>
              </w:rPr>
            </w:pPr>
            <w:proofErr w:type="gramStart"/>
            <w:r w:rsidRPr="00110EFA">
              <w:rPr>
                <w:rFonts w:cs="宋体" w:hint="eastAsia"/>
                <w:kern w:val="0"/>
              </w:rPr>
              <w:t>病芋率</w:t>
            </w:r>
            <w:proofErr w:type="gramEnd"/>
            <w:r w:rsidRPr="00110EFA">
              <w:rPr>
                <w:rFonts w:cs="宋体" w:hint="eastAsia"/>
                <w:kern w:val="0"/>
              </w:rPr>
              <w:br/>
              <w:t>(%)</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D1FA37" w14:textId="77777777" w:rsidR="006A06F1" w:rsidRPr="00110EFA" w:rsidRDefault="006A06F1" w:rsidP="007A2B85">
            <w:pPr>
              <w:rPr>
                <w:rFonts w:cs="宋体"/>
                <w:kern w:val="0"/>
              </w:rPr>
            </w:pPr>
            <w:r w:rsidRPr="00110EFA">
              <w:rPr>
                <w:rFonts w:cs="宋体" w:hint="eastAsia"/>
                <w:kern w:val="0"/>
              </w:rPr>
              <w:t>病情</w:t>
            </w:r>
            <w:r w:rsidRPr="00110EFA">
              <w:rPr>
                <w:rFonts w:cs="宋体" w:hint="eastAsia"/>
                <w:kern w:val="0"/>
              </w:rPr>
              <w:br/>
            </w:r>
            <w:r w:rsidRPr="00110EFA">
              <w:rPr>
                <w:rFonts w:cs="宋体" w:hint="eastAsia"/>
                <w:kern w:val="0"/>
              </w:rPr>
              <w:t>指数</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B78FA86" w14:textId="77777777" w:rsidR="006A06F1" w:rsidRPr="00110EFA" w:rsidRDefault="006A06F1" w:rsidP="007A2B85">
            <w:pPr>
              <w:rPr>
                <w:rFonts w:cs="宋体"/>
                <w:kern w:val="0"/>
              </w:rPr>
            </w:pPr>
            <w:r w:rsidRPr="00110EFA">
              <w:rPr>
                <w:rFonts w:cs="宋体" w:hint="eastAsia"/>
                <w:kern w:val="0"/>
              </w:rPr>
              <w:t>备注</w:t>
            </w:r>
          </w:p>
        </w:tc>
      </w:tr>
      <w:tr w:rsidR="00E62E93" w:rsidRPr="00110EFA" w14:paraId="51D87B10" w14:textId="77777777" w:rsidTr="006A06F1">
        <w:trPr>
          <w:trHeight w:val="515"/>
        </w:trPr>
        <w:tc>
          <w:tcPr>
            <w:tcW w:w="824" w:type="dxa"/>
            <w:vMerge/>
            <w:tcBorders>
              <w:top w:val="single" w:sz="4" w:space="0" w:color="000000"/>
              <w:left w:val="single" w:sz="4" w:space="0" w:color="000000"/>
              <w:bottom w:val="single" w:sz="4" w:space="0" w:color="000000"/>
              <w:right w:val="single" w:sz="4" w:space="0" w:color="000000"/>
            </w:tcBorders>
            <w:vAlign w:val="center"/>
            <w:hideMark/>
          </w:tcPr>
          <w:p w14:paraId="296E2A31" w14:textId="77777777" w:rsidR="006A06F1" w:rsidRPr="00110EFA" w:rsidRDefault="006A06F1" w:rsidP="007A2B85">
            <w:pPr>
              <w:rPr>
                <w:rFonts w:cs="宋体"/>
                <w:kern w:val="0"/>
              </w:rPr>
            </w:pPr>
          </w:p>
        </w:tc>
        <w:tc>
          <w:tcPr>
            <w:tcW w:w="824" w:type="dxa"/>
            <w:vMerge/>
            <w:tcBorders>
              <w:top w:val="single" w:sz="4" w:space="0" w:color="000000"/>
              <w:left w:val="single" w:sz="4" w:space="0" w:color="000000"/>
              <w:bottom w:val="single" w:sz="4" w:space="0" w:color="000000"/>
              <w:right w:val="single" w:sz="4" w:space="0" w:color="000000"/>
            </w:tcBorders>
            <w:vAlign w:val="center"/>
            <w:hideMark/>
          </w:tcPr>
          <w:p w14:paraId="02556DA6" w14:textId="77777777" w:rsidR="006A06F1" w:rsidRPr="00110EFA" w:rsidRDefault="006A06F1" w:rsidP="007A2B85">
            <w:pPr>
              <w:rPr>
                <w:rFonts w:cs="宋体"/>
                <w:kern w:val="0"/>
              </w:rPr>
            </w:pPr>
          </w:p>
        </w:tc>
        <w:tc>
          <w:tcPr>
            <w:tcW w:w="824" w:type="dxa"/>
            <w:tcBorders>
              <w:top w:val="nil"/>
              <w:left w:val="nil"/>
              <w:bottom w:val="single" w:sz="4" w:space="0" w:color="000000"/>
              <w:right w:val="single" w:sz="4" w:space="0" w:color="000000"/>
            </w:tcBorders>
            <w:shd w:val="clear" w:color="auto" w:fill="auto"/>
            <w:vAlign w:val="bottom"/>
            <w:hideMark/>
          </w:tcPr>
          <w:p w14:paraId="225C3699" w14:textId="77777777" w:rsidR="006A06F1" w:rsidRPr="00110EFA" w:rsidRDefault="006A06F1" w:rsidP="007A2B85">
            <w:pPr>
              <w:rPr>
                <w:rFonts w:cs="宋体"/>
                <w:kern w:val="0"/>
              </w:rPr>
            </w:pPr>
            <w:r w:rsidRPr="00110EFA">
              <w:rPr>
                <w:rFonts w:cs="宋体" w:hint="eastAsia"/>
                <w:kern w:val="0"/>
              </w:rPr>
              <w:t>0</w:t>
            </w:r>
          </w:p>
        </w:tc>
        <w:tc>
          <w:tcPr>
            <w:tcW w:w="824" w:type="dxa"/>
            <w:tcBorders>
              <w:top w:val="nil"/>
              <w:left w:val="nil"/>
              <w:bottom w:val="single" w:sz="4" w:space="0" w:color="000000"/>
              <w:right w:val="single" w:sz="4" w:space="0" w:color="000000"/>
            </w:tcBorders>
            <w:shd w:val="clear" w:color="auto" w:fill="auto"/>
            <w:vAlign w:val="bottom"/>
            <w:hideMark/>
          </w:tcPr>
          <w:p w14:paraId="46A75563" w14:textId="77777777" w:rsidR="006A06F1" w:rsidRPr="00110EFA" w:rsidRDefault="006A06F1" w:rsidP="007A2B85">
            <w:pPr>
              <w:rPr>
                <w:rFonts w:cs="宋体"/>
                <w:kern w:val="0"/>
              </w:rPr>
            </w:pPr>
            <w:r w:rsidRPr="00110EFA">
              <w:rPr>
                <w:rFonts w:cs="宋体" w:hint="eastAsia"/>
                <w:kern w:val="0"/>
              </w:rPr>
              <w:t>1</w:t>
            </w:r>
          </w:p>
        </w:tc>
        <w:tc>
          <w:tcPr>
            <w:tcW w:w="824" w:type="dxa"/>
            <w:tcBorders>
              <w:top w:val="nil"/>
              <w:left w:val="nil"/>
              <w:bottom w:val="single" w:sz="4" w:space="0" w:color="000000"/>
              <w:right w:val="single" w:sz="4" w:space="0" w:color="000000"/>
            </w:tcBorders>
            <w:shd w:val="clear" w:color="auto" w:fill="auto"/>
            <w:vAlign w:val="bottom"/>
            <w:hideMark/>
          </w:tcPr>
          <w:p w14:paraId="1C83A496" w14:textId="77777777" w:rsidR="006A06F1" w:rsidRPr="00110EFA" w:rsidRDefault="006A06F1" w:rsidP="007A2B85">
            <w:pPr>
              <w:rPr>
                <w:rFonts w:cs="宋体"/>
                <w:kern w:val="0"/>
              </w:rPr>
            </w:pPr>
            <w:r w:rsidRPr="00110EFA">
              <w:rPr>
                <w:rFonts w:cs="宋体" w:hint="eastAsia"/>
                <w:kern w:val="0"/>
              </w:rPr>
              <w:t>3</w:t>
            </w:r>
          </w:p>
        </w:tc>
        <w:tc>
          <w:tcPr>
            <w:tcW w:w="824" w:type="dxa"/>
            <w:tcBorders>
              <w:top w:val="nil"/>
              <w:left w:val="nil"/>
              <w:bottom w:val="single" w:sz="4" w:space="0" w:color="000000"/>
              <w:right w:val="single" w:sz="4" w:space="0" w:color="000000"/>
            </w:tcBorders>
            <w:shd w:val="clear" w:color="auto" w:fill="auto"/>
            <w:vAlign w:val="bottom"/>
            <w:hideMark/>
          </w:tcPr>
          <w:p w14:paraId="014DDE5F" w14:textId="77777777" w:rsidR="006A06F1" w:rsidRPr="00110EFA" w:rsidRDefault="006A06F1" w:rsidP="007A2B85">
            <w:pPr>
              <w:rPr>
                <w:rFonts w:cs="宋体"/>
                <w:kern w:val="0"/>
              </w:rPr>
            </w:pPr>
            <w:r w:rsidRPr="00110EFA">
              <w:rPr>
                <w:rFonts w:cs="宋体" w:hint="eastAsia"/>
                <w:kern w:val="0"/>
              </w:rPr>
              <w:t>5</w:t>
            </w:r>
          </w:p>
        </w:tc>
        <w:tc>
          <w:tcPr>
            <w:tcW w:w="824" w:type="dxa"/>
            <w:tcBorders>
              <w:top w:val="nil"/>
              <w:left w:val="nil"/>
              <w:bottom w:val="single" w:sz="4" w:space="0" w:color="000000"/>
              <w:right w:val="single" w:sz="4" w:space="0" w:color="000000"/>
            </w:tcBorders>
            <w:shd w:val="clear" w:color="auto" w:fill="auto"/>
            <w:vAlign w:val="bottom"/>
            <w:hideMark/>
          </w:tcPr>
          <w:p w14:paraId="235887C1" w14:textId="77777777" w:rsidR="006A06F1" w:rsidRPr="00110EFA" w:rsidRDefault="006A06F1" w:rsidP="007A2B85">
            <w:pPr>
              <w:rPr>
                <w:rFonts w:cs="宋体"/>
                <w:kern w:val="0"/>
              </w:rPr>
            </w:pPr>
            <w:r w:rsidRPr="00110EFA">
              <w:rPr>
                <w:rFonts w:cs="宋体" w:hint="eastAsia"/>
                <w:kern w:val="0"/>
              </w:rPr>
              <w:t>7</w:t>
            </w:r>
          </w:p>
        </w:tc>
        <w:tc>
          <w:tcPr>
            <w:tcW w:w="824" w:type="dxa"/>
            <w:tcBorders>
              <w:top w:val="nil"/>
              <w:left w:val="nil"/>
              <w:bottom w:val="single" w:sz="4" w:space="0" w:color="000000"/>
              <w:right w:val="single" w:sz="4" w:space="0" w:color="000000"/>
            </w:tcBorders>
            <w:shd w:val="clear" w:color="auto" w:fill="auto"/>
            <w:vAlign w:val="bottom"/>
            <w:hideMark/>
          </w:tcPr>
          <w:p w14:paraId="165CB528" w14:textId="77777777" w:rsidR="006A06F1" w:rsidRPr="00110EFA" w:rsidRDefault="006A06F1" w:rsidP="007A2B85">
            <w:pPr>
              <w:rPr>
                <w:rFonts w:cs="宋体"/>
                <w:kern w:val="0"/>
              </w:rPr>
            </w:pPr>
            <w:r w:rsidRPr="00110EFA">
              <w:rPr>
                <w:rFonts w:cs="宋体" w:hint="eastAsia"/>
                <w:kern w:val="0"/>
              </w:rPr>
              <w:t>9</w:t>
            </w:r>
          </w:p>
        </w:tc>
        <w:tc>
          <w:tcPr>
            <w:tcW w:w="824" w:type="dxa"/>
            <w:vMerge/>
            <w:tcBorders>
              <w:top w:val="single" w:sz="4" w:space="0" w:color="000000"/>
              <w:left w:val="single" w:sz="4" w:space="0" w:color="000000"/>
              <w:bottom w:val="single" w:sz="4" w:space="0" w:color="000000"/>
              <w:right w:val="single" w:sz="4" w:space="0" w:color="000000"/>
            </w:tcBorders>
            <w:vAlign w:val="center"/>
            <w:hideMark/>
          </w:tcPr>
          <w:p w14:paraId="7D9E8DCA" w14:textId="77777777" w:rsidR="006A06F1" w:rsidRPr="00110EFA" w:rsidRDefault="006A06F1" w:rsidP="007A2B85">
            <w:pPr>
              <w:rPr>
                <w:rFonts w:cs="宋体"/>
                <w:kern w:val="0"/>
              </w:rPr>
            </w:pPr>
          </w:p>
        </w:tc>
        <w:tc>
          <w:tcPr>
            <w:tcW w:w="824" w:type="dxa"/>
            <w:vMerge/>
            <w:tcBorders>
              <w:top w:val="single" w:sz="4" w:space="0" w:color="000000"/>
              <w:left w:val="single" w:sz="4" w:space="0" w:color="000000"/>
              <w:bottom w:val="single" w:sz="4" w:space="0" w:color="000000"/>
              <w:right w:val="single" w:sz="4" w:space="0" w:color="000000"/>
            </w:tcBorders>
            <w:vAlign w:val="center"/>
            <w:hideMark/>
          </w:tcPr>
          <w:p w14:paraId="46B2872A" w14:textId="77777777" w:rsidR="006A06F1" w:rsidRPr="00110EFA" w:rsidRDefault="006A06F1" w:rsidP="007A2B85">
            <w:pPr>
              <w:rPr>
                <w:rFonts w:cs="宋体"/>
                <w:kern w:val="0"/>
              </w:rPr>
            </w:pPr>
          </w:p>
        </w:tc>
        <w:tc>
          <w:tcPr>
            <w:tcW w:w="824" w:type="dxa"/>
            <w:vMerge/>
            <w:tcBorders>
              <w:top w:val="single" w:sz="4" w:space="0" w:color="000000"/>
              <w:left w:val="single" w:sz="4" w:space="0" w:color="000000"/>
              <w:bottom w:val="single" w:sz="4" w:space="0" w:color="000000"/>
              <w:right w:val="single" w:sz="4" w:space="0" w:color="000000"/>
            </w:tcBorders>
            <w:vAlign w:val="center"/>
            <w:hideMark/>
          </w:tcPr>
          <w:p w14:paraId="49F83365" w14:textId="77777777" w:rsidR="006A06F1" w:rsidRPr="00110EFA" w:rsidRDefault="006A06F1" w:rsidP="007A2B85">
            <w:pPr>
              <w:rPr>
                <w:rFonts w:cs="宋体"/>
                <w:kern w:val="0"/>
              </w:rPr>
            </w:pPr>
          </w:p>
        </w:tc>
      </w:tr>
      <w:tr w:rsidR="00E62E93" w:rsidRPr="00110EFA" w14:paraId="798E0E3D" w14:textId="77777777" w:rsidTr="006A06F1">
        <w:trPr>
          <w:trHeight w:val="515"/>
        </w:trPr>
        <w:tc>
          <w:tcPr>
            <w:tcW w:w="824"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8F5F8B0"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F527D03"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A92A657"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7045809"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CB2117C"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6558F12"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4B5E9B40"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776CDE1"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3C4EC3A"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4A775D0"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75F9970" w14:textId="77777777" w:rsidR="006A06F1" w:rsidRPr="00110EFA" w:rsidRDefault="006A06F1" w:rsidP="007A2B85">
            <w:pPr>
              <w:rPr>
                <w:rFonts w:cs="宋体"/>
                <w:kern w:val="0"/>
              </w:rPr>
            </w:pPr>
            <w:r w:rsidRPr="00110EFA">
              <w:rPr>
                <w:rFonts w:cs="宋体" w:hint="eastAsia"/>
                <w:kern w:val="0"/>
              </w:rPr>
              <w:t xml:space="preserve">　</w:t>
            </w:r>
          </w:p>
        </w:tc>
      </w:tr>
      <w:tr w:rsidR="00E62E93" w:rsidRPr="00110EFA" w14:paraId="1FB4362C" w14:textId="77777777" w:rsidTr="006A06F1">
        <w:trPr>
          <w:trHeight w:val="515"/>
        </w:trPr>
        <w:tc>
          <w:tcPr>
            <w:tcW w:w="824" w:type="dxa"/>
            <w:vMerge/>
            <w:tcBorders>
              <w:top w:val="nil"/>
              <w:left w:val="single" w:sz="4" w:space="0" w:color="000000"/>
              <w:bottom w:val="single" w:sz="4" w:space="0" w:color="000000"/>
              <w:right w:val="single" w:sz="4" w:space="0" w:color="000000"/>
            </w:tcBorders>
            <w:vAlign w:val="center"/>
            <w:hideMark/>
          </w:tcPr>
          <w:p w14:paraId="59C52EF9" w14:textId="77777777" w:rsidR="006A06F1" w:rsidRPr="00110EFA" w:rsidRDefault="006A06F1" w:rsidP="007A2B85">
            <w:pPr>
              <w:rPr>
                <w:rFonts w:cs="宋体"/>
                <w:kern w:val="0"/>
              </w:rPr>
            </w:pPr>
          </w:p>
        </w:tc>
        <w:tc>
          <w:tcPr>
            <w:tcW w:w="824" w:type="dxa"/>
            <w:tcBorders>
              <w:top w:val="nil"/>
              <w:left w:val="nil"/>
              <w:bottom w:val="single" w:sz="4" w:space="0" w:color="000000"/>
              <w:right w:val="single" w:sz="4" w:space="0" w:color="000000"/>
            </w:tcBorders>
            <w:shd w:val="clear" w:color="auto" w:fill="auto"/>
            <w:vAlign w:val="bottom"/>
            <w:hideMark/>
          </w:tcPr>
          <w:p w14:paraId="7CA7E730"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505D0962"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C3DD2A4"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AC68F7C"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E7B3A78"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587F1729"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EA86C9E"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3E5BB261"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5ED709EE"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AA4CF5E" w14:textId="77777777" w:rsidR="006A06F1" w:rsidRPr="00110EFA" w:rsidRDefault="006A06F1" w:rsidP="007A2B85">
            <w:pPr>
              <w:rPr>
                <w:rFonts w:cs="宋体"/>
                <w:kern w:val="0"/>
              </w:rPr>
            </w:pPr>
            <w:r w:rsidRPr="00110EFA">
              <w:rPr>
                <w:rFonts w:cs="宋体" w:hint="eastAsia"/>
                <w:kern w:val="0"/>
              </w:rPr>
              <w:t xml:space="preserve">　</w:t>
            </w:r>
          </w:p>
        </w:tc>
      </w:tr>
      <w:tr w:rsidR="00E62E93" w:rsidRPr="00110EFA" w14:paraId="14CF932E" w14:textId="77777777" w:rsidTr="006A06F1">
        <w:trPr>
          <w:trHeight w:val="515"/>
        </w:trPr>
        <w:tc>
          <w:tcPr>
            <w:tcW w:w="824"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F8EF48C"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A489267"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D253058"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36BC58EA"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2ABE4A4"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476F6D66"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18C4CBC8"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50CA7672"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022ED580"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59C13A0F"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4DD31E2" w14:textId="77777777" w:rsidR="006A06F1" w:rsidRPr="00110EFA" w:rsidRDefault="006A06F1" w:rsidP="007A2B85">
            <w:pPr>
              <w:rPr>
                <w:rFonts w:cs="宋体"/>
                <w:kern w:val="0"/>
              </w:rPr>
            </w:pPr>
            <w:r w:rsidRPr="00110EFA">
              <w:rPr>
                <w:rFonts w:cs="宋体" w:hint="eastAsia"/>
                <w:kern w:val="0"/>
              </w:rPr>
              <w:t xml:space="preserve">　</w:t>
            </w:r>
          </w:p>
        </w:tc>
      </w:tr>
      <w:tr w:rsidR="00E62E93" w:rsidRPr="00110EFA" w14:paraId="4A65EB61" w14:textId="77777777" w:rsidTr="006A06F1">
        <w:trPr>
          <w:trHeight w:val="515"/>
        </w:trPr>
        <w:tc>
          <w:tcPr>
            <w:tcW w:w="824" w:type="dxa"/>
            <w:vMerge/>
            <w:tcBorders>
              <w:top w:val="nil"/>
              <w:left w:val="single" w:sz="4" w:space="0" w:color="000000"/>
              <w:bottom w:val="single" w:sz="4" w:space="0" w:color="000000"/>
              <w:right w:val="single" w:sz="4" w:space="0" w:color="000000"/>
            </w:tcBorders>
            <w:vAlign w:val="center"/>
            <w:hideMark/>
          </w:tcPr>
          <w:p w14:paraId="7A4E0AA6" w14:textId="77777777" w:rsidR="006A06F1" w:rsidRPr="00110EFA" w:rsidRDefault="006A06F1" w:rsidP="007A2B85">
            <w:pPr>
              <w:rPr>
                <w:rFonts w:cs="宋体"/>
                <w:kern w:val="0"/>
              </w:rPr>
            </w:pPr>
          </w:p>
        </w:tc>
        <w:tc>
          <w:tcPr>
            <w:tcW w:w="824" w:type="dxa"/>
            <w:tcBorders>
              <w:top w:val="nil"/>
              <w:left w:val="nil"/>
              <w:bottom w:val="single" w:sz="4" w:space="0" w:color="000000"/>
              <w:right w:val="single" w:sz="4" w:space="0" w:color="000000"/>
            </w:tcBorders>
            <w:shd w:val="clear" w:color="auto" w:fill="auto"/>
            <w:vAlign w:val="bottom"/>
            <w:hideMark/>
          </w:tcPr>
          <w:p w14:paraId="1EFB7253"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2F5DA2E9"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363F866F"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3E15163C"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4A02C154"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6BFA2EF"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0DA887C"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3AB2D8D6"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7A3550C5" w14:textId="77777777" w:rsidR="006A06F1" w:rsidRPr="00110EFA" w:rsidRDefault="006A06F1" w:rsidP="007A2B85">
            <w:pPr>
              <w:rPr>
                <w:rFonts w:cs="宋体"/>
                <w:kern w:val="0"/>
              </w:rPr>
            </w:pPr>
            <w:r w:rsidRPr="00110EFA">
              <w:rPr>
                <w:rFonts w:cs="宋体" w:hint="eastAsia"/>
                <w:kern w:val="0"/>
              </w:rPr>
              <w:t xml:space="preserve">　</w:t>
            </w:r>
          </w:p>
        </w:tc>
        <w:tc>
          <w:tcPr>
            <w:tcW w:w="824" w:type="dxa"/>
            <w:tcBorders>
              <w:top w:val="nil"/>
              <w:left w:val="nil"/>
              <w:bottom w:val="single" w:sz="4" w:space="0" w:color="000000"/>
              <w:right w:val="single" w:sz="4" w:space="0" w:color="000000"/>
            </w:tcBorders>
            <w:shd w:val="clear" w:color="auto" w:fill="auto"/>
            <w:vAlign w:val="bottom"/>
            <w:hideMark/>
          </w:tcPr>
          <w:p w14:paraId="6A689D42" w14:textId="77777777" w:rsidR="006A06F1" w:rsidRPr="00110EFA" w:rsidRDefault="006A06F1" w:rsidP="007A2B85">
            <w:pPr>
              <w:rPr>
                <w:rFonts w:cs="宋体"/>
                <w:kern w:val="0"/>
              </w:rPr>
            </w:pPr>
            <w:r w:rsidRPr="00110EFA">
              <w:rPr>
                <w:rFonts w:cs="宋体" w:hint="eastAsia"/>
                <w:kern w:val="0"/>
              </w:rPr>
              <w:t xml:space="preserve">　</w:t>
            </w:r>
          </w:p>
        </w:tc>
      </w:tr>
    </w:tbl>
    <w:p w14:paraId="1715DF1A" w14:textId="77777777" w:rsidR="00593AEC" w:rsidRPr="00110EFA" w:rsidRDefault="00593AEC" w:rsidP="007A2B85"/>
    <w:sectPr w:rsidR="00593AEC" w:rsidRPr="00110EFA" w:rsidSect="00BC2B08">
      <w:pgSz w:w="11907" w:h="16839"/>
      <w:pgMar w:top="1418" w:right="1134" w:bottom="1134" w:left="1418" w:header="1418"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ED0F" w14:textId="77777777" w:rsidR="000D45F7" w:rsidRDefault="000D45F7">
      <w:r>
        <w:separator/>
      </w:r>
    </w:p>
  </w:endnote>
  <w:endnote w:type="continuationSeparator" w:id="0">
    <w:p w14:paraId="0BA72136" w14:textId="77777777" w:rsidR="000D45F7" w:rsidRDefault="000D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D9E" w14:textId="77777777" w:rsidR="008F0F51" w:rsidRDefault="00000000">
    <w:pPr>
      <w:pStyle w:val="aff5"/>
      <w:rPr>
        <w:rStyle w:val="af"/>
      </w:rPr>
    </w:pPr>
    <w:r>
      <w:rPr>
        <w:rStyle w:val="af"/>
      </w:rPr>
      <w:fldChar w:fldCharType="begin"/>
    </w:r>
    <w:r>
      <w:rPr>
        <w:rStyle w:val="af"/>
      </w:rPr>
      <w:instrText xml:space="preserve">PAGE  </w:instrText>
    </w:r>
    <w:r>
      <w:rPr>
        <w:rStyle w:val="a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18C1" w14:textId="77777777" w:rsidR="008F0F51" w:rsidRDefault="00000000">
    <w:pPr>
      <w:pStyle w:val="aff4"/>
      <w:rPr>
        <w:rStyle w:val="af"/>
      </w:rPr>
    </w:pPr>
    <w:r>
      <w:rPr>
        <w:noProof/>
      </w:rPr>
      <mc:AlternateContent>
        <mc:Choice Requires="wps">
          <w:drawing>
            <wp:anchor distT="0" distB="0" distL="114300" distR="114300" simplePos="0" relativeHeight="251659264" behindDoc="0" locked="0" layoutInCell="1" allowOverlap="1" wp14:anchorId="2BC62158" wp14:editId="6AF9FBF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7BB8C" w14:textId="77777777" w:rsidR="008F0F51" w:rsidRDefault="00000000">
                          <w:pPr>
                            <w:pStyle w:val="aff4"/>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C62158" id="_x0000_t202" coordsize="21600,21600" o:spt="202" path="m,l,21600r21600,l21600,xe">
              <v:stroke joinstyle="miter"/>
              <v:path gradientshapeok="t" o:connecttype="rect"/>
            </v:shapetype>
            <v:shape id="文本框 2" o:spid="_x0000_s1034"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27BB8C" w14:textId="77777777" w:rsidR="008F0F51" w:rsidRDefault="00000000">
                    <w:pPr>
                      <w:pStyle w:val="aff4"/>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E42C" w14:textId="77777777" w:rsidR="008F0F51" w:rsidRDefault="00000000">
    <w:pPr>
      <w:pStyle w:val="aff5"/>
      <w:rPr>
        <w:rStyle w:val="af"/>
      </w:rPr>
    </w:pPr>
    <w:r>
      <w:rPr>
        <w:rStyle w:val="af"/>
      </w:rPr>
      <w:fldChar w:fldCharType="begin"/>
    </w:r>
    <w:r>
      <w:rPr>
        <w:rStyle w:val="af"/>
      </w:rPr>
      <w:instrText xml:space="preserve">PAGE  </w:instrText>
    </w:r>
    <w:r>
      <w:rPr>
        <w:rStyle w:val="af"/>
      </w:rPr>
      <w:fldChar w:fldCharType="separate"/>
    </w:r>
    <w:r>
      <w:rPr>
        <w:rStyle w:val="af"/>
      </w:rPr>
      <w:t>6</w:t>
    </w:r>
    <w:r>
      <w:rPr>
        <w:rStyle w:val="a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80353"/>
      <w:docPartObj>
        <w:docPartGallery w:val="Page Numbers (Bottom of Page)"/>
        <w:docPartUnique/>
      </w:docPartObj>
    </w:sdtPr>
    <w:sdtContent>
      <w:p w14:paraId="53E34B64" w14:textId="2C153392" w:rsidR="00110EFA" w:rsidRDefault="00110EFA">
        <w:pPr>
          <w:pStyle w:val="ab"/>
          <w:jc w:val="center"/>
        </w:pPr>
        <w:r>
          <w:fldChar w:fldCharType="begin"/>
        </w:r>
        <w:r>
          <w:instrText>PAGE   \* MERGEFORMAT</w:instrText>
        </w:r>
        <w:r>
          <w:fldChar w:fldCharType="separate"/>
        </w:r>
        <w:r>
          <w:rPr>
            <w:lang w:val="zh-CN"/>
          </w:rPr>
          <w:t>2</w:t>
        </w:r>
        <w:r>
          <w:fldChar w:fldCharType="end"/>
        </w:r>
      </w:p>
    </w:sdtContent>
  </w:sdt>
  <w:p w14:paraId="04B9421B" w14:textId="0E830855" w:rsidR="008F0F51" w:rsidRDefault="008F0F51">
    <w:pPr>
      <w:pStyle w:val="aff4"/>
      <w:jc w:val="center"/>
      <w:rPr>
        <w:rStyle w:val="a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94290"/>
      <w:docPartObj>
        <w:docPartGallery w:val="Page Numbers (Bottom of Page)"/>
        <w:docPartUnique/>
      </w:docPartObj>
    </w:sdtPr>
    <w:sdtContent>
      <w:p w14:paraId="39F48901" w14:textId="3FF77E52" w:rsidR="00BC2B08" w:rsidRDefault="00BC2B08">
        <w:pPr>
          <w:pStyle w:val="ab"/>
          <w:jc w:val="center"/>
        </w:pPr>
        <w:r>
          <w:fldChar w:fldCharType="begin"/>
        </w:r>
        <w:r>
          <w:instrText>PAGE   \* MERGEFORMAT</w:instrText>
        </w:r>
        <w:r>
          <w:fldChar w:fldCharType="separate"/>
        </w:r>
        <w:r>
          <w:rPr>
            <w:lang w:val="zh-CN"/>
          </w:rPr>
          <w:t>2</w:t>
        </w:r>
        <w:r>
          <w:fldChar w:fldCharType="end"/>
        </w:r>
      </w:p>
    </w:sdtContent>
  </w:sdt>
  <w:p w14:paraId="5F92F72D" w14:textId="2D8DF4C9" w:rsidR="008F0F51" w:rsidRDefault="008F0F51">
    <w:pPr>
      <w:pStyle w:val="aff4"/>
      <w:tabs>
        <w:tab w:val="center" w:pos="4737"/>
        <w:tab w:val="left" w:pos="8503"/>
      </w:tabs>
      <w:jc w:val="left"/>
      <w:rPr>
        <w:rStyle w:val="a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3482" w14:textId="77777777" w:rsidR="000D45F7" w:rsidRDefault="000D45F7">
      <w:r>
        <w:separator/>
      </w:r>
    </w:p>
  </w:footnote>
  <w:footnote w:type="continuationSeparator" w:id="0">
    <w:p w14:paraId="02635F87" w14:textId="77777777" w:rsidR="000D45F7" w:rsidRDefault="000D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68C2" w14:textId="77777777" w:rsidR="008F0F51" w:rsidRDefault="00000000">
    <w:pPr>
      <w:pStyle w:val="aff2"/>
    </w:pPr>
    <w:r>
      <w:rPr>
        <w:rFonts w:hint="eastAsia"/>
      </w:rPr>
      <w:t>DB42/074</w:t>
    </w:r>
    <w:r>
      <w:rPr>
        <w:rFonts w:hint="eastAsia"/>
      </w:rPr>
      <w:t>—</w:t>
    </w:r>
    <w:r>
      <w:rPr>
        <w:rFonts w:hint="eastAsia"/>
      </w:rPr>
      <w:t>1993(2002</w:t>
    </w:r>
    <w:r>
      <w:rPr>
        <w:rFonts w:hint="eastAsia"/>
      </w:rPr>
      <w:t>年修订</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E83B" w14:textId="77777777" w:rsidR="008F0F51" w:rsidRDefault="00000000">
    <w:pPr>
      <w:pStyle w:val="aff1"/>
    </w:pPr>
    <w:r>
      <w:rPr>
        <w:rFonts w:hint="eastAsia"/>
      </w:rPr>
      <w:t>DB42/074</w:t>
    </w:r>
    <w:r>
      <w:rPr>
        <w:rFonts w:hint="eastAsia"/>
      </w:rPr>
      <w:t>—</w:t>
    </w:r>
    <w:r>
      <w:rPr>
        <w:rFonts w:hint="eastAsia"/>
      </w:rPr>
      <w:t>1993(2002</w:t>
    </w:r>
    <w:r>
      <w:rPr>
        <w:rFonts w:hint="eastAsia"/>
      </w:rPr>
      <w:t>年修订</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8E0B" w14:textId="77777777" w:rsidR="008F0F51" w:rsidRDefault="00000000">
    <w:pPr>
      <w:pStyle w:val="aff3"/>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A8BE" w14:textId="77777777" w:rsidR="008F0F51" w:rsidRDefault="00000000">
    <w:pPr>
      <w:pStyle w:val="aff1"/>
    </w:pPr>
    <w:r>
      <w:t xml:space="preserve">DB42/T </w:t>
    </w:r>
    <w:r>
      <w:rPr>
        <w:rFonts w:ascii="Arial" w:hAnsi="Arial" w:cs="Arial"/>
      </w:rPr>
      <w:t>×××</w:t>
    </w:r>
    <w:r>
      <w:t>—20</w:t>
    </w:r>
    <w:r>
      <w:rPr>
        <w:rFonts w:hint="eastAsia"/>
      </w:rPr>
      <w:t>2</w:t>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E4D7B"/>
    <w:multiLevelType w:val="multilevel"/>
    <w:tmpl w:val="496E4D7B"/>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6E5C1C44"/>
    <w:multiLevelType w:val="hybridMultilevel"/>
    <w:tmpl w:val="88CC98A8"/>
    <w:lvl w:ilvl="0" w:tplc="0D446080">
      <w:start w:val="1"/>
      <w:numFmt w:val="lowerLetter"/>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75451301">
    <w:abstractNumId w:val="2"/>
  </w:num>
  <w:num w:numId="2" w16cid:durableId="317805535">
    <w:abstractNumId w:val="4"/>
  </w:num>
  <w:num w:numId="3" w16cid:durableId="566455153">
    <w:abstractNumId w:val="1"/>
  </w:num>
  <w:num w:numId="4" w16cid:durableId="20935589">
    <w:abstractNumId w:val="0"/>
  </w:num>
  <w:num w:numId="5" w16cid:durableId="1433748160">
    <w:abstractNumId w:val="3"/>
  </w:num>
  <w:num w:numId="6" w16cid:durableId="14244952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4MjdkYjAzNDQwZTAxOGJjNjBmOGJmNzg2NjFhOTQifQ=="/>
  </w:docVars>
  <w:rsids>
    <w:rsidRoot w:val="34650531"/>
    <w:rsid w:val="BFCFA7D1"/>
    <w:rsid w:val="BFD74C35"/>
    <w:rsid w:val="D6B5646C"/>
    <w:rsid w:val="DF97ABF0"/>
    <w:rsid w:val="E7FF3E1F"/>
    <w:rsid w:val="FAF512DC"/>
    <w:rsid w:val="FFF79706"/>
    <w:rsid w:val="00067B91"/>
    <w:rsid w:val="000816AF"/>
    <w:rsid w:val="00087BC4"/>
    <w:rsid w:val="00091D4E"/>
    <w:rsid w:val="000C5C27"/>
    <w:rsid w:val="000C64FE"/>
    <w:rsid w:val="000C6FE8"/>
    <w:rsid w:val="000D45F7"/>
    <w:rsid w:val="00110EFA"/>
    <w:rsid w:val="00161ECB"/>
    <w:rsid w:val="00194620"/>
    <w:rsid w:val="001E5D01"/>
    <w:rsid w:val="00273F5E"/>
    <w:rsid w:val="00277ACA"/>
    <w:rsid w:val="00360E66"/>
    <w:rsid w:val="003C0F57"/>
    <w:rsid w:val="004C4D02"/>
    <w:rsid w:val="005369E4"/>
    <w:rsid w:val="00562630"/>
    <w:rsid w:val="00593AEC"/>
    <w:rsid w:val="005E56B8"/>
    <w:rsid w:val="005F4455"/>
    <w:rsid w:val="00625668"/>
    <w:rsid w:val="00637796"/>
    <w:rsid w:val="00691686"/>
    <w:rsid w:val="00695352"/>
    <w:rsid w:val="006A06F1"/>
    <w:rsid w:val="00704EA0"/>
    <w:rsid w:val="007324FC"/>
    <w:rsid w:val="007A2B85"/>
    <w:rsid w:val="007D4C08"/>
    <w:rsid w:val="00802A29"/>
    <w:rsid w:val="00855677"/>
    <w:rsid w:val="008812E0"/>
    <w:rsid w:val="00897052"/>
    <w:rsid w:val="008D3830"/>
    <w:rsid w:val="008F0F51"/>
    <w:rsid w:val="009470ED"/>
    <w:rsid w:val="009526C1"/>
    <w:rsid w:val="0097785A"/>
    <w:rsid w:val="00A53CCE"/>
    <w:rsid w:val="00AC51C7"/>
    <w:rsid w:val="00B00F12"/>
    <w:rsid w:val="00B128F3"/>
    <w:rsid w:val="00B16AAF"/>
    <w:rsid w:val="00B5520B"/>
    <w:rsid w:val="00B83770"/>
    <w:rsid w:val="00BC2B08"/>
    <w:rsid w:val="00BC2D00"/>
    <w:rsid w:val="00C36AFC"/>
    <w:rsid w:val="00E12B45"/>
    <w:rsid w:val="00E23EDD"/>
    <w:rsid w:val="00E422D0"/>
    <w:rsid w:val="00E62E93"/>
    <w:rsid w:val="00E85827"/>
    <w:rsid w:val="00EB6E19"/>
    <w:rsid w:val="00EE5A94"/>
    <w:rsid w:val="00F43C96"/>
    <w:rsid w:val="00F44DC2"/>
    <w:rsid w:val="00F51D86"/>
    <w:rsid w:val="040562AC"/>
    <w:rsid w:val="040D7008"/>
    <w:rsid w:val="06A46CB8"/>
    <w:rsid w:val="075F207C"/>
    <w:rsid w:val="0E706618"/>
    <w:rsid w:val="13C519DB"/>
    <w:rsid w:val="16D91AF4"/>
    <w:rsid w:val="191F7139"/>
    <w:rsid w:val="1D6B5633"/>
    <w:rsid w:val="20AF14AE"/>
    <w:rsid w:val="210E53FB"/>
    <w:rsid w:val="244F4C48"/>
    <w:rsid w:val="26C57525"/>
    <w:rsid w:val="2A16481A"/>
    <w:rsid w:val="2C530BBF"/>
    <w:rsid w:val="3082154E"/>
    <w:rsid w:val="324B3CB6"/>
    <w:rsid w:val="324D3FC4"/>
    <w:rsid w:val="32C30ACC"/>
    <w:rsid w:val="332B0B47"/>
    <w:rsid w:val="34650531"/>
    <w:rsid w:val="34D459DD"/>
    <w:rsid w:val="37B55BD9"/>
    <w:rsid w:val="38980839"/>
    <w:rsid w:val="3DFA0882"/>
    <w:rsid w:val="42CD20D1"/>
    <w:rsid w:val="45E40EEA"/>
    <w:rsid w:val="464836C4"/>
    <w:rsid w:val="4EF83C6B"/>
    <w:rsid w:val="53975273"/>
    <w:rsid w:val="55B10A01"/>
    <w:rsid w:val="56262738"/>
    <w:rsid w:val="59924C78"/>
    <w:rsid w:val="62A23C4A"/>
    <w:rsid w:val="676F6E1B"/>
    <w:rsid w:val="67D55707"/>
    <w:rsid w:val="6A032E6A"/>
    <w:rsid w:val="6B456B38"/>
    <w:rsid w:val="701E181B"/>
    <w:rsid w:val="71866386"/>
    <w:rsid w:val="734165AF"/>
    <w:rsid w:val="78B8220D"/>
    <w:rsid w:val="79B9260B"/>
    <w:rsid w:val="7A6A1621"/>
    <w:rsid w:val="7B16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D79FD7"/>
  <w15:docId w15:val="{7E8B9D56-BD07-4D7F-9266-80E9D2B3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110EFA"/>
    <w:pPr>
      <w:widowControl w:val="0"/>
      <w:jc w:val="both"/>
    </w:pPr>
    <w:rPr>
      <w:rFonts w:eastAsia="宋体"/>
      <w:kern w:val="2"/>
      <w:sz w:val="21"/>
      <w:szCs w:val="24"/>
    </w:rPr>
  </w:style>
  <w:style w:type="paragraph" w:styleId="1">
    <w:name w:val="heading 1"/>
    <w:basedOn w:val="a7"/>
    <w:next w:val="a7"/>
    <w:link w:val="10"/>
    <w:qFormat/>
    <w:rsid w:val="00A53CCE"/>
    <w:pPr>
      <w:keepNext/>
      <w:keepLines/>
      <w:spacing w:before="340" w:after="330" w:line="578" w:lineRule="auto"/>
      <w:outlineLvl w:val="0"/>
    </w:pPr>
    <w:rPr>
      <w:rFonts w:eastAsia="黑体"/>
      <w:b/>
      <w:bCs/>
      <w:kern w:val="44"/>
      <w:szCs w:val="44"/>
    </w:rPr>
  </w:style>
  <w:style w:type="paragraph" w:styleId="2">
    <w:name w:val="heading 2"/>
    <w:basedOn w:val="a7"/>
    <w:next w:val="a7"/>
    <w:link w:val="20"/>
    <w:unhideWhenUsed/>
    <w:qFormat/>
    <w:rsid w:val="00A53CCE"/>
    <w:pPr>
      <w:keepNext/>
      <w:keepLines/>
      <w:spacing w:before="260" w:after="260" w:line="416" w:lineRule="auto"/>
      <w:outlineLvl w:val="1"/>
    </w:pPr>
    <w:rPr>
      <w:rFonts w:asciiTheme="majorHAnsi" w:eastAsia="黑体" w:hAnsiTheme="majorHAnsi" w:cstheme="majorBidi"/>
      <w:b/>
      <w:bCs/>
      <w:szCs w:val="32"/>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link w:val="ac"/>
    <w:uiPriority w:val="99"/>
    <w:qFormat/>
    <w:pPr>
      <w:tabs>
        <w:tab w:val="center" w:pos="4153"/>
        <w:tab w:val="right" w:pos="8306"/>
      </w:tabs>
      <w:snapToGrid w:val="0"/>
      <w:jc w:val="left"/>
    </w:pPr>
    <w:rPr>
      <w:sz w:val="18"/>
    </w:rPr>
  </w:style>
  <w:style w:type="paragraph" w:styleId="ad">
    <w:name w:val="header"/>
    <w:basedOn w:val="a7"/>
    <w:qFormat/>
    <w:pPr>
      <w:pBdr>
        <w:bottom w:val="single" w:sz="6" w:space="1" w:color="auto"/>
      </w:pBdr>
      <w:tabs>
        <w:tab w:val="center" w:pos="4153"/>
        <w:tab w:val="right" w:pos="8306"/>
      </w:tabs>
      <w:snapToGrid w:val="0"/>
      <w:jc w:val="center"/>
    </w:pPr>
    <w:rPr>
      <w:sz w:val="18"/>
      <w:szCs w:val="18"/>
    </w:rPr>
  </w:style>
  <w:style w:type="table" w:styleId="ae">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8"/>
    <w:qFormat/>
    <w:rPr>
      <w:rFonts w:ascii="Times New Roman" w:eastAsia="宋体" w:hAnsi="Times New Roman"/>
      <w:sz w:val="18"/>
    </w:rPr>
  </w:style>
  <w:style w:type="paragraph" w:customStyle="1" w:styleId="af0">
    <w:name w:val="封面正文"/>
    <w:qFormat/>
    <w:pPr>
      <w:jc w:val="both"/>
    </w:pPr>
    <w:rPr>
      <w:sz w:val="21"/>
      <w:szCs w:val="22"/>
    </w:rPr>
  </w:style>
  <w:style w:type="paragraph" w:customStyle="1" w:styleId="af1">
    <w:name w:val="前言、引言标题"/>
    <w:next w:val="a7"/>
    <w:qFormat/>
    <w:pPr>
      <w:numPr>
        <w:numId w:val="1"/>
      </w:numPr>
      <w:shd w:val="clear" w:color="FFFFFF" w:fill="FFFFFF"/>
      <w:spacing w:before="640" w:after="560"/>
      <w:jc w:val="center"/>
      <w:outlineLvl w:val="0"/>
    </w:pPr>
    <w:rPr>
      <w:rFonts w:ascii="黑体" w:eastAsia="黑体"/>
      <w:sz w:val="32"/>
      <w:szCs w:val="22"/>
    </w:rPr>
  </w:style>
  <w:style w:type="paragraph" w:customStyle="1" w:styleId="11">
    <w:name w:val="正文1"/>
    <w:basedOn w:val="a7"/>
    <w:qFormat/>
    <w:pPr>
      <w:spacing w:line="470" w:lineRule="exact"/>
    </w:pPr>
  </w:style>
  <w:style w:type="paragraph" w:customStyle="1" w:styleId="af2">
    <w:name w:val="段"/>
    <w:qFormat/>
    <w:pPr>
      <w:autoSpaceDE w:val="0"/>
      <w:autoSpaceDN w:val="0"/>
      <w:ind w:firstLineChars="200" w:firstLine="200"/>
      <w:jc w:val="both"/>
    </w:pPr>
    <w:rPr>
      <w:rFonts w:ascii="宋体"/>
      <w:sz w:val="21"/>
      <w:szCs w:val="22"/>
    </w:rPr>
  </w:style>
  <w:style w:type="paragraph" w:customStyle="1" w:styleId="af3">
    <w:name w:val="列项——"/>
    <w:qFormat/>
    <w:pPr>
      <w:widowControl w:val="0"/>
      <w:numPr>
        <w:numId w:val="2"/>
      </w:numPr>
      <w:tabs>
        <w:tab w:val="clear" w:pos="1140"/>
        <w:tab w:val="left" w:pos="854"/>
      </w:tabs>
      <w:ind w:leftChars="200" w:left="200" w:hangingChars="200" w:hanging="200"/>
      <w:jc w:val="both"/>
    </w:pPr>
    <w:rPr>
      <w:rFonts w:ascii="宋体"/>
      <w:sz w:val="21"/>
      <w:szCs w:val="22"/>
    </w:rPr>
  </w:style>
  <w:style w:type="paragraph" w:customStyle="1" w:styleId="af4">
    <w:name w:val="目次、标准名称标题"/>
    <w:basedOn w:val="af1"/>
    <w:next w:val="af2"/>
    <w:qFormat/>
    <w:pPr>
      <w:numPr>
        <w:numId w:val="0"/>
      </w:numPr>
      <w:spacing w:line="460" w:lineRule="exact"/>
    </w:pPr>
  </w:style>
  <w:style w:type="paragraph" w:customStyle="1" w:styleId="af5">
    <w:name w:val="章标题"/>
    <w:next w:val="af2"/>
    <w:qFormat/>
    <w:pPr>
      <w:numPr>
        <w:ilvl w:val="1"/>
        <w:numId w:val="1"/>
      </w:numPr>
      <w:spacing w:beforeLines="50" w:before="50" w:afterLines="50" w:after="50"/>
      <w:jc w:val="both"/>
      <w:outlineLvl w:val="1"/>
    </w:pPr>
    <w:rPr>
      <w:rFonts w:ascii="黑体" w:eastAsia="黑体"/>
      <w:sz w:val="21"/>
      <w:szCs w:val="22"/>
    </w:rPr>
  </w:style>
  <w:style w:type="paragraph" w:customStyle="1" w:styleId="a1">
    <w:name w:val="一级条标题"/>
    <w:basedOn w:val="af5"/>
    <w:next w:val="af2"/>
    <w:qFormat/>
    <w:pPr>
      <w:numPr>
        <w:ilvl w:val="2"/>
      </w:numPr>
      <w:spacing w:beforeLines="0" w:before="0" w:afterLines="0" w:after="0"/>
      <w:outlineLvl w:val="2"/>
    </w:pPr>
  </w:style>
  <w:style w:type="paragraph" w:customStyle="1" w:styleId="af6">
    <w:name w:val="二级条标题"/>
    <w:basedOn w:val="a1"/>
    <w:next w:val="af2"/>
    <w:qFormat/>
    <w:pPr>
      <w:numPr>
        <w:ilvl w:val="3"/>
      </w:numPr>
      <w:outlineLvl w:val="3"/>
    </w:pPr>
  </w:style>
  <w:style w:type="paragraph" w:customStyle="1" w:styleId="af7">
    <w:name w:val="三级条标题"/>
    <w:basedOn w:val="af6"/>
    <w:next w:val="af2"/>
    <w:qFormat/>
    <w:pPr>
      <w:numPr>
        <w:ilvl w:val="4"/>
      </w:numPr>
      <w:outlineLvl w:val="4"/>
    </w:pPr>
  </w:style>
  <w:style w:type="paragraph" w:customStyle="1" w:styleId="a6">
    <w:name w:val="附录表标题"/>
    <w:next w:val="af2"/>
    <w:qFormat/>
    <w:pPr>
      <w:jc w:val="center"/>
      <w:textAlignment w:val="baseline"/>
    </w:pPr>
    <w:rPr>
      <w:rFonts w:ascii="黑体" w:eastAsia="黑体"/>
      <w:kern w:val="21"/>
      <w:sz w:val="21"/>
      <w:szCs w:val="22"/>
    </w:rPr>
  </w:style>
  <w:style w:type="paragraph" w:customStyle="1" w:styleId="af8">
    <w:name w:val="附录章标题"/>
    <w:next w:val="af2"/>
    <w:qFormat/>
    <w:pPr>
      <w:numPr>
        <w:ilvl w:val="1"/>
        <w:numId w:val="3"/>
      </w:numPr>
      <w:wordWrap w:val="0"/>
      <w:overflowPunct w:val="0"/>
      <w:autoSpaceDE w:val="0"/>
      <w:spacing w:beforeLines="50" w:before="50" w:afterLines="50" w:after="50"/>
      <w:jc w:val="both"/>
      <w:textAlignment w:val="baseline"/>
      <w:outlineLvl w:val="1"/>
    </w:pPr>
    <w:rPr>
      <w:rFonts w:ascii="黑体" w:eastAsia="黑体"/>
      <w:kern w:val="21"/>
      <w:sz w:val="21"/>
      <w:szCs w:val="22"/>
    </w:rPr>
  </w:style>
  <w:style w:type="paragraph" w:customStyle="1" w:styleId="a2">
    <w:name w:val="封面标准文稿编辑信息"/>
    <w:qFormat/>
    <w:pPr>
      <w:spacing w:before="180" w:line="180" w:lineRule="exact"/>
      <w:jc w:val="center"/>
    </w:pPr>
    <w:rPr>
      <w:rFonts w:ascii="宋体"/>
      <w:sz w:val="21"/>
      <w:szCs w:val="22"/>
    </w:rPr>
  </w:style>
  <w:style w:type="paragraph" w:customStyle="1" w:styleId="a3">
    <w:name w:val="注×："/>
    <w:qFormat/>
    <w:pPr>
      <w:widowControl w:val="0"/>
      <w:numPr>
        <w:numId w:val="4"/>
      </w:numPr>
      <w:tabs>
        <w:tab w:val="clear" w:pos="900"/>
        <w:tab w:val="left" w:pos="630"/>
      </w:tabs>
      <w:autoSpaceDE w:val="0"/>
      <w:autoSpaceDN w:val="0"/>
      <w:jc w:val="both"/>
    </w:pPr>
    <w:rPr>
      <w:rFonts w:ascii="宋体"/>
      <w:sz w:val="18"/>
      <w:szCs w:val="22"/>
    </w:rPr>
  </w:style>
  <w:style w:type="paragraph" w:customStyle="1" w:styleId="a4">
    <w:name w:val="标准标志"/>
    <w:next w:val="a7"/>
    <w:qFormat/>
    <w:pPr>
      <w:framePr w:w="2268" w:h="1392" w:hRule="exact" w:wrap="around" w:hAnchor="margin" w:x="6748" w:y="171" w:anchorLock="1"/>
      <w:shd w:val="solid" w:color="FFFFFF" w:fill="FFFFFF"/>
      <w:spacing w:line="0" w:lineRule="atLeast"/>
      <w:jc w:val="right"/>
    </w:pPr>
    <w:rPr>
      <w:b/>
      <w:w w:val="130"/>
      <w:sz w:val="96"/>
      <w:szCs w:val="22"/>
    </w:rPr>
  </w:style>
  <w:style w:type="paragraph" w:customStyle="1" w:styleId="a5">
    <w:name w:val="发布部门"/>
    <w:next w:val="af2"/>
    <w:qFormat/>
    <w:pPr>
      <w:framePr w:w="7433" w:h="585" w:hRule="exact" w:hSpace="180" w:vSpace="180" w:wrap="around" w:hAnchor="margin" w:xAlign="center" w:y="14401" w:anchorLock="1"/>
      <w:jc w:val="center"/>
    </w:pPr>
    <w:rPr>
      <w:rFonts w:ascii="宋体"/>
      <w:bCs/>
      <w:spacing w:val="20"/>
      <w:w w:val="135"/>
      <w:sz w:val="44"/>
      <w:szCs w:val="22"/>
    </w:rPr>
  </w:style>
  <w:style w:type="character" w:customStyle="1" w:styleId="af9">
    <w:name w:val="发布"/>
    <w:basedOn w:val="a8"/>
    <w:qFormat/>
    <w:rPr>
      <w:rFonts w:ascii="黑体" w:eastAsia="黑体"/>
      <w:spacing w:val="22"/>
      <w:w w:val="100"/>
      <w:position w:val="3"/>
      <w:sz w:val="28"/>
    </w:rPr>
  </w:style>
  <w:style w:type="paragraph" w:customStyle="1" w:styleId="a0">
    <w:name w:val="实施日期"/>
    <w:basedOn w:val="afa"/>
    <w:qFormat/>
    <w:pPr>
      <w:framePr w:hSpace="0" w:wrap="around" w:xAlign="right"/>
      <w:jc w:val="right"/>
    </w:pPr>
  </w:style>
  <w:style w:type="paragraph" w:customStyle="1" w:styleId="afa">
    <w:name w:val="发布日期"/>
    <w:qFormat/>
    <w:pPr>
      <w:framePr w:w="4000" w:h="473" w:hRule="exact" w:hSpace="180" w:vSpace="180" w:wrap="around" w:hAnchor="margin" w:y="13511" w:anchorLock="1"/>
    </w:pPr>
    <w:rPr>
      <w:rFonts w:eastAsia="黑体"/>
      <w:sz w:val="28"/>
      <w:szCs w:val="22"/>
    </w:rPr>
  </w:style>
  <w:style w:type="paragraph" w:customStyle="1" w:styleId="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szCs w:val="22"/>
    </w:rPr>
  </w:style>
  <w:style w:type="paragraph" w:customStyle="1" w:styleId="afb">
    <w:name w:val="封面标准英文名称"/>
    <w:qFormat/>
    <w:pPr>
      <w:widowControl w:val="0"/>
      <w:spacing w:before="370" w:line="400" w:lineRule="exact"/>
      <w:jc w:val="center"/>
    </w:pPr>
    <w:rPr>
      <w:sz w:val="28"/>
      <w:szCs w:val="22"/>
    </w:rPr>
  </w:style>
  <w:style w:type="paragraph" w:customStyle="1" w:styleId="afc">
    <w:name w:val="封面一致性程度标识"/>
    <w:qFormat/>
    <w:pPr>
      <w:spacing w:before="440" w:line="400" w:lineRule="exact"/>
      <w:jc w:val="center"/>
    </w:pPr>
    <w:rPr>
      <w:rFonts w:ascii="宋体"/>
      <w:sz w:val="28"/>
      <w:szCs w:val="22"/>
    </w:rPr>
  </w:style>
  <w:style w:type="paragraph" w:customStyle="1" w:styleId="afd">
    <w:name w:val="封面标准文稿类别"/>
    <w:qFormat/>
    <w:pPr>
      <w:spacing w:before="440" w:line="400" w:lineRule="exact"/>
      <w:jc w:val="center"/>
    </w:pPr>
    <w:rPr>
      <w:rFonts w:ascii="宋体"/>
      <w:sz w:val="24"/>
      <w:szCs w:val="22"/>
    </w:rPr>
  </w:style>
  <w:style w:type="paragraph" w:customStyle="1" w:styleId="21">
    <w:name w:val="封面标准号2"/>
    <w:basedOn w:val="12"/>
    <w:qFormat/>
    <w:pPr>
      <w:framePr w:w="9138" w:h="1244" w:hRule="exact" w:wrap="around" w:vAnchor="page" w:hAnchor="margin" w:y="2908"/>
      <w:adjustRightInd w:val="0"/>
      <w:spacing w:before="357" w:line="280" w:lineRule="exact"/>
    </w:pPr>
  </w:style>
  <w:style w:type="paragraph" w:customStyle="1" w:styleId="12">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afe">
    <w:name w:val="封面标准代替信息"/>
    <w:basedOn w:val="21"/>
    <w:qFormat/>
    <w:pPr>
      <w:framePr w:wrap="around"/>
      <w:spacing w:before="57"/>
    </w:pPr>
    <w:rPr>
      <w:rFonts w:ascii="宋体"/>
      <w:sz w:val="21"/>
    </w:rPr>
  </w:style>
  <w:style w:type="paragraph" w:customStyle="1" w:styleId="aff">
    <w:name w:val="其他标准称谓"/>
    <w:qFormat/>
    <w:pPr>
      <w:spacing w:line="0" w:lineRule="atLeast"/>
      <w:jc w:val="distribute"/>
    </w:pPr>
    <w:rPr>
      <w:rFonts w:ascii="黑体" w:eastAsia="黑体" w:hAnsi="宋体"/>
      <w:sz w:val="52"/>
      <w:szCs w:val="22"/>
    </w:rPr>
  </w:style>
  <w:style w:type="paragraph" w:customStyle="1" w:styleId="aff0">
    <w:name w:val="文献分类号"/>
    <w:qFormat/>
    <w:pPr>
      <w:framePr w:hSpace="180" w:vSpace="180" w:wrap="around" w:hAnchor="margin" w:y="1" w:anchorLock="1"/>
      <w:widowControl w:val="0"/>
      <w:textAlignment w:val="center"/>
    </w:pPr>
    <w:rPr>
      <w:rFonts w:eastAsia="黑体"/>
      <w:sz w:val="21"/>
      <w:szCs w:val="22"/>
    </w:rPr>
  </w:style>
  <w:style w:type="paragraph" w:customStyle="1" w:styleId="aff1">
    <w:name w:val="标准书眉_奇数页"/>
    <w:next w:val="a7"/>
    <w:qFormat/>
    <w:pPr>
      <w:tabs>
        <w:tab w:val="center" w:pos="4154"/>
        <w:tab w:val="right" w:pos="8306"/>
      </w:tabs>
      <w:spacing w:after="120"/>
      <w:jc w:val="right"/>
    </w:pPr>
    <w:rPr>
      <w:sz w:val="21"/>
      <w:szCs w:val="22"/>
    </w:rPr>
  </w:style>
  <w:style w:type="paragraph" w:customStyle="1" w:styleId="aff2">
    <w:name w:val="标准书眉_偶数页"/>
    <w:basedOn w:val="aff1"/>
    <w:next w:val="a7"/>
    <w:qFormat/>
    <w:pPr>
      <w:jc w:val="left"/>
    </w:pPr>
  </w:style>
  <w:style w:type="paragraph" w:customStyle="1" w:styleId="aff3">
    <w:name w:val="标准书眉一"/>
    <w:qFormat/>
    <w:pPr>
      <w:jc w:val="both"/>
    </w:pPr>
    <w:rPr>
      <w:sz w:val="21"/>
      <w:szCs w:val="22"/>
    </w:rPr>
  </w:style>
  <w:style w:type="paragraph" w:customStyle="1" w:styleId="aff4">
    <w:name w:val="标准书脚_奇数页"/>
    <w:qFormat/>
    <w:pPr>
      <w:spacing w:before="120"/>
      <w:jc w:val="right"/>
    </w:pPr>
    <w:rPr>
      <w:sz w:val="18"/>
      <w:szCs w:val="22"/>
    </w:rPr>
  </w:style>
  <w:style w:type="paragraph" w:customStyle="1" w:styleId="aff5">
    <w:name w:val="标准书脚_偶数页"/>
    <w:qFormat/>
    <w:pPr>
      <w:spacing w:before="120"/>
    </w:pPr>
    <w:rPr>
      <w:sz w:val="18"/>
      <w:szCs w:val="22"/>
    </w:rPr>
  </w:style>
  <w:style w:type="paragraph" w:customStyle="1" w:styleId="paragraph">
    <w:name w:val="paragraph"/>
    <w:basedOn w:val="a7"/>
    <w:rsid w:val="00F43C96"/>
    <w:pPr>
      <w:widowControl/>
      <w:spacing w:before="100" w:beforeAutospacing="1" w:after="100" w:afterAutospacing="1"/>
      <w:jc w:val="left"/>
    </w:pPr>
    <w:rPr>
      <w:rFonts w:ascii="宋体" w:hAnsi="宋体" w:cs="宋体"/>
      <w:kern w:val="0"/>
      <w:sz w:val="24"/>
    </w:rPr>
  </w:style>
  <w:style w:type="character" w:styleId="aff6">
    <w:name w:val="annotation reference"/>
    <w:basedOn w:val="a8"/>
    <w:rsid w:val="003C0F57"/>
    <w:rPr>
      <w:sz w:val="21"/>
      <w:szCs w:val="21"/>
    </w:rPr>
  </w:style>
  <w:style w:type="paragraph" w:styleId="aff7">
    <w:name w:val="annotation text"/>
    <w:basedOn w:val="a7"/>
    <w:link w:val="aff8"/>
    <w:rsid w:val="003C0F57"/>
    <w:pPr>
      <w:jc w:val="left"/>
    </w:pPr>
  </w:style>
  <w:style w:type="character" w:customStyle="1" w:styleId="aff8">
    <w:name w:val="批注文字 字符"/>
    <w:basedOn w:val="a8"/>
    <w:link w:val="aff7"/>
    <w:rsid w:val="003C0F57"/>
    <w:rPr>
      <w:kern w:val="2"/>
      <w:sz w:val="21"/>
      <w:szCs w:val="24"/>
    </w:rPr>
  </w:style>
  <w:style w:type="paragraph" w:styleId="aff9">
    <w:name w:val="annotation subject"/>
    <w:basedOn w:val="aff7"/>
    <w:next w:val="aff7"/>
    <w:link w:val="affa"/>
    <w:rsid w:val="003C0F57"/>
    <w:rPr>
      <w:b/>
      <w:bCs/>
    </w:rPr>
  </w:style>
  <w:style w:type="character" w:customStyle="1" w:styleId="affa">
    <w:name w:val="批注主题 字符"/>
    <w:basedOn w:val="aff8"/>
    <w:link w:val="aff9"/>
    <w:rsid w:val="003C0F57"/>
    <w:rPr>
      <w:b/>
      <w:bCs/>
      <w:kern w:val="2"/>
      <w:sz w:val="21"/>
      <w:szCs w:val="24"/>
    </w:rPr>
  </w:style>
  <w:style w:type="paragraph" w:styleId="affb">
    <w:name w:val="Revision"/>
    <w:hidden/>
    <w:uiPriority w:val="99"/>
    <w:semiHidden/>
    <w:rsid w:val="008812E0"/>
    <w:rPr>
      <w:kern w:val="2"/>
      <w:sz w:val="21"/>
      <w:szCs w:val="24"/>
    </w:rPr>
  </w:style>
  <w:style w:type="character" w:customStyle="1" w:styleId="10">
    <w:name w:val="标题 1 字符"/>
    <w:basedOn w:val="a8"/>
    <w:link w:val="1"/>
    <w:rsid w:val="00A53CCE"/>
    <w:rPr>
      <w:rFonts w:eastAsia="黑体"/>
      <w:b/>
      <w:bCs/>
      <w:kern w:val="44"/>
      <w:sz w:val="21"/>
      <w:szCs w:val="44"/>
    </w:rPr>
  </w:style>
  <w:style w:type="character" w:customStyle="1" w:styleId="20">
    <w:name w:val="标题 2 字符"/>
    <w:basedOn w:val="a8"/>
    <w:link w:val="2"/>
    <w:rsid w:val="00A53CCE"/>
    <w:rPr>
      <w:rFonts w:asciiTheme="majorHAnsi" w:eastAsia="黑体" w:hAnsiTheme="majorHAnsi" w:cstheme="majorBidi"/>
      <w:b/>
      <w:bCs/>
      <w:kern w:val="2"/>
      <w:sz w:val="21"/>
      <w:szCs w:val="32"/>
    </w:rPr>
  </w:style>
  <w:style w:type="character" w:customStyle="1" w:styleId="ac">
    <w:name w:val="页脚 字符"/>
    <w:basedOn w:val="a8"/>
    <w:link w:val="ab"/>
    <w:uiPriority w:val="99"/>
    <w:rsid w:val="00110EFA"/>
    <w:rPr>
      <w:kern w:val="2"/>
      <w:sz w:val="18"/>
      <w:szCs w:val="24"/>
    </w:rPr>
  </w:style>
  <w:style w:type="paragraph" w:styleId="TOC">
    <w:name w:val="TOC Heading"/>
    <w:basedOn w:val="1"/>
    <w:next w:val="a7"/>
    <w:uiPriority w:val="39"/>
    <w:unhideWhenUsed/>
    <w:qFormat/>
    <w:rsid w:val="00110EF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7"/>
    <w:next w:val="a7"/>
    <w:autoRedefine/>
    <w:uiPriority w:val="39"/>
    <w:unhideWhenUsed/>
    <w:rsid w:val="00110EFA"/>
    <w:pPr>
      <w:widowControl/>
      <w:spacing w:after="100" w:line="259" w:lineRule="auto"/>
      <w:ind w:left="220"/>
      <w:jc w:val="left"/>
    </w:pPr>
    <w:rPr>
      <w:rFonts w:cs="Times New Roman"/>
      <w:kern w:val="0"/>
      <w:sz w:val="22"/>
      <w:szCs w:val="22"/>
    </w:rPr>
  </w:style>
  <w:style w:type="paragraph" w:styleId="TOC1">
    <w:name w:val="toc 1"/>
    <w:basedOn w:val="a7"/>
    <w:next w:val="a7"/>
    <w:autoRedefine/>
    <w:uiPriority w:val="39"/>
    <w:unhideWhenUsed/>
    <w:rsid w:val="00110EFA"/>
    <w:pPr>
      <w:widowControl/>
      <w:spacing w:after="100" w:line="259" w:lineRule="auto"/>
      <w:jc w:val="left"/>
    </w:pPr>
    <w:rPr>
      <w:rFonts w:cs="Times New Roman"/>
      <w:kern w:val="0"/>
      <w:sz w:val="22"/>
      <w:szCs w:val="22"/>
    </w:rPr>
  </w:style>
  <w:style w:type="paragraph" w:styleId="TOC3">
    <w:name w:val="toc 3"/>
    <w:basedOn w:val="a7"/>
    <w:next w:val="a7"/>
    <w:autoRedefine/>
    <w:uiPriority w:val="39"/>
    <w:unhideWhenUsed/>
    <w:rsid w:val="00110EFA"/>
    <w:pPr>
      <w:widowControl/>
      <w:spacing w:after="100" w:line="259" w:lineRule="auto"/>
      <w:ind w:left="440"/>
      <w:jc w:val="left"/>
    </w:pPr>
    <w:rPr>
      <w:rFonts w:cs="Times New Roman"/>
      <w:kern w:val="0"/>
      <w:sz w:val="22"/>
      <w:szCs w:val="22"/>
    </w:rPr>
  </w:style>
  <w:style w:type="paragraph" w:styleId="TOC4">
    <w:name w:val="toc 4"/>
    <w:basedOn w:val="a7"/>
    <w:next w:val="a7"/>
    <w:autoRedefine/>
    <w:uiPriority w:val="39"/>
    <w:unhideWhenUsed/>
    <w:rsid w:val="00110EFA"/>
    <w:pPr>
      <w:ind w:leftChars="600" w:left="1260"/>
    </w:pPr>
    <w:rPr>
      <w:szCs w:val="22"/>
      <w14:ligatures w14:val="standardContextual"/>
    </w:rPr>
  </w:style>
  <w:style w:type="paragraph" w:styleId="TOC5">
    <w:name w:val="toc 5"/>
    <w:basedOn w:val="a7"/>
    <w:next w:val="a7"/>
    <w:autoRedefine/>
    <w:uiPriority w:val="39"/>
    <w:unhideWhenUsed/>
    <w:rsid w:val="00110EFA"/>
    <w:pPr>
      <w:ind w:leftChars="800" w:left="1680"/>
    </w:pPr>
    <w:rPr>
      <w:szCs w:val="22"/>
      <w14:ligatures w14:val="standardContextual"/>
    </w:rPr>
  </w:style>
  <w:style w:type="paragraph" w:styleId="TOC6">
    <w:name w:val="toc 6"/>
    <w:basedOn w:val="a7"/>
    <w:next w:val="a7"/>
    <w:autoRedefine/>
    <w:uiPriority w:val="39"/>
    <w:unhideWhenUsed/>
    <w:rsid w:val="00110EFA"/>
    <w:pPr>
      <w:ind w:leftChars="1000" w:left="2100"/>
    </w:pPr>
    <w:rPr>
      <w:szCs w:val="22"/>
      <w14:ligatures w14:val="standardContextual"/>
    </w:rPr>
  </w:style>
  <w:style w:type="paragraph" w:styleId="TOC7">
    <w:name w:val="toc 7"/>
    <w:basedOn w:val="a7"/>
    <w:next w:val="a7"/>
    <w:autoRedefine/>
    <w:uiPriority w:val="39"/>
    <w:unhideWhenUsed/>
    <w:rsid w:val="00110EFA"/>
    <w:pPr>
      <w:ind w:leftChars="1200" w:left="2520"/>
    </w:pPr>
    <w:rPr>
      <w:szCs w:val="22"/>
      <w14:ligatures w14:val="standardContextual"/>
    </w:rPr>
  </w:style>
  <w:style w:type="paragraph" w:styleId="TOC8">
    <w:name w:val="toc 8"/>
    <w:basedOn w:val="a7"/>
    <w:next w:val="a7"/>
    <w:autoRedefine/>
    <w:uiPriority w:val="39"/>
    <w:unhideWhenUsed/>
    <w:rsid w:val="00110EFA"/>
    <w:pPr>
      <w:ind w:leftChars="1400" w:left="2940"/>
    </w:pPr>
    <w:rPr>
      <w:szCs w:val="22"/>
      <w14:ligatures w14:val="standardContextual"/>
    </w:rPr>
  </w:style>
  <w:style w:type="paragraph" w:styleId="TOC9">
    <w:name w:val="toc 9"/>
    <w:basedOn w:val="a7"/>
    <w:next w:val="a7"/>
    <w:autoRedefine/>
    <w:uiPriority w:val="39"/>
    <w:unhideWhenUsed/>
    <w:rsid w:val="00110EFA"/>
    <w:pPr>
      <w:ind w:leftChars="1600" w:left="3360"/>
    </w:pPr>
    <w:rPr>
      <w:szCs w:val="22"/>
      <w14:ligatures w14:val="standardContextual"/>
    </w:rPr>
  </w:style>
  <w:style w:type="character" w:styleId="affc">
    <w:name w:val="Hyperlink"/>
    <w:basedOn w:val="a8"/>
    <w:uiPriority w:val="99"/>
    <w:unhideWhenUsed/>
    <w:rsid w:val="00110EFA"/>
    <w:rPr>
      <w:color w:val="0563C1" w:themeColor="hyperlink"/>
      <w:u w:val="single"/>
    </w:rPr>
  </w:style>
  <w:style w:type="character" w:styleId="affd">
    <w:name w:val="Unresolved Mention"/>
    <w:basedOn w:val="a8"/>
    <w:uiPriority w:val="99"/>
    <w:semiHidden/>
    <w:unhideWhenUsed/>
    <w:rsid w:val="00110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5436">
      <w:bodyDiv w:val="1"/>
      <w:marLeft w:val="0"/>
      <w:marRight w:val="0"/>
      <w:marTop w:val="0"/>
      <w:marBottom w:val="0"/>
      <w:divBdr>
        <w:top w:val="none" w:sz="0" w:space="0" w:color="auto"/>
        <w:left w:val="none" w:sz="0" w:space="0" w:color="auto"/>
        <w:bottom w:val="none" w:sz="0" w:space="0" w:color="auto"/>
        <w:right w:val="none" w:sz="0" w:space="0" w:color="auto"/>
      </w:divBdr>
    </w:div>
    <w:div w:id="263923967">
      <w:bodyDiv w:val="1"/>
      <w:marLeft w:val="0"/>
      <w:marRight w:val="0"/>
      <w:marTop w:val="0"/>
      <w:marBottom w:val="0"/>
      <w:divBdr>
        <w:top w:val="none" w:sz="0" w:space="0" w:color="auto"/>
        <w:left w:val="none" w:sz="0" w:space="0" w:color="auto"/>
        <w:bottom w:val="none" w:sz="0" w:space="0" w:color="auto"/>
        <w:right w:val="none" w:sz="0" w:space="0" w:color="auto"/>
      </w:divBdr>
    </w:div>
    <w:div w:id="378208584">
      <w:bodyDiv w:val="1"/>
      <w:marLeft w:val="0"/>
      <w:marRight w:val="0"/>
      <w:marTop w:val="0"/>
      <w:marBottom w:val="0"/>
      <w:divBdr>
        <w:top w:val="none" w:sz="0" w:space="0" w:color="auto"/>
        <w:left w:val="none" w:sz="0" w:space="0" w:color="auto"/>
        <w:bottom w:val="none" w:sz="0" w:space="0" w:color="auto"/>
        <w:right w:val="none" w:sz="0" w:space="0" w:color="auto"/>
      </w:divBdr>
      <w:divsChild>
        <w:div w:id="652028334">
          <w:marLeft w:val="0"/>
          <w:marRight w:val="0"/>
          <w:marTop w:val="0"/>
          <w:marBottom w:val="0"/>
          <w:divBdr>
            <w:top w:val="none" w:sz="0" w:space="0" w:color="auto"/>
            <w:left w:val="none" w:sz="0" w:space="0" w:color="auto"/>
            <w:bottom w:val="none" w:sz="0" w:space="0" w:color="auto"/>
            <w:right w:val="none" w:sz="0" w:space="0" w:color="auto"/>
          </w:divBdr>
          <w:divsChild>
            <w:div w:id="1599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62">
      <w:bodyDiv w:val="1"/>
      <w:marLeft w:val="0"/>
      <w:marRight w:val="0"/>
      <w:marTop w:val="0"/>
      <w:marBottom w:val="0"/>
      <w:divBdr>
        <w:top w:val="none" w:sz="0" w:space="0" w:color="auto"/>
        <w:left w:val="none" w:sz="0" w:space="0" w:color="auto"/>
        <w:bottom w:val="none" w:sz="0" w:space="0" w:color="auto"/>
        <w:right w:val="none" w:sz="0" w:space="0" w:color="auto"/>
      </w:divBdr>
    </w:div>
    <w:div w:id="462818457">
      <w:bodyDiv w:val="1"/>
      <w:marLeft w:val="0"/>
      <w:marRight w:val="0"/>
      <w:marTop w:val="0"/>
      <w:marBottom w:val="0"/>
      <w:divBdr>
        <w:top w:val="none" w:sz="0" w:space="0" w:color="auto"/>
        <w:left w:val="none" w:sz="0" w:space="0" w:color="auto"/>
        <w:bottom w:val="none" w:sz="0" w:space="0" w:color="auto"/>
        <w:right w:val="none" w:sz="0" w:space="0" w:color="auto"/>
      </w:divBdr>
    </w:div>
    <w:div w:id="849756587">
      <w:bodyDiv w:val="1"/>
      <w:marLeft w:val="0"/>
      <w:marRight w:val="0"/>
      <w:marTop w:val="0"/>
      <w:marBottom w:val="0"/>
      <w:divBdr>
        <w:top w:val="none" w:sz="0" w:space="0" w:color="auto"/>
        <w:left w:val="none" w:sz="0" w:space="0" w:color="auto"/>
        <w:bottom w:val="none" w:sz="0" w:space="0" w:color="auto"/>
        <w:right w:val="none" w:sz="0" w:space="0" w:color="auto"/>
      </w:divBdr>
      <w:divsChild>
        <w:div w:id="937522853">
          <w:marLeft w:val="0"/>
          <w:marRight w:val="0"/>
          <w:marTop w:val="0"/>
          <w:marBottom w:val="0"/>
          <w:divBdr>
            <w:top w:val="none" w:sz="0" w:space="0" w:color="auto"/>
            <w:left w:val="none" w:sz="0" w:space="0" w:color="auto"/>
            <w:bottom w:val="none" w:sz="0" w:space="0" w:color="auto"/>
            <w:right w:val="none" w:sz="0" w:space="0" w:color="auto"/>
          </w:divBdr>
          <w:divsChild>
            <w:div w:id="14343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972">
      <w:bodyDiv w:val="1"/>
      <w:marLeft w:val="0"/>
      <w:marRight w:val="0"/>
      <w:marTop w:val="0"/>
      <w:marBottom w:val="0"/>
      <w:divBdr>
        <w:top w:val="none" w:sz="0" w:space="0" w:color="auto"/>
        <w:left w:val="none" w:sz="0" w:space="0" w:color="auto"/>
        <w:bottom w:val="none" w:sz="0" w:space="0" w:color="auto"/>
        <w:right w:val="none" w:sz="0" w:space="0" w:color="auto"/>
      </w:divBdr>
    </w:div>
    <w:div w:id="1171338319">
      <w:bodyDiv w:val="1"/>
      <w:marLeft w:val="0"/>
      <w:marRight w:val="0"/>
      <w:marTop w:val="0"/>
      <w:marBottom w:val="0"/>
      <w:divBdr>
        <w:top w:val="none" w:sz="0" w:space="0" w:color="auto"/>
        <w:left w:val="none" w:sz="0" w:space="0" w:color="auto"/>
        <w:bottom w:val="none" w:sz="0" w:space="0" w:color="auto"/>
        <w:right w:val="none" w:sz="0" w:space="0" w:color="auto"/>
      </w:divBdr>
    </w:div>
    <w:div w:id="1362514280">
      <w:bodyDiv w:val="1"/>
      <w:marLeft w:val="0"/>
      <w:marRight w:val="0"/>
      <w:marTop w:val="0"/>
      <w:marBottom w:val="0"/>
      <w:divBdr>
        <w:top w:val="none" w:sz="0" w:space="0" w:color="auto"/>
        <w:left w:val="none" w:sz="0" w:space="0" w:color="auto"/>
        <w:bottom w:val="none" w:sz="0" w:space="0" w:color="auto"/>
        <w:right w:val="none" w:sz="0" w:space="0" w:color="auto"/>
      </w:divBdr>
    </w:div>
    <w:div w:id="1389766050">
      <w:bodyDiv w:val="1"/>
      <w:marLeft w:val="0"/>
      <w:marRight w:val="0"/>
      <w:marTop w:val="0"/>
      <w:marBottom w:val="0"/>
      <w:divBdr>
        <w:top w:val="none" w:sz="0" w:space="0" w:color="auto"/>
        <w:left w:val="none" w:sz="0" w:space="0" w:color="auto"/>
        <w:bottom w:val="none" w:sz="0" w:space="0" w:color="auto"/>
        <w:right w:val="none" w:sz="0" w:space="0" w:color="auto"/>
      </w:divBdr>
    </w:div>
    <w:div w:id="1553229941">
      <w:bodyDiv w:val="1"/>
      <w:marLeft w:val="0"/>
      <w:marRight w:val="0"/>
      <w:marTop w:val="0"/>
      <w:marBottom w:val="0"/>
      <w:divBdr>
        <w:top w:val="none" w:sz="0" w:space="0" w:color="auto"/>
        <w:left w:val="none" w:sz="0" w:space="0" w:color="auto"/>
        <w:bottom w:val="none" w:sz="0" w:space="0" w:color="auto"/>
        <w:right w:val="none" w:sz="0" w:space="0" w:color="auto"/>
      </w:divBdr>
    </w:div>
    <w:div w:id="1693677875">
      <w:bodyDiv w:val="1"/>
      <w:marLeft w:val="0"/>
      <w:marRight w:val="0"/>
      <w:marTop w:val="0"/>
      <w:marBottom w:val="0"/>
      <w:divBdr>
        <w:top w:val="none" w:sz="0" w:space="0" w:color="auto"/>
        <w:left w:val="none" w:sz="0" w:space="0" w:color="auto"/>
        <w:bottom w:val="none" w:sz="0" w:space="0" w:color="auto"/>
        <w:right w:val="none" w:sz="0" w:space="0" w:color="auto"/>
      </w:divBdr>
    </w:div>
    <w:div w:id="1768576661">
      <w:bodyDiv w:val="1"/>
      <w:marLeft w:val="0"/>
      <w:marRight w:val="0"/>
      <w:marTop w:val="0"/>
      <w:marBottom w:val="0"/>
      <w:divBdr>
        <w:top w:val="none" w:sz="0" w:space="0" w:color="auto"/>
        <w:left w:val="none" w:sz="0" w:space="0" w:color="auto"/>
        <w:bottom w:val="none" w:sz="0" w:space="0" w:color="auto"/>
        <w:right w:val="none" w:sz="0" w:space="0" w:color="auto"/>
      </w:divBdr>
    </w:div>
    <w:div w:id="2032145526">
      <w:bodyDiv w:val="1"/>
      <w:marLeft w:val="0"/>
      <w:marRight w:val="0"/>
      <w:marTop w:val="0"/>
      <w:marBottom w:val="0"/>
      <w:divBdr>
        <w:top w:val="none" w:sz="0" w:space="0" w:color="auto"/>
        <w:left w:val="none" w:sz="0" w:space="0" w:color="auto"/>
        <w:bottom w:val="none" w:sz="0" w:space="0" w:color="auto"/>
        <w:right w:val="none" w:sz="0" w:space="0" w:color="auto"/>
      </w:divBdr>
    </w:div>
    <w:div w:id="2051416959">
      <w:bodyDiv w:val="1"/>
      <w:marLeft w:val="0"/>
      <w:marRight w:val="0"/>
      <w:marTop w:val="0"/>
      <w:marBottom w:val="0"/>
      <w:divBdr>
        <w:top w:val="none" w:sz="0" w:space="0" w:color="auto"/>
        <w:left w:val="none" w:sz="0" w:space="0" w:color="auto"/>
        <w:bottom w:val="none" w:sz="0" w:space="0" w:color="auto"/>
        <w:right w:val="none" w:sz="0" w:space="0" w:color="auto"/>
      </w:divBdr>
    </w:div>
    <w:div w:id="20748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0458F-020C-4CB1-AAD0-5D6E6E92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dc:creator>
  <cp:lastModifiedBy>Cong Huang</cp:lastModifiedBy>
  <cp:revision>5</cp:revision>
  <dcterms:created xsi:type="dcterms:W3CDTF">2023-11-28T02:42:00Z</dcterms:created>
  <dcterms:modified xsi:type="dcterms:W3CDTF">2023-11-28T03:10:00Z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CF53B701B5F14FE1A8E40CEFEBB39B6E</vt:lpwstr>
  </property>
</Properties>
</file>