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农业行业</w:t>
      </w:r>
      <w:r>
        <w:rPr>
          <w:rFonts w:hint="eastAsia" w:ascii="方正小标宋简体" w:hAnsi="宋体" w:eastAsia="方正小标宋简体"/>
          <w:sz w:val="36"/>
          <w:szCs w:val="36"/>
        </w:rPr>
        <w:t>标准征求意见反馈表</w:t>
      </w:r>
    </w:p>
    <w:p>
      <w:pPr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(水稻品种试验白叶枯病抗性鉴定技术规程--征求意见稿）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填表单位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Times New Roman" w:hAnsi="Times New Roman" w:cs="Times New Roman" w:eastAsiaTheme="minorEastAsia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Times New Roman" w:hAnsi="Times New Roman" w:cs="Times New Roman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意见、建议和理由：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各位领导、专家：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在全国农业技术推广服务中心区试处统筹指导下，今年宜昌市农业科学研究院联合</w:t>
            </w:r>
            <w:r>
              <w:rPr>
                <w:rFonts w:hint="eastAsia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中国水稻研究所、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广东省农科院植保所、湖南省农科院水稻所、湖北省农科院植保所、湖北省种子管理局等单位，起草了农业行业标准《水稻品种试验白叶枯病抗性鉴定技术规程--征求意见稿》。现邀请大家共同参与征求意见，您的“意见、建议和理由”请盖上所在单位公章，快递至湖北省宜昌市点军区将军路209号宜昌市农业科学研究院(收件人：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instrText xml:space="preserve"> HYPERLINK "mailto:姜成红，电活13886726395，微信同号)，或扫描件发至邮箱1148236339@qq.com。" </w:instrTex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姜成红，</w:t>
            </w:r>
            <w:r>
              <w:rPr>
                <w:rFonts w:hint="eastAsia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13886726395，微信同号)，或扫描件发至邮箱1148236339@qq.com。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感谢大家的支持！</w:t>
            </w:r>
          </w:p>
          <w:p>
            <w:pPr>
              <w:spacing w:beforeLines="50" w:afterLines="50" w:line="600" w:lineRule="exact"/>
              <w:ind w:firstLine="48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  <w:t>（注：填表时删除所有红色字体部分）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</w:t>
            </w: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</w:t>
            </w:r>
          </w:p>
          <w:p>
            <w:pPr>
              <w:spacing w:beforeLines="50" w:afterLines="50" w:line="600" w:lineRule="exact"/>
              <w:ind w:firstLine="5160" w:firstLineChars="215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   月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  日</w:t>
            </w:r>
          </w:p>
          <w:p>
            <w:pPr>
              <w:spacing w:beforeLines="50" w:afterLines="50"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U4MjdkYjAzNDQwZTAxOGJjNjBmOGJmNzg2NjFhOTQifQ=="/>
  </w:docVars>
  <w:rsids>
    <w:rsidRoot w:val="001E1DA3"/>
    <w:rsid w:val="001E1DA3"/>
    <w:rsid w:val="00226786"/>
    <w:rsid w:val="00323B43"/>
    <w:rsid w:val="00323F5D"/>
    <w:rsid w:val="003D37D8"/>
    <w:rsid w:val="004358AB"/>
    <w:rsid w:val="004F37E0"/>
    <w:rsid w:val="00733886"/>
    <w:rsid w:val="008B7726"/>
    <w:rsid w:val="161B6D1A"/>
    <w:rsid w:val="376BE5AD"/>
    <w:rsid w:val="3ECC0423"/>
    <w:rsid w:val="6B78254E"/>
    <w:rsid w:val="6C8E6429"/>
    <w:rsid w:val="7B4F723B"/>
    <w:rsid w:val="7DF7BD2D"/>
    <w:rsid w:val="FF7DF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600" w:lineRule="exact"/>
      <w:ind w:firstLine="560"/>
    </w:pPr>
    <w:rPr>
      <w:rFonts w:ascii="仿宋" w:hAnsi="仿宋" w:cs="仿宋"/>
      <w:szCs w:val="2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289</Characters>
  <Lines>1</Lines>
  <Paragraphs>1</Paragraphs>
  <TotalTime>7</TotalTime>
  <ScaleCrop>false</ScaleCrop>
  <LinksUpToDate>false</LinksUpToDate>
  <CharactersWithSpaces>345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2020-08-15T06:33:00Z</dcterms:created>
  <dc:creator>微软用户</dc:creator>
  <cp:lastModifiedBy>greatwall</cp:lastModifiedBy>
  <dcterms:modified xsi:type="dcterms:W3CDTF">2023-12-19T11:40:28Z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35D099380B2E45A4874F56135E7D04CB_12</vt:lpwstr>
  </property>
</Properties>
</file>