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仿宋" w:hAnsi="仿宋" w:eastAsia="仿宋" w:cs="方正仿宋_GBK"/>
                <w:color w:val="000000"/>
                <w:sz w:val="24"/>
              </w:rPr>
              <w:t>当阳市桐小园养殖有限公司</w:t>
            </w:r>
            <w:bookmarkStart w:id="0" w:name="_GoBack"/>
            <w:bookmarkEnd w:id="0"/>
            <w:r>
              <w:rPr>
                <w:rFonts w:hint="eastAsia" w:ascii="仿宋" w:hAnsi="仿宋" w:eastAsia="仿宋" w:cs="方正仿宋_GBK"/>
                <w:color w:val="000000"/>
                <w:sz w:val="24"/>
              </w:rPr>
              <w:t>年出栏2万头牲猪建设项目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630" w:hanging="630" w:hangingChars="300"/>
              <w:rPr>
                <w:rFonts w:ascii="宋体" w:hAnsi="宋体" w:eastAsia="宋体"/>
                <w:sz w:val="21"/>
                <w:szCs w:val="21"/>
              </w:rPr>
            </w:pPr>
            <w:r>
              <w:rPr>
                <w:rFonts w:hint="eastAsia" w:ascii="宋体" w:hAnsi="宋体" w:eastAsia="宋体"/>
                <w:sz w:val="21"/>
                <w:szCs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lOGFmMzFlZGI1ODQ5MTZmZjA0MzA0NGJhNGVhNGYifQ=="/>
    <w:docVar w:name="KSO_WPS_MARK_KEY" w:val="62fe249a-cf95-4a0f-8bd3-1c3bdacefd5f"/>
  </w:docVars>
  <w:rsids>
    <w:rsidRoot w:val="44EB321A"/>
    <w:rsid w:val="0C8E1134"/>
    <w:rsid w:val="1F6309D3"/>
    <w:rsid w:val="22BC7EB6"/>
    <w:rsid w:val="40216CEB"/>
    <w:rsid w:val="44EB321A"/>
    <w:rsid w:val="59ED0CFE"/>
    <w:rsid w:val="62F118D6"/>
    <w:rsid w:val="6D535020"/>
    <w:rsid w:val="711304B3"/>
    <w:rsid w:val="790A3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375</Words>
  <Characters>375</Characters>
  <Lines>0</Lines>
  <Paragraphs>0</Paragraphs>
  <TotalTime>0</TotalTime>
  <ScaleCrop>false</ScaleCrop>
  <LinksUpToDate>false</LinksUpToDate>
  <CharactersWithSpaces>399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孙宇飞</cp:lastModifiedBy>
  <dcterms:modified xsi:type="dcterms:W3CDTF">2024-08-21T08:51:10Z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2DDBA860DEB94D14A86A43D93E46BF20</vt:lpwstr>
  </property>
</Properties>
</file>