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ind w:left="9305" w:right="240" w:firstLine="0" w:firstLineChars="0"/>
        <w:jc w:val="right"/>
        <w:rPr>
          <w:rFonts w:ascii="宋体" w:hAnsi="宋体"/>
          <w:b/>
          <w:bCs/>
          <w:color w:val="000000" w:themeColor="text1"/>
          <w:sz w:val="24"/>
          <w14:textFill>
            <w14:solidFill>
              <w14:schemeClr w14:val="tx1"/>
            </w14:solidFill>
          </w14:textFill>
        </w:rPr>
      </w:pPr>
      <w:bookmarkStart w:id="0" w:name="_GoBack"/>
      <w:bookmarkEnd w:id="0"/>
    </w:p>
    <w:p>
      <w:pPr>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项目编号：</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湖北省实物资产转让</w:t>
      </w:r>
    </w:p>
    <w:p>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产权交易合同</w:t>
      </w:r>
    </w:p>
    <w:p>
      <w:pPr>
        <w:spacing w:line="360" w:lineRule="auto"/>
        <w:rPr>
          <w:rFonts w:ascii="黑体" w:hAnsi="宋体" w:eastAsia="黑体"/>
          <w:b/>
          <w:bCs/>
          <w:color w:val="000000" w:themeColor="text1"/>
          <w:sz w:val="32"/>
          <w:szCs w:val="48"/>
          <w14:textFill>
            <w14:solidFill>
              <w14:schemeClr w14:val="tx1"/>
            </w14:solidFill>
          </w14:textFill>
        </w:rPr>
      </w:pPr>
      <w:r>
        <w:rPr>
          <w:rFonts w:hint="eastAsia" w:ascii="黑体" w:hAnsi="宋体" w:eastAsia="黑体"/>
          <w:b/>
          <w:bCs/>
          <w:color w:val="000000" w:themeColor="text1"/>
          <w:sz w:val="32"/>
          <w:szCs w:val="48"/>
          <w14:textFill>
            <w14:solidFill>
              <w14:schemeClr w14:val="tx1"/>
            </w14:solidFill>
          </w14:textFill>
        </w:rPr>
        <w:t xml:space="preserve">   </w:t>
      </w: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黑体" w:hAnsi="宋体" w:eastAsia="黑体"/>
          <w:b/>
          <w:bCs/>
          <w:color w:val="000000" w:themeColor="text1"/>
          <w:sz w:val="32"/>
          <w:szCs w:val="48"/>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color w:val="000000" w:themeColor="text1"/>
          <w:sz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合同使用须知</w:t>
      </w:r>
    </w:p>
    <w:p>
      <w:pPr>
        <w:spacing w:line="360" w:lineRule="auto"/>
        <w:jc w:val="center"/>
        <w:rPr>
          <w:rFonts w:ascii="宋体" w:hAnsi="宋体"/>
          <w:color w:val="000000" w:themeColor="text1"/>
          <w:sz w:val="24"/>
          <w14:textFill>
            <w14:solidFill>
              <w14:schemeClr w14:val="tx1"/>
            </w14:solidFill>
          </w14:textFill>
        </w:rPr>
      </w:pP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一、本合同文本是根据《中华人民共和国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》和《中华人民共和国物权法》等法律、法规制定。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二、甲方：指持有转让标的并能够依法转让的法人或者其他组织。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520" w:lineRule="exact"/>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定义与释义</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除非本合同中另有约定，本合同中的有关词语含义如下：</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1.产权交易机构：指依法设立并由国有文化资产管理部门选择确定，从事国有文化产权交易活动的机构。</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2.实物资产转让：指甲方将其持有的标的转让给乙方。</w:t>
      </w:r>
    </w:p>
    <w:p>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成交价款:指本合同下甲方转让所持有的实物资产，乙方获得的该资产的对价。</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4.评估基准日：指甲方委托具有合法资质的评估机构对转让标的进行评估并出具《资产评估报告书》的基准日。</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5.保证金：指在合同签订前，乙方按照甲方和产权交易机构的要求，支付至产权交易机构指定账户的、作为乙方提出受让意向的担保，并表明其资信状况及履约能力的交易保证金。</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6.登记机关：指工商、土地、房产等依法具有登记权限的主管部门。</w:t>
      </w:r>
    </w:p>
    <w:p>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8.产权</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：指产权交易机构就实物资产转让事项出具的用于表明交易完成的</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9.货币：在本合同中，凡提及RMB或人民币时均指中国法定货币，凡提及$或美元时均指美国法定货币。</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500" w:lineRule="exact"/>
        <w:ind w:firstLine="42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本合同当事人</w:t>
      </w:r>
    </w:p>
    <w:p>
      <w:pPr>
        <w:spacing w:line="500" w:lineRule="exact"/>
        <w:ind w:firstLine="420"/>
        <w:jc w:val="center"/>
        <w:rPr>
          <w:rFonts w:ascii="宋体" w:hAnsi="宋体"/>
          <w:b/>
          <w:bCs/>
          <w:color w:val="000000" w:themeColor="text1"/>
          <w:sz w:val="24"/>
          <w14:textFill>
            <w14:solidFill>
              <w14:schemeClr w14:val="tx1"/>
            </w14:solidFill>
          </w14:textFill>
        </w:rPr>
      </w:pPr>
    </w:p>
    <w:p>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pPr>
        <w:spacing w:line="500" w:lineRule="exact"/>
        <w:ind w:firstLine="420"/>
        <w:rPr>
          <w:rFonts w:ascii="宋体" w:hAnsi="宋体"/>
          <w:b/>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注册地址/住所：</w:t>
      </w:r>
    </w:p>
    <w:p>
      <w:pPr>
        <w:spacing w:line="500" w:lineRule="exact"/>
        <w:ind w:firstLine="420"/>
        <w:rPr>
          <w:rFonts w:hint="eastAsia" w:ascii="宋体" w:hAnsi="宋体"/>
          <w:sz w:val="24"/>
        </w:rPr>
      </w:pPr>
      <w:r>
        <w:rPr>
          <w:rFonts w:hint="eastAsia" w:ascii="宋体" w:hAnsi="宋体"/>
          <w:sz w:val="24"/>
        </w:rPr>
        <w:t>法定代表人：</w:t>
      </w:r>
    </w:p>
    <w:p>
      <w:pPr>
        <w:spacing w:line="500" w:lineRule="exact"/>
        <w:ind w:firstLine="420"/>
        <w:rPr>
          <w:rFonts w:ascii="宋体" w:hAnsi="宋体"/>
          <w:sz w:val="24"/>
        </w:rPr>
      </w:pPr>
      <w:r>
        <w:rPr>
          <w:rFonts w:hint="eastAsia" w:ascii="宋体" w:hAnsi="宋体"/>
          <w:sz w:val="24"/>
        </w:rPr>
        <w:t xml:space="preserve">电话：                                 </w:t>
      </w:r>
    </w:p>
    <w:p>
      <w:pPr>
        <w:spacing w:line="500" w:lineRule="exact"/>
        <w:rPr>
          <w:rFonts w:ascii="宋体" w:hAnsi="宋体"/>
          <w:color w:val="000000" w:themeColor="text1"/>
          <w:sz w:val="24"/>
          <w14:textFill>
            <w14:solidFill>
              <w14:schemeClr w14:val="tx1"/>
            </w14:solidFill>
          </w14:textFill>
        </w:rPr>
      </w:pPr>
    </w:p>
    <w:p>
      <w:pPr>
        <w:spacing w:line="500" w:lineRule="exact"/>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鉴于：</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20"/>
        <w:rPr>
          <w:rFonts w:ascii="宋体" w:hAnsi="宋体"/>
          <w:sz w:val="24"/>
        </w:rPr>
      </w:pPr>
      <w:r>
        <w:rPr>
          <w:rFonts w:hint="eastAsia" w:ascii="宋体" w:hAnsi="宋体"/>
          <w:sz w:val="24"/>
        </w:rPr>
        <w:t>2．乙方为依法设立并合法存续的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14:textFill>
            <w14:solidFill>
              <w14:schemeClr w14:val="tx1"/>
            </w14:solidFill>
          </w14:textFill>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3.甲方转让其合法持有的转让标的；乙方收购上述转让标的。</w:t>
      </w:r>
    </w:p>
    <w:p>
      <w:pPr>
        <w:spacing w:line="50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》和《企业国有资产交易监督管理办法》（国务院国资委、财政部令第32号等相关法律、法规、规章的规定，甲乙双方遵循自愿、公平、诚实信用的原则，经友好协商，就甲方向乙方转让其拥有的                                                  相关事宜达成一致，签订本交易合同（以下简称“本合同”）如下：</w:t>
      </w:r>
    </w:p>
    <w:p>
      <w:pPr>
        <w:spacing w:line="500" w:lineRule="exact"/>
        <w:ind w:firstLine="480" w:firstLineChars="200"/>
        <w:rPr>
          <w:rFonts w:ascii="宋体" w:hAnsi="宋体"/>
          <w:color w:val="000000" w:themeColor="text1"/>
          <w:sz w:val="24"/>
          <w14:textFill>
            <w14:solidFill>
              <w14:schemeClr w14:val="tx1"/>
            </w14:solidFill>
          </w14:textFill>
        </w:rPr>
      </w:pPr>
    </w:p>
    <w:p>
      <w:pPr>
        <w:numPr>
          <w:ilvl w:val="0"/>
          <w:numId w:val="1"/>
        </w:numPr>
        <w:spacing w:line="500" w:lineRule="exact"/>
        <w:ind w:left="0"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转让标的</w:t>
      </w:r>
    </w:p>
    <w:p>
      <w:pPr>
        <w:spacing w:line="500" w:lineRule="exact"/>
        <w:ind w:left="479" w:leftChars="22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1.1本合同转让标的为甲方所持有的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1.2本合同转让标的基本情况：</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left="210" w:leftChars="10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转让标的经有评估资质的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评估，出具了以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p>
    <w:p>
      <w:pPr>
        <w:spacing w:line="500" w:lineRule="exact"/>
        <w:ind w:left="210" w:leftChars="100"/>
        <w:rPr>
          <w:rFonts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,标的资产评估值详见《评估报告》。本《评估报告》已经甲乙双方认可。</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转让标的未有抵押（质押）和担保等行为，也未被任何有权机构采取查封等强制性措施，未设置任何可能影响产权转让的担保或限制。</w:t>
      </w:r>
    </w:p>
    <w:p>
      <w:pPr>
        <w:spacing w:line="500" w:lineRule="exact"/>
        <w:ind w:firstLine="480" w:firstLineChars="200"/>
        <w:rPr>
          <w:rFonts w:ascii="宋体" w:hAnsi="宋体"/>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转让的前提条件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 xml:space="preserve"> 甲方依法转让本合同所涉及的标的已经内部决策、评估等相关程序认可。</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2.2甲方依据有关法律、法规、政策的规定，就本合同转让标的交易已在产权交易机构完成公开信息披露和挂牌程序。</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 乙方已详细了解转让标的的转让信息，并同意按照甲方提出的受让条件受让标的。</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乙方依本合同的约定受让甲方所拥有的标的资产。 </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转让方式</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  ]个意向受让方，并于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日以网络竞价方式组织实施，由乙方依法作为买受人受让本合同项下转让标的。</w:t>
      </w:r>
    </w:p>
    <w:p>
      <w:pPr>
        <w:spacing w:line="50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（或：3.1本合同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公开挂牌，挂牌期间产生1个意向受让方，并于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日以协议转让的方式，由乙方依法作为买受人受让本合同项下转让标的。）</w:t>
      </w:r>
    </w:p>
    <w:p>
      <w:pPr>
        <w:spacing w:line="500" w:lineRule="exact"/>
        <w:ind w:firstLine="360" w:firstLineChars="150"/>
        <w:rPr>
          <w:rFonts w:ascii="宋体" w:hAnsi="宋体"/>
          <w:bCs/>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成交价款及支付</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4.1成交价款</w:t>
      </w:r>
    </w:p>
    <w:p>
      <w:pPr>
        <w:spacing w:line="500" w:lineRule="exact"/>
        <w:ind w:firstLine="42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甲方将本合同转让标的以人民币（大写）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万元〖即：人民币（小写）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万元〗（以下简称</w:t>
      </w:r>
      <w:r>
        <w:rPr>
          <w:rFonts w:hint="eastAsia" w:ascii="宋体" w:hAnsi="宋体"/>
          <w:bCs/>
          <w:color w:val="000000" w:themeColor="text1"/>
          <w:sz w:val="24"/>
          <w14:textFill>
            <w14:solidFill>
              <w14:schemeClr w14:val="tx1"/>
            </w14:solidFill>
          </w14:textFill>
        </w:rPr>
        <w:t>成交价款）</w:t>
      </w:r>
      <w:r>
        <w:rPr>
          <w:rFonts w:hint="eastAsia" w:ascii="宋体" w:hAnsi="宋体"/>
          <w:color w:val="000000" w:themeColor="text1"/>
          <w:sz w:val="24"/>
          <w14:textFill>
            <w14:solidFill>
              <w14:schemeClr w14:val="tx1"/>
            </w14:solidFill>
          </w14:textFill>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 成交价款支付方式</w:t>
      </w:r>
    </w:p>
    <w:p>
      <w:pPr>
        <w:tabs>
          <w:tab w:val="left" w:pos="7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一次性付款。乙方在本合同生效之日起3个工作日内将成交价款的不足部分一次性足额支付至甲方指定账户。</w:t>
      </w:r>
    </w:p>
    <w:p>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户</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名：</w:t>
      </w:r>
      <w:r>
        <w:rPr>
          <w:rFonts w:hint="eastAsia" w:ascii="宋体" w:hAnsi="宋体"/>
          <w:color w:val="000000" w:themeColor="text1"/>
          <w:sz w:val="24"/>
          <w14:textFill>
            <w14:solidFill>
              <w14:schemeClr w14:val="tx1"/>
            </w14:solidFill>
          </w14:textFill>
        </w:rPr>
        <w:t>湖北华中文化产权交易所</w:t>
      </w:r>
      <w:r>
        <w:rPr>
          <w:rFonts w:hint="eastAsia" w:ascii="宋体" w:hAnsi="宋体"/>
          <w:color w:val="000000" w:themeColor="text1"/>
          <w:sz w:val="24"/>
          <w:lang w:eastAsia="zh-CN"/>
          <w14:textFill>
            <w14:solidFill>
              <w14:schemeClr w14:val="tx1"/>
            </w14:solidFill>
          </w14:textFill>
        </w:rPr>
        <w:t>宜昌</w:t>
      </w:r>
      <w:r>
        <w:rPr>
          <w:rFonts w:hint="eastAsia" w:ascii="宋体" w:hAnsi="宋体"/>
          <w:color w:val="000000" w:themeColor="text1"/>
          <w:sz w:val="24"/>
          <w14:textFill>
            <w14:solidFill>
              <w14:schemeClr w14:val="tx1"/>
            </w14:solidFill>
          </w14:textFill>
        </w:rPr>
        <w:t>有限公司</w:t>
      </w:r>
    </w:p>
    <w:p>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账</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号：</w:t>
      </w:r>
    </w:p>
    <w:p>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开户行： </w:t>
      </w:r>
    </w:p>
    <w:p>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行</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号：</w:t>
      </w:r>
    </w:p>
    <w:p>
      <w:pPr>
        <w:tabs>
          <w:tab w:val="left" w:pos="720"/>
        </w:tabs>
        <w:spacing w:line="500" w:lineRule="exact"/>
        <w:rPr>
          <w:rFonts w:ascii="宋体" w:hAnsi="宋体"/>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转让标的交接事项</w:t>
      </w:r>
    </w:p>
    <w:p>
      <w:pPr>
        <w:pStyle w:val="13"/>
        <w:spacing w:line="500" w:lineRule="exact"/>
        <w:ind w:left="142" w:firstLine="283" w:firstLineChars="118"/>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乙方须在</w:t>
      </w:r>
      <w:r>
        <w:rPr>
          <w:rFonts w:hint="eastAsia" w:ascii="宋体" w:hAnsi="宋体"/>
          <w:color w:val="000000"/>
          <w:sz w:val="24"/>
        </w:rPr>
        <w:t>交易价款结清</w:t>
      </w:r>
      <w:r>
        <w:rPr>
          <w:rFonts w:hint="eastAsia" w:ascii="宋体" w:hAnsi="宋体" w:cs="宋体"/>
          <w:color w:val="000000" w:themeColor="text1"/>
          <w:kern w:val="0"/>
          <w:sz w:val="24"/>
          <w14:textFill>
            <w14:solidFill>
              <w14:schemeClr w14:val="tx1"/>
            </w14:solidFill>
          </w14:textFill>
        </w:rPr>
        <w:t>之日起</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日内，办理标的移交手续，甲方予以配合。</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乙方将标的成交价款全部付清后，产权交易机构办理鉴证手续。</w:t>
      </w:r>
    </w:p>
    <w:p>
      <w:pPr>
        <w:spacing w:line="500" w:lineRule="exact"/>
        <w:rPr>
          <w:rFonts w:ascii="宋体" w:hAnsi="宋体"/>
          <w:color w:val="000000" w:themeColor="text1"/>
          <w:sz w:val="24"/>
          <w14:textFill>
            <w14:solidFill>
              <w14:schemeClr w14:val="tx1"/>
            </w14:solidFill>
          </w14:textFill>
        </w:rPr>
      </w:pPr>
    </w:p>
    <w:p>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交易服务费用的承担</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6.1本合同转让标的交易过程中所产生的服务费用由甲方和乙方按照相关合同约定各自承担。 </w:t>
      </w:r>
    </w:p>
    <w:p>
      <w:pPr>
        <w:spacing w:line="500" w:lineRule="exact"/>
        <w:ind w:firstLine="480" w:firstLineChars="200"/>
        <w:rPr>
          <w:rFonts w:ascii="宋体" w:hAnsi="宋体"/>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 甲方的声明与保证</w:t>
      </w:r>
    </w:p>
    <w:p>
      <w:pPr>
        <w:tabs>
          <w:tab w:val="left" w:pos="16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 甲方对本合同的转让标的拥有合法、有效和完整的处分权。</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7.2为签订本合同之目的向乙方及产权交易机构所提交的各项证明文件及资料均为真实、准确、完整的，甲方对所提供材料与标的资产真实情况的一致性负责，并承担因隐瞒、虚报所引起的一切法律责任。</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 签订本合同所需的包括但不限于授权、审批、公司内部决策等在内的一切手续均已合法有效取得，本合同成立和标的资产转让的前提条件均已满足。</w:t>
      </w:r>
    </w:p>
    <w:p>
      <w:pPr>
        <w:spacing w:line="500" w:lineRule="exact"/>
        <w:ind w:firstLine="540" w:firstLineChars="224"/>
        <w:rPr>
          <w:rFonts w:ascii="宋体" w:hAnsi="宋体"/>
          <w:b/>
          <w:bCs/>
          <w:color w:val="000000" w:themeColor="text1"/>
          <w:sz w:val="24"/>
          <w14:textFill>
            <w14:solidFill>
              <w14:schemeClr w14:val="tx1"/>
            </w14:solidFill>
          </w14:textFill>
        </w:rPr>
      </w:pPr>
    </w:p>
    <w:p>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第八条 乙方的声明与保证</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 乙方受让本合同转让标的符合法律、法规的规定，并不违背中国境内的产业政策。</w:t>
      </w:r>
    </w:p>
    <w:p>
      <w:pPr>
        <w:spacing w:line="500" w:lineRule="exact"/>
        <w:ind w:firstLine="537" w:firstLineChars="224"/>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 为签订本合同之目的向甲方及产权交易机构提交的各项证明文件及资料均为真实、完整的。乙方保证主体资格符合本项目挂牌公告</w:t>
      </w:r>
      <w:r>
        <w:rPr>
          <w:rFonts w:hint="eastAsia"/>
          <w:color w:val="000000" w:themeColor="text1"/>
          <w:kern w:val="0"/>
          <w:sz w:val="24"/>
          <w14:textFill>
            <w14:solidFill>
              <w14:schemeClr w14:val="tx1"/>
            </w14:solidFill>
          </w14:textFill>
        </w:rPr>
        <w:t>中规定的受让主体条件，如因信息虚假引起相关法律纠纷或损失由乙方自行承担法律责任，与</w:t>
      </w:r>
      <w:r>
        <w:rPr>
          <w:rFonts w:hint="eastAsia" w:ascii="宋体" w:hAnsi="宋体"/>
          <w:color w:val="000000" w:themeColor="text1"/>
          <w:sz w:val="24"/>
          <w14:textFill>
            <w14:solidFill>
              <w14:schemeClr w14:val="tx1"/>
            </w14:solidFill>
          </w14:textFill>
        </w:rPr>
        <w:t>产权交易机构</w:t>
      </w:r>
      <w:r>
        <w:rPr>
          <w:rFonts w:hint="eastAsia"/>
          <w:color w:val="000000" w:themeColor="text1"/>
          <w:kern w:val="0"/>
          <w:sz w:val="24"/>
          <w14:textFill>
            <w14:solidFill>
              <w14:schemeClr w14:val="tx1"/>
            </w14:solidFill>
          </w14:textFill>
        </w:rPr>
        <w:t>无关。</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 签订本合同所需的包括但不限于授权、审批、公司内部决策等在内的一切批准手续均已合法有效取得，本合同成立和受让转让标的的前提条件均已满足。</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 乙方已仔细阅读并认同转让标的《资产评估报告》的全部内容。乙方同意并接受《产权交易合同》中的所有条款。</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14:textFill>
            <w14:solidFill>
              <w14:schemeClr w14:val="tx1"/>
            </w14:solidFill>
          </w14:textFill>
        </w:rPr>
        <w:t>为由要求退款，不因标的受让后可能产生的任何经济或民事纠纷而对甲方和产权交易机构进行追责和索赔。</w:t>
      </w:r>
    </w:p>
    <w:p>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第九条  违约责任</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9.1本合同生效后，任何一方无故提出终止合同，应按照本合同成交价款的</w:t>
      </w:r>
      <w:r>
        <w:rPr>
          <w:rFonts w:hint="eastAsia" w:ascii="宋体" w:hAnsi="宋体"/>
          <w:color w:val="000000" w:themeColor="text1"/>
          <w:sz w:val="24"/>
          <w:u w:val="single"/>
          <w14:textFill>
            <w14:solidFill>
              <w14:schemeClr w14:val="tx1"/>
            </w14:solidFill>
          </w14:textFill>
        </w:rPr>
        <w:t xml:space="preserve"> 10</w:t>
      </w:r>
      <w:r>
        <w:rPr>
          <w:rFonts w:hint="eastAsia" w:ascii="宋体" w:hAnsi="宋体"/>
          <w:color w:val="000000" w:themeColor="text1"/>
          <w:sz w:val="24"/>
          <w14:textFill>
            <w14:solidFill>
              <w14:schemeClr w14:val="tx1"/>
            </w14:solidFill>
          </w14:textFill>
        </w:rPr>
        <w:t>%向对方一次性支付违约金，给对方造成损失的，还应承担赔偿责任。</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 甲方保证标的权属清楚，交易标的如发生产权纠纷或债权债务时，由甲方承担全部责任。</w:t>
      </w:r>
    </w:p>
    <w:p>
      <w:pPr>
        <w:spacing w:line="500" w:lineRule="exact"/>
        <w:ind w:firstLine="537" w:firstLineChars="224"/>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向乙方支付违约金；逾期超过</w:t>
      </w:r>
      <w:r>
        <w:rPr>
          <w:rFonts w:hint="eastAsia" w:ascii="宋体" w:hAnsi="宋体"/>
          <w:color w:val="000000" w:themeColor="text1"/>
          <w:sz w:val="24"/>
          <w:u w:val="single"/>
          <w14:textFill>
            <w14:solidFill>
              <w14:schemeClr w14:val="tx1"/>
            </w14:solidFill>
          </w14:textFill>
        </w:rPr>
        <w:t>1</w:t>
      </w:r>
      <w:r>
        <w:rPr>
          <w:rFonts w:ascii="宋体" w:hAnsi="宋体"/>
          <w:color w:val="000000" w:themeColor="text1"/>
          <w:sz w:val="24"/>
          <w:u w:val="single"/>
          <w14:textFill>
            <w14:solidFill>
              <w14:schemeClr w14:val="tx1"/>
            </w14:solidFill>
          </w14:textFill>
        </w:rPr>
        <w:t>0</w:t>
      </w:r>
      <w:r>
        <w:rPr>
          <w:rFonts w:hint="eastAsia" w:ascii="宋体" w:hAnsi="宋体"/>
          <w:color w:val="000000" w:themeColor="text1"/>
          <w:sz w:val="24"/>
          <w14:textFill>
            <w14:solidFill>
              <w14:schemeClr w14:val="tx1"/>
            </w14:solidFill>
          </w14:textFill>
        </w:rPr>
        <w:t>日的，乙方有权解除合同；乙方解除合同的，甲方应退还乙方所付价款，并按成交价款的</w:t>
      </w:r>
      <w:r>
        <w:rPr>
          <w:rFonts w:ascii="宋体" w:hAnsi="宋体"/>
          <w:color w:val="000000" w:themeColor="text1"/>
          <w:sz w:val="24"/>
          <w:u w:val="single"/>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向乙方支付违约金。</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向甲方支付违约金；甲方解除合同的，乙方</w:t>
      </w:r>
      <w:r>
        <w:rPr>
          <w:rFonts w:hint="eastAsia" w:ascii="宋体" w:hAnsi="宋体" w:cs="宋体"/>
          <w:color w:val="000000" w:themeColor="text1"/>
          <w:kern w:val="0"/>
          <w:sz w:val="24"/>
          <w14:textFill>
            <w14:solidFill>
              <w14:schemeClr w14:val="tx1"/>
            </w14:solidFill>
          </w14:textFill>
        </w:rPr>
        <w:t>应承担赔偿责任，其交纳的保证金不予退还；</w:t>
      </w:r>
      <w:r>
        <w:rPr>
          <w:rFonts w:hint="eastAsia" w:ascii="宋体" w:hAnsi="宋体" w:cs="宋体"/>
          <w:color w:val="000000" w:themeColor="text1"/>
          <w:kern w:val="0"/>
          <w:sz w:val="24"/>
          <w:lang w:eastAsia="zh-CN"/>
          <w14:textFill>
            <w14:solidFill>
              <w14:schemeClr w14:val="tx1"/>
            </w14:solidFill>
          </w14:textFill>
        </w:rPr>
        <w:t>湖北华中文化产权交易所</w:t>
      </w:r>
      <w:r>
        <w:rPr>
          <w:rFonts w:hint="eastAsia" w:ascii="宋体" w:hAnsi="宋体" w:cs="宋体"/>
          <w:color w:val="000000" w:themeColor="text1"/>
          <w:kern w:val="0"/>
          <w:sz w:val="24"/>
          <w14:textFill>
            <w14:solidFill>
              <w14:schemeClr w14:val="tx1"/>
            </w14:solidFill>
          </w14:textFill>
        </w:rPr>
        <w:t>有权组织重新竞价，重</w:t>
      </w:r>
      <w:r>
        <w:rPr>
          <w:rFonts w:ascii="宋体" w:hAnsi="宋体" w:cs="宋体"/>
          <w:color w:val="000000" w:themeColor="text1"/>
          <w:kern w:val="0"/>
          <w:sz w:val="24"/>
          <w14:textFill>
            <w14:solidFill>
              <w14:schemeClr w14:val="tx1"/>
            </w14:solidFill>
          </w14:textFill>
        </w:rPr>
        <w:t>新</w:t>
      </w:r>
      <w:r>
        <w:rPr>
          <w:rFonts w:hint="eastAsia" w:ascii="宋体" w:hAnsi="宋体" w:cs="宋体"/>
          <w:color w:val="000000" w:themeColor="text1"/>
          <w:kern w:val="0"/>
          <w:sz w:val="24"/>
          <w14:textFill>
            <w14:solidFill>
              <w14:schemeClr w14:val="tx1"/>
            </w14:solidFill>
          </w14:textFill>
        </w:rPr>
        <w:t>竞价</w:t>
      </w:r>
      <w:r>
        <w:rPr>
          <w:rFonts w:ascii="宋体" w:hAnsi="宋体" w:cs="宋体"/>
          <w:color w:val="000000" w:themeColor="text1"/>
          <w:kern w:val="0"/>
          <w:sz w:val="24"/>
          <w14:textFill>
            <w14:solidFill>
              <w14:schemeClr w14:val="tx1"/>
            </w14:solidFill>
          </w14:textFill>
        </w:rPr>
        <w:t>的成交价若低于</w:t>
      </w:r>
      <w:r>
        <w:rPr>
          <w:rFonts w:hint="eastAsia" w:ascii="宋体" w:hAnsi="宋体" w:cs="宋体"/>
          <w:color w:val="000000" w:themeColor="text1"/>
          <w:kern w:val="0"/>
          <w:sz w:val="24"/>
          <w14:textFill>
            <w14:solidFill>
              <w14:schemeClr w14:val="tx1"/>
            </w14:solidFill>
          </w14:textFill>
        </w:rPr>
        <w:t>本次</w:t>
      </w:r>
      <w:r>
        <w:rPr>
          <w:rFonts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kern w:val="0"/>
          <w:sz w:val="24"/>
          <w14:textFill>
            <w14:solidFill>
              <w14:schemeClr w14:val="tx1"/>
            </w14:solidFill>
          </w14:textFill>
        </w:rPr>
        <w:t>价</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所</w:t>
      </w:r>
      <w:r>
        <w:rPr>
          <w:rFonts w:ascii="宋体" w:hAnsi="宋体" w:cs="宋体"/>
          <w:color w:val="000000" w:themeColor="text1"/>
          <w:kern w:val="0"/>
          <w:sz w:val="24"/>
          <w14:textFill>
            <w14:solidFill>
              <w14:schemeClr w14:val="tx1"/>
            </w14:solidFill>
          </w14:textFill>
        </w:rPr>
        <w:t>造成的</w:t>
      </w:r>
      <w:r>
        <w:rPr>
          <w:rFonts w:hint="eastAsia" w:ascii="宋体" w:hAnsi="宋体" w:cs="宋体"/>
          <w:color w:val="000000" w:themeColor="text1"/>
          <w:kern w:val="0"/>
          <w:sz w:val="24"/>
          <w14:textFill>
            <w14:solidFill>
              <w14:schemeClr w14:val="tx1"/>
            </w14:solidFill>
          </w14:textFill>
        </w:rPr>
        <w:t>差价</w:t>
      </w:r>
      <w:r>
        <w:rPr>
          <w:rFonts w:ascii="宋体" w:hAnsi="宋体" w:cs="宋体"/>
          <w:color w:val="000000" w:themeColor="text1"/>
          <w:kern w:val="0"/>
          <w:sz w:val="24"/>
          <w14:textFill>
            <w14:solidFill>
              <w14:schemeClr w14:val="tx1"/>
            </w14:solidFill>
          </w14:textFill>
        </w:rPr>
        <w:t>、费用损失等，</w:t>
      </w:r>
      <w:r>
        <w:rPr>
          <w:rFonts w:hint="eastAsia" w:ascii="宋体" w:hAnsi="宋体" w:cs="宋体"/>
          <w:color w:val="000000" w:themeColor="text1"/>
          <w:kern w:val="0"/>
          <w:sz w:val="24"/>
          <w14:textFill>
            <w14:solidFill>
              <w14:schemeClr w14:val="tx1"/>
            </w14:solidFill>
          </w14:textFill>
        </w:rPr>
        <w:t>由乙方承担，若乙方</w:t>
      </w:r>
      <w:r>
        <w:rPr>
          <w:rFonts w:ascii="宋体" w:hAnsi="宋体" w:cs="宋体"/>
          <w:color w:val="000000" w:themeColor="text1"/>
          <w:kern w:val="0"/>
          <w:sz w:val="24"/>
          <w14:textFill>
            <w14:solidFill>
              <w14:schemeClr w14:val="tx1"/>
            </w14:solidFill>
          </w14:textFill>
        </w:rPr>
        <w:t>所交纳的保证金足以弥补该差价等费用损失的，</w:t>
      </w:r>
      <w:r>
        <w:rPr>
          <w:rFonts w:hint="eastAsia" w:ascii="宋体" w:hAnsi="宋体" w:cs="宋体"/>
          <w:color w:val="000000" w:themeColor="text1"/>
          <w:kern w:val="0"/>
          <w:sz w:val="24"/>
          <w14:textFill>
            <w14:solidFill>
              <w14:schemeClr w14:val="tx1"/>
            </w14:solidFill>
          </w14:textFill>
        </w:rPr>
        <w:t>则</w:t>
      </w:r>
      <w:r>
        <w:rPr>
          <w:rFonts w:ascii="宋体" w:hAnsi="宋体" w:cs="宋体"/>
          <w:color w:val="000000" w:themeColor="text1"/>
          <w:kern w:val="0"/>
          <w:sz w:val="24"/>
          <w14:textFill>
            <w14:solidFill>
              <w14:schemeClr w14:val="tx1"/>
            </w14:solidFill>
          </w14:textFill>
        </w:rPr>
        <w:t>以该保证</w:t>
      </w:r>
      <w:r>
        <w:rPr>
          <w:rFonts w:hint="eastAsia" w:ascii="宋体" w:hAnsi="宋体" w:cs="宋体"/>
          <w:color w:val="000000" w:themeColor="text1"/>
          <w:kern w:val="0"/>
          <w:sz w:val="24"/>
          <w14:textFill>
            <w14:solidFill>
              <w14:schemeClr w14:val="tx1"/>
            </w14:solidFill>
          </w14:textFill>
        </w:rPr>
        <w:t>金</w:t>
      </w:r>
      <w:r>
        <w:rPr>
          <w:rFonts w:ascii="宋体" w:hAnsi="宋体" w:cs="宋体"/>
          <w:color w:val="000000" w:themeColor="text1"/>
          <w:kern w:val="0"/>
          <w:sz w:val="24"/>
          <w14:textFill>
            <w14:solidFill>
              <w14:schemeClr w14:val="tx1"/>
            </w14:solidFill>
          </w14:textFill>
        </w:rPr>
        <w:t>填补差价，</w:t>
      </w:r>
      <w:r>
        <w:rPr>
          <w:rFonts w:hint="eastAsia" w:ascii="宋体" w:hAnsi="宋体" w:cs="宋体"/>
          <w:color w:val="000000" w:themeColor="text1"/>
          <w:kern w:val="0"/>
          <w:sz w:val="24"/>
          <w14:textFill>
            <w14:solidFill>
              <w14:schemeClr w14:val="tx1"/>
            </w14:solidFill>
          </w14:textFill>
        </w:rPr>
        <w:t>乙方无须</w:t>
      </w:r>
      <w:r>
        <w:rPr>
          <w:rFonts w:ascii="宋体" w:hAnsi="宋体" w:cs="宋体"/>
          <w:color w:val="000000" w:themeColor="text1"/>
          <w:kern w:val="0"/>
          <w:sz w:val="24"/>
          <w14:textFill>
            <w14:solidFill>
              <w14:schemeClr w14:val="tx1"/>
            </w14:solidFill>
          </w14:textFill>
        </w:rPr>
        <w:t>另行承担责任。</w:t>
      </w:r>
      <w:r>
        <w:rPr>
          <w:rFonts w:hint="eastAsia" w:ascii="宋体" w:hAnsi="宋体" w:cs="宋体"/>
          <w:color w:val="000000" w:themeColor="text1"/>
          <w:kern w:val="0"/>
          <w:sz w:val="24"/>
          <w14:textFill>
            <w14:solidFill>
              <w14:schemeClr w14:val="tx1"/>
            </w14:solidFill>
          </w14:textFill>
        </w:rPr>
        <w:t>若乙方</w:t>
      </w:r>
      <w:r>
        <w:rPr>
          <w:rFonts w:ascii="宋体" w:hAnsi="宋体" w:cs="宋体"/>
          <w:color w:val="000000" w:themeColor="text1"/>
          <w:kern w:val="0"/>
          <w:sz w:val="24"/>
          <w14:textFill>
            <w14:solidFill>
              <w14:schemeClr w14:val="tx1"/>
            </w14:solidFill>
          </w14:textFill>
        </w:rPr>
        <w:t>所交纳的保证金</w:t>
      </w:r>
      <w:r>
        <w:rPr>
          <w:rFonts w:hint="eastAsia" w:ascii="宋体" w:hAnsi="宋体" w:cs="宋体"/>
          <w:color w:val="000000" w:themeColor="text1"/>
          <w:kern w:val="0"/>
          <w:sz w:val="24"/>
          <w14:textFill>
            <w14:solidFill>
              <w14:schemeClr w14:val="tx1"/>
            </w14:solidFill>
          </w14:textFill>
        </w:rPr>
        <w:t>不</w:t>
      </w:r>
      <w:r>
        <w:rPr>
          <w:rFonts w:ascii="宋体" w:hAnsi="宋体" w:cs="宋体"/>
          <w:color w:val="000000" w:themeColor="text1"/>
          <w:kern w:val="0"/>
          <w:sz w:val="24"/>
          <w14:textFill>
            <w14:solidFill>
              <w14:schemeClr w14:val="tx1"/>
            </w14:solidFill>
          </w14:textFill>
        </w:rPr>
        <w:t>足以弥补该差价等费用损失的，</w:t>
      </w:r>
      <w:r>
        <w:rPr>
          <w:rFonts w:hint="eastAsia" w:ascii="宋体" w:hAnsi="宋体" w:cs="宋体"/>
          <w:color w:val="000000" w:themeColor="text1"/>
          <w:kern w:val="0"/>
          <w:sz w:val="24"/>
          <w14:textFill>
            <w14:solidFill>
              <w14:schemeClr w14:val="tx1"/>
            </w14:solidFill>
          </w14:textFill>
        </w:rPr>
        <w:t>则由乙方承担不足</w:t>
      </w:r>
      <w:r>
        <w:rPr>
          <w:rFonts w:ascii="宋体" w:hAnsi="宋体" w:cs="宋体"/>
          <w:color w:val="000000" w:themeColor="text1"/>
          <w:kern w:val="0"/>
          <w:sz w:val="24"/>
          <w14:textFill>
            <w14:solidFill>
              <w14:schemeClr w14:val="tx1"/>
            </w14:solidFill>
          </w14:textFill>
        </w:rPr>
        <w:t>部分。</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9.5 因任何一方原因导致标的未在规定期限内办理完交接手续，违约方须按违约天数向对方支付</w:t>
      </w:r>
      <w:r>
        <w:rPr>
          <w:rFonts w:hint="eastAsia" w:ascii="宋体" w:hAnsi="宋体"/>
          <w:color w:val="000000" w:themeColor="text1"/>
          <w:sz w:val="24"/>
          <w:u w:val="single"/>
          <w14:textFill>
            <w14:solidFill>
              <w14:schemeClr w14:val="tx1"/>
            </w14:solidFill>
          </w14:textFill>
        </w:rPr>
        <w:t>每日1千元</w:t>
      </w:r>
      <w:r>
        <w:rPr>
          <w:rFonts w:hint="eastAsia" w:ascii="宋体" w:hAnsi="宋体"/>
          <w:color w:val="000000" w:themeColor="text1"/>
          <w:sz w:val="24"/>
          <w14:textFill>
            <w14:solidFill>
              <w14:schemeClr w14:val="tx1"/>
            </w14:solidFill>
          </w14:textFill>
        </w:rPr>
        <w:t>的违约金。</w:t>
      </w:r>
    </w:p>
    <w:p>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9.6 由于一方的过错造成本合同不能履行、不能完全履行或被认定为无效时，由过错的一方承担违约责任，双方均有过错的，则由甲乙双方按责任大小承担各自相应的责任。</w:t>
      </w:r>
    </w:p>
    <w:p>
      <w:pPr>
        <w:spacing w:line="500" w:lineRule="exact"/>
        <w:ind w:firstLine="482" w:firstLineChars="200"/>
        <w:rPr>
          <w:rFonts w:ascii="宋体" w:hAnsi="宋体"/>
          <w:b/>
          <w:bCs/>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第十条   合同的变更和解除</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10.1当事人双方协商一致，可以变更或解除本合同。</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10.2发生下列情况之一时，一方可以解除本合同。</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（1）由于不可抗力或不可归责于双方的原因致使本合同的目的无法实现的；</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（2）另一方丧失实际履约能力的；</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（3）另一方严重违约致使不能实现合同目的的；</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（4）另一方出现本合同第九条所述违约情形的。</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 变更或解除本合同均应采用书面形式，并报产权交易机构备案。</w:t>
      </w:r>
    </w:p>
    <w:p>
      <w:pPr>
        <w:spacing w:line="500" w:lineRule="exact"/>
        <w:ind w:firstLine="480" w:firstLineChars="200"/>
        <w:rPr>
          <w:rFonts w:ascii="宋体" w:hAnsi="宋体"/>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第十一条 管辖及争议解决方式</w:t>
      </w:r>
    </w:p>
    <w:p>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11.1本合同及实物资产交易中的行为均适用中华人民共和国法律。</w:t>
      </w:r>
    </w:p>
    <w:p>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11.2有关本合同的解释或履行，当事人之间发生争议的，应由双方协商解决；协商解决不成的，提交武汉仲裁委员会仲裁。</w:t>
      </w:r>
    </w:p>
    <w:p>
      <w:pPr>
        <w:spacing w:line="500" w:lineRule="exact"/>
        <w:ind w:firstLine="540" w:firstLineChars="225"/>
        <w:rPr>
          <w:rFonts w:ascii="宋体" w:hAnsi="宋体"/>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第十二条   合同的生效</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12.1本合同自甲乙双方的授权代表签字盖章之时生效。</w:t>
      </w:r>
    </w:p>
    <w:p>
      <w:pPr>
        <w:spacing w:line="500" w:lineRule="exact"/>
        <w:ind w:firstLine="482" w:firstLineChars="200"/>
        <w:rPr>
          <w:rFonts w:ascii="宋体" w:hAnsi="宋体"/>
          <w:b/>
          <w:bCs/>
          <w:color w:val="000000" w:themeColor="text1"/>
          <w:sz w:val="24"/>
          <w14:textFill>
            <w14:solidFill>
              <w14:schemeClr w14:val="tx1"/>
            </w14:solidFill>
          </w14:textFill>
        </w:rPr>
      </w:pPr>
    </w:p>
    <w:p>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第十三条   其他</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13.2本合同一式</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份，产权交易机构留存</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份用于备案。</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转让方（甲方）                             受让方（乙方）</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                       法定代表人或授权代表</w:t>
      </w:r>
    </w:p>
    <w:p>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（签字/盖章）：                            （签字/盖章）：</w:t>
      </w:r>
    </w:p>
    <w:p>
      <w:pPr>
        <w:spacing w:line="500" w:lineRule="exact"/>
        <w:ind w:firstLine="480" w:firstLineChars="200"/>
        <w:rPr>
          <w:rFonts w:ascii="宋体" w:hAnsi="宋体"/>
          <w:color w:val="000000" w:themeColor="text1"/>
          <w:sz w:val="24"/>
          <w14:textFill>
            <w14:solidFill>
              <w14:schemeClr w14:val="tx1"/>
            </w14:solidFill>
          </w14:textFill>
        </w:rPr>
      </w:pP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签约时间：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p>
      <w:pPr>
        <w:spacing w:line="500" w:lineRule="exact"/>
        <w:ind w:firstLine="480" w:firstLineChars="200"/>
        <w:rPr>
          <w:rFonts w:ascii="宋体" w:hAnsi="宋体"/>
          <w:color w:val="000000" w:themeColor="text1"/>
          <w:sz w:val="24"/>
          <w14:textFill>
            <w14:solidFill>
              <w14:schemeClr w14:val="tx1"/>
            </w14:solidFill>
          </w14:textFill>
        </w:rPr>
      </w:pPr>
    </w:p>
    <w:p>
      <w:pPr>
        <w:spacing w:line="500" w:lineRule="exact"/>
        <w:rPr>
          <w:color w:val="000000" w:themeColor="text1"/>
          <w14:textFill>
            <w14:solidFill>
              <w14:schemeClr w14:val="tx1"/>
            </w14:solidFill>
          </w14:textFill>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zI0YTkwMWZlNjI4NGMyMjVkZDNhZDgzYWRkZmYifQ=="/>
    <w:docVar w:name="KSO_WPS_MARK_KEY" w:val="1a763123-f0fd-4cb6-b35a-2c712a27027e"/>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D51380"/>
    <w:rsid w:val="0CBD2867"/>
    <w:rsid w:val="0CEF0A90"/>
    <w:rsid w:val="1250525D"/>
    <w:rsid w:val="18463ED8"/>
    <w:rsid w:val="1B563F78"/>
    <w:rsid w:val="1B9C3AFD"/>
    <w:rsid w:val="1D62592E"/>
    <w:rsid w:val="1D931CD3"/>
    <w:rsid w:val="2E864564"/>
    <w:rsid w:val="3CB04C22"/>
    <w:rsid w:val="3DC91103"/>
    <w:rsid w:val="425F2DF2"/>
    <w:rsid w:val="42F23852"/>
    <w:rsid w:val="4778749A"/>
    <w:rsid w:val="527F49DF"/>
    <w:rsid w:val="535D0B4A"/>
    <w:rsid w:val="64234AFD"/>
    <w:rsid w:val="64496D44"/>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3602</Words>
  <Characters>3729</Characters>
  <Lines>32</Lines>
  <Paragraphs>9</Paragraphs>
  <TotalTime>208</TotalTime>
  <ScaleCrop>false</ScaleCrop>
  <LinksUpToDate>false</LinksUpToDate>
  <CharactersWithSpaces>4317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ପ(雯雯)ଓ</cp:lastModifiedBy>
  <cp:lastPrinted>2017-10-20T01:49:00Z</cp:lastPrinted>
  <dcterms:modified xsi:type="dcterms:W3CDTF">2024-08-23T03:29:06Z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BC6C6A6223F741859725064D4AE5D769_13</vt:lpwstr>
  </property>
</Properties>
</file>