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880" w:firstLineChars="2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《宜昌市城市公园</w:t>
      </w:r>
    </w:p>
    <w:p>
      <w:pPr>
        <w:ind w:firstLine="880" w:firstLineChars="2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管理办法（征求意见稿）》起草说明</w:t>
      </w:r>
    </w:p>
    <w:p>
      <w:pPr>
        <w:ind w:firstLine="640" w:firstLineChars="200"/>
        <w:jc w:val="both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《宜昌市城市公园管理办法》是2023年市政府规章制定计划项目，市司法局会同市林业和园林局起草了文稿，现将有关情况说明如下：</w:t>
      </w:r>
    </w:p>
    <w:p>
      <w:pPr>
        <w:ind w:firstLine="640" w:firstLineChars="200"/>
        <w:jc w:val="both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一、制定办法的必要性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一是贯彻习近平总书记重要指示精神的举措。建设公园城市是习近平总书记2018年首次提出的对城市建设发展的新理念。近年来，市委市政府不断提升城市建设水平，依托各级公园和开敞空间，打造城中带园的宜居城市，认真践行建设公园城市的重要理念。制定《办法》是全面落实贯彻市委第七次党代会“建设具有国际范、山水韵、三峡情的滨江公园城市”的精神，加快建设具有宜昌特色的城园相融的“公园城市”，高质量城市发展新形态的重要保障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二是完善本市城市管理制度建设的需要。目前有关城市公园的规定分布在城市绿化、市容环卫、环境噪声等法律法规中，内容不全面、不具体。我市制定的涉及城市公园管理的地方性法规《宜昌市城区重点绿地保护条例》保护对象是纳入重点绿地名录的位于城区的城市公园，保护的范围未达全市行政区域。《条例》管理的侧重点是保护绿地，无涉及公园规划、建设、管理等内容，且对当前较为普遍的机动车、电动自行车擅自入园、随意摆摊经营等没有管理措施,制定《办法》是完善城市建设与管理的制度补充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三是建立健全城市公园管理相关制度的需要。目前，我市已建成综合性公园40个，其他社区公园、小游园、专类公园等共308个，为改善我市生态环境、保护生态资源、防灾避险等发挥着重要作用，也是广大市民休憩、游览、锻炼的重要户外场所。我市公园建设取得了较好的成效，但也曝露了公园规划和建设、管理与服务措施不健全等一些亟需完善和解决的问题。通过制定《办法》巩固公园建设成果，管理和服务更加科学，为推动我市城市公园事业发展，奠定坚实可靠的法律基础和制度保障。</w:t>
      </w:r>
    </w:p>
    <w:p>
      <w:pPr>
        <w:ind w:firstLine="640" w:firstLineChars="200"/>
        <w:jc w:val="both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二、《办法（征求意见稿）》主要内容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《办法（征求意见稿）》共五章四十三条，从城市公园规划和建设、管理和服务、法律责任等五个方面建立完善的制度措施。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  <w:t>（一）明确适用范围和部门职责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办法》适用于本市行政区域内城市公园的规划、建设、保护和管理，明确了城市公园的定义。规定了园林绿化行政主管部门和相关部门城市公园的管理职责。政府投资建设与非政府投资建设的公园管理机构、单位的确定方式。对城市公园实行名录、分类和分级管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  <w:t>（二）建立公园规划和建设管理措施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办法》规定了制定公园建设和保护专项规划的部门及其责任，完善了编制专项规划的要求，细化了编制公园设计方案要求。科学设计公园建设，按建设步骤对公园内各类建构筑物建设、开发地下空间、海绵城市功能、设置各类设施等明确了相关要求。按照基建程序规定，对公园建成完工的综合验收提出了相关要求，强调了公园的命名与改名程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  <w:t>（三）完善公园的管理与服务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办法》对公园服务与管理做了精细化规定。规定了城市公园管理服务单位的管理职责。从提升服务质量、加强管理方面提出了具体要求。鼓励社会资本进入公园配套服务领域开展配套经营服务。针对公园内小商小贩，制定了管理措施。为加强公园安全管理，细化了公园安全管理措施，分别从安全管理制度、设置警示标识、配置消防器材、制定突发事件应急预案等方面进行规范。针对公园举办的影视拍摄等活动，规定了应与公园管理服务单位签定协议，确定注意事项和义务。对公众比较关心的噪声控制、车辆随意入园、犬只管理、草坪开放等事项也作了相应规定。对在公园内不文明或违背社会公序良俗的行为设置了禁止性规定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vertAlign w:val="baseline"/>
          <w:lang w:val="en-US" w:eastAsia="zh-CN"/>
        </w:rPr>
        <w:t>（四）设定法律责任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《办法》对违反城市公园管理的行为设定了相应的法律责任。主要是车辆擅自进入公园，私设摊位、游商兜售，使用明火、在非指定区域垂钓、祭祀、露营等，法律法规没有规定的违反行政管理的行为。</w:t>
      </w:r>
    </w:p>
    <w:sectPr>
      <w:pgSz w:w="11906" w:h="16838"/>
      <w:pgMar w:top="1440" w:right="1293" w:bottom="1440" w:left="129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FCD365"/>
    <w:rsid w:val="0FF36805"/>
    <w:rsid w:val="19B9D48D"/>
    <w:rsid w:val="1EF54416"/>
    <w:rsid w:val="2B6F579C"/>
    <w:rsid w:val="3BDE1EFE"/>
    <w:rsid w:val="3DFF3C56"/>
    <w:rsid w:val="3DFFEDE5"/>
    <w:rsid w:val="3FDB15B2"/>
    <w:rsid w:val="48F7A7FB"/>
    <w:rsid w:val="579F5557"/>
    <w:rsid w:val="5FFFB1E8"/>
    <w:rsid w:val="61777758"/>
    <w:rsid w:val="6BFB83AF"/>
    <w:rsid w:val="6D6668A1"/>
    <w:rsid w:val="73E7919B"/>
    <w:rsid w:val="75F675CF"/>
    <w:rsid w:val="7777CD0D"/>
    <w:rsid w:val="78C3FBC0"/>
    <w:rsid w:val="7E582C36"/>
    <w:rsid w:val="7ED4810E"/>
    <w:rsid w:val="7FD3A686"/>
    <w:rsid w:val="7FDFBA28"/>
    <w:rsid w:val="7FFD7609"/>
    <w:rsid w:val="AF737F5E"/>
    <w:rsid w:val="BDFFD56C"/>
    <w:rsid w:val="BE45004B"/>
    <w:rsid w:val="BFFCD365"/>
    <w:rsid w:val="D7B7945D"/>
    <w:rsid w:val="DB7FEAAC"/>
    <w:rsid w:val="EFF7845E"/>
    <w:rsid w:val="F6E6F99A"/>
    <w:rsid w:val="FA7F05D9"/>
    <w:rsid w:val="FBAFBEFE"/>
    <w:rsid w:val="FD0FBA38"/>
    <w:rsid w:val="FFF1B85E"/>
    <w:rsid w:val="FFFF43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utoSpaceDE w:val="0"/>
      <w:autoSpaceDN w:val="0"/>
    </w:pPr>
    <w:rPr>
      <w:rFonts w:ascii="仿宋_GB2312" w:hAnsi="仿宋_GB2312" w:cs="仿宋_GB2312"/>
      <w:sz w:val="22"/>
      <w:szCs w:val="32"/>
      <w:lang w:eastAsia="en-US"/>
    </w:rPr>
  </w:style>
  <w:style w:type="paragraph" w:styleId="3">
    <w:name w:val="Body Text 2"/>
    <w:basedOn w:val="1"/>
    <w:qFormat/>
    <w:uiPriority w:val="0"/>
    <w:pPr>
      <w:spacing w:after="120" w:line="480" w:lineRule="auto"/>
    </w:pPr>
    <w:rPr>
      <w:rFonts w:hAnsi="Times New Roman" w:eastAsia="宋体"/>
    </w:rPr>
  </w:style>
  <w:style w:type="paragraph" w:styleId="4">
    <w:name w:val="toc 2"/>
    <w:basedOn w:val="1"/>
    <w:next w:val="1"/>
    <w:qFormat/>
    <w:uiPriority w:val="0"/>
    <w:pPr>
      <w:ind w:left="420" w:leftChars="200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78</TotalTime>
  <ScaleCrop>false</ScaleCrop>
  <LinksUpToDate>false</LinksUpToDate>
  <CharactersWithSpaces>0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2023-04-21T17:17:00Z</dcterms:created>
  <dc:creator>greatwall</dc:creator>
  <cp:lastModifiedBy>greatwall</cp:lastModifiedBy>
  <dcterms:modified xsi:type="dcterms:W3CDTF">2024-09-03T16:58:40Z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