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13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 w14:paraId="48A8C1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39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shd w:val="clear" w:fill="FFFFFF"/>
        </w:rPr>
        <w:t>2024年市级农村供水标准化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管理工程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shd w:val="clear" w:fill="FFFFFF"/>
        </w:rPr>
        <w:t>名单</w:t>
      </w:r>
    </w:p>
    <w:p w14:paraId="0D270B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39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shd w:val="clear" w:fill="FFFFFF"/>
        </w:rPr>
        <w:t>(排名不分先后)</w:t>
      </w:r>
    </w:p>
    <w:p w14:paraId="0FBD2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8E32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宜都市潘家湾陈家包水厂</w:t>
      </w:r>
    </w:p>
    <w:p w14:paraId="390FF7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宜都市王家畈镇南山寺供水站</w:t>
      </w:r>
    </w:p>
    <w:p w14:paraId="540E6C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当阳市柳林水厂</w:t>
      </w:r>
    </w:p>
    <w:p w14:paraId="26C818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当阳市红梅水厂</w:t>
      </w:r>
    </w:p>
    <w:p w14:paraId="0966A6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远安县铁炉湾水厂</w:t>
      </w:r>
    </w:p>
    <w:p w14:paraId="6E5303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远安县龙泉水厂</w:t>
      </w:r>
    </w:p>
    <w:p w14:paraId="62A513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兴山县青华水厂</w:t>
      </w:r>
    </w:p>
    <w:p w14:paraId="369649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兴山县麦仓中心水厂</w:t>
      </w:r>
    </w:p>
    <w:p w14:paraId="2A345A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秭归县罗家水厂</w:t>
      </w:r>
    </w:p>
    <w:p w14:paraId="2246B9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秭归县屈原集镇水厂</w:t>
      </w:r>
    </w:p>
    <w:p w14:paraId="6B569A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秭归县沙镇溪集镇水厂</w:t>
      </w:r>
    </w:p>
    <w:p w14:paraId="34A420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秭归县白家河水厂</w:t>
      </w:r>
    </w:p>
    <w:p w14:paraId="616469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长阳自治县榔坪水厂</w:t>
      </w:r>
    </w:p>
    <w:p w14:paraId="67CD76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长阳自治县都镇湾水厂</w:t>
      </w:r>
    </w:p>
    <w:p w14:paraId="6A3F81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长阳自治县秀峰桥水厂</w:t>
      </w:r>
    </w:p>
    <w:p w14:paraId="0FB476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五峰自治县采花水厂</w:t>
      </w:r>
    </w:p>
    <w:p w14:paraId="573AFF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五峰自治县石桥沟水厂</w:t>
      </w:r>
    </w:p>
    <w:p w14:paraId="1DE96E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夷陵区三斗坪暮阳水厂</w:t>
      </w:r>
    </w:p>
    <w:p w14:paraId="0B1593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夷陵区雾河水厂</w:t>
      </w:r>
    </w:p>
    <w:p w14:paraId="59CE1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夷陵区黄花镇登岭水厂</w:t>
      </w:r>
    </w:p>
    <w:p w14:paraId="749B08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点军区楠木溪水厂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D487B"/>
    <w:multiLevelType w:val="singleLevel"/>
    <w:tmpl w:val="A48D48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2FiZTNjNTI2ZTIzY2Q4MzA1YTY4OGJhMDk1YzUifQ=="/>
  </w:docVars>
  <w:rsids>
    <w:rsidRoot w:val="5F4F5BBA"/>
    <w:rsid w:val="340C6BC5"/>
    <w:rsid w:val="4EB175C0"/>
    <w:rsid w:val="57866245"/>
    <w:rsid w:val="5F4F5BBA"/>
    <w:rsid w:val="6252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327</Characters>
  <Lines>0</Lines>
  <Paragraphs>0</Paragraphs>
  <TotalTime>47</TotalTime>
  <ScaleCrop>false</ScaleCrop>
  <LinksUpToDate>false</LinksUpToDate>
  <CharactersWithSpaces>336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2024-11-12T06:44:00Z</dcterms:created>
  <dc:creator>丁蔚</dc:creator>
  <cp:lastModifiedBy>cherry_小妞</cp:lastModifiedBy>
  <cp:lastPrinted>2024-11-13T07:06:00Z</cp:lastPrinted>
  <dcterms:modified xsi:type="dcterms:W3CDTF">2024-11-13T07:46:40Z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0D860925CB1E4A1A944D13DC288DC0FA_13</vt:lpwstr>
  </property>
</Properties>
</file>