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远安</w:t>
      </w: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县2024年面向村（社区）</w:t>
      </w: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“两委”主职</w:t>
      </w: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干部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专项招聘事业单位工作人员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4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5"/>
        <w:gridCol w:w="1076"/>
        <w:gridCol w:w="1090"/>
        <w:gridCol w:w="770"/>
        <w:gridCol w:w="911"/>
        <w:gridCol w:w="1698"/>
        <w:gridCol w:w="936"/>
        <w:gridCol w:w="912"/>
        <w:gridCol w:w="1974"/>
        <w:gridCol w:w="1727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职位描述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远安县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远安县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乡镇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所属事业单位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综合管理岗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从事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综合管理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周岁及以下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及以后出生)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累计在远安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县乡镇所辖村（社区）“两委”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主职（书记或主任）岗位任职满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3年且在岗的干部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远安县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最低服务5年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531" w:bottom="1701" w:left="1531" w:header="851" w:footer="992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DE0ZDFmYzg0ZTFhZjdjNTM1YzljNWNjNGZlZWUifQ=="/>
    <w:docVar w:name="KSO_WPS_MARK_KEY" w:val="f6f32640-dd1a-41f0-9123-24ec6169b134"/>
  </w:docVars>
  <w:rsids>
    <w:rsidRoot w:val="00000000"/>
    <w:rsid w:val="01961FCD"/>
    <w:rsid w:val="023540D6"/>
    <w:rsid w:val="0E69750B"/>
    <w:rsid w:val="0F97226A"/>
    <w:rsid w:val="11587E57"/>
    <w:rsid w:val="137755A7"/>
    <w:rsid w:val="32B32006"/>
    <w:rsid w:val="3E943D99"/>
    <w:rsid w:val="448E6C7B"/>
    <w:rsid w:val="54907729"/>
    <w:rsid w:val="58902A9D"/>
    <w:rsid w:val="6039114B"/>
    <w:rsid w:val="61457497"/>
    <w:rsid w:val="68BC7647"/>
    <w:rsid w:val="6F8A7C06"/>
    <w:rsid w:val="76A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5</TotalTime>
  <ScaleCrop>false</ScaleCrop>
  <LinksUpToDate>false</LinksUpToDate>
  <CharactersWithSpaces>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2023-02-14T04:12:00Z</dcterms:created>
  <dc:creator>Administrator</dc:creator>
  <cp:lastModifiedBy>徐泽超</cp:lastModifiedBy>
  <cp:lastPrinted>2024-10-18T06:11:00Z</cp:lastPrinted>
  <dcterms:modified xsi:type="dcterms:W3CDTF">2024-10-28T08:34:08Z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7285DD65D2B24315A506A875C047B1BC</vt:lpwstr>
  </property>
</Properties>
</file>