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3"/>
        <w:jc w:val="center"/>
        <w:rPr>
          <w:rFonts w:ascii="Times New Roman" w:hAnsi="Times New Roman" w:eastAsiaTheme="minorEastAsia"/>
          <w:b/>
          <w:color w:val="000000" w:themeColor="text1"/>
          <w:sz w:val="38"/>
          <w:szCs w:val="38"/>
          <w14:textFill>
            <w14:solidFill>
              <w14:schemeClr w14:val="tx1"/>
            </w14:solidFill>
          </w14:textFill>
        </w:rPr>
      </w:pPr>
      <w:r>
        <w:rPr>
          <w:rFonts w:ascii="Times New Roman" w:hAnsi="Times New Roman" w:eastAsiaTheme="minorEastAsia"/>
          <w:b/>
          <w:color w:val="000000" w:themeColor="text1"/>
          <w:sz w:val="38"/>
          <w:szCs w:val="38"/>
          <w14:textFill>
            <w14:solidFill>
              <w14:schemeClr w14:val="tx1"/>
            </w14:solidFill>
          </w14:textFill>
        </w:rPr>
        <w:t>建设项目环境影响评价公众意见表</w:t>
      </w:r>
    </w:p>
    <w:p>
      <w:pPr>
        <w:adjustRightInd w:val="0"/>
        <w:snapToGrid w:val="0"/>
        <w:ind w:firstLine="0" w:firstLineChars="0"/>
        <w:rPr>
          <w:rFonts w:ascii="Times New Roman" w:hAnsi="Times New Roman"/>
          <w:b/>
          <w:color w:val="000000" w:themeColor="text1"/>
          <w14:textFill>
            <w14:solidFill>
              <w14:schemeClr w14:val="tx1"/>
            </w14:solidFill>
          </w14:textFill>
        </w:rPr>
      </w:pPr>
    </w:p>
    <w:p>
      <w:pPr>
        <w:adjustRightInd w:val="0"/>
        <w:snapToGrid w:val="0"/>
        <w:ind w:firstLine="0" w:firstLineChars="0"/>
        <w:rPr>
          <w:rFonts w:ascii="Times New Roman" w:hAnsi="Times New Roman" w:eastAsia="黑体"/>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填表日期 </w:t>
      </w:r>
      <w:r>
        <w:rPr>
          <w:rFonts w:ascii="Times New Roman" w:hAnsi="Times New Roman"/>
          <w:b/>
          <w:color w:val="000000" w:themeColor="text1"/>
          <w:u w:val="single"/>
          <w14:textFill>
            <w14:solidFill>
              <w14:schemeClr w14:val="tx1"/>
            </w14:solidFill>
          </w14:textFill>
        </w:rPr>
        <w:t xml:space="preserve">        年   月   日</w:t>
      </w:r>
      <w:bookmarkStart w:id="0" w:name="_GoBack"/>
      <w:bookmarkEnd w:id="0"/>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pStyle w:val="5"/>
              <w:adjustRightInd w:val="0"/>
              <w:snapToGrid w:val="0"/>
              <w:spacing w:after="93"/>
              <w:ind w:firstLine="422"/>
              <w:jc w:val="center"/>
              <w:rPr>
                <w:rFonts w:ascii="Times New Roman" w:hAnsi="Times New Roman" w:eastAsia="华文中宋"/>
                <w:b/>
                <w:bCs/>
                <w:color w:val="000000" w:themeColor="text1"/>
                <w:sz w:val="21"/>
                <w:szCs w:val="21"/>
                <w14:textFill>
                  <w14:solidFill>
                    <w14:schemeClr w14:val="tx1"/>
                  </w14:solidFill>
                </w14:textFill>
              </w:rPr>
            </w:pPr>
            <w:r>
              <w:rPr>
                <w:rFonts w:hint="eastAsia" w:ascii="Times New Roman" w:hAnsi="Times New Roman"/>
                <w:b/>
                <w:bCs/>
                <w:color w:val="000000" w:themeColor="text1"/>
                <w:sz w:val="24"/>
                <w:szCs w:val="24"/>
                <w14:textFill>
                  <w14:solidFill>
                    <w14:schemeClr w14:val="tx1"/>
                  </w14:solidFill>
                </w14:textFill>
              </w:rPr>
              <w:t>当阳市净化石膏暂存场建设项目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与本项目环境影响和环境保护措施有关的建议和意见</w:t>
            </w:r>
            <w:r>
              <w:rPr>
                <w:rFonts w:ascii="Times New Roman" w:hAnsi="Times New Roman"/>
                <w:color w:val="000000" w:themeColor="text1"/>
                <w:sz w:val="21"/>
                <w:szCs w:val="21"/>
                <w14:textFill>
                  <w14:solidFill>
                    <w14:schemeClr w14:val="tx1"/>
                  </w14:solidFill>
                </w14:textFill>
              </w:rPr>
              <w:t>（</w:t>
            </w:r>
            <w:r>
              <w:rPr>
                <w:rFonts w:ascii="Times New Roman" w:hAnsi="Times New Roman"/>
                <w:b/>
                <w:bCs/>
                <w:color w:val="000000" w:themeColor="text1"/>
                <w:sz w:val="21"/>
                <w:szCs w:val="21"/>
                <w14:textFill>
                  <w14:solidFill>
                    <w14:schemeClr w14:val="tx1"/>
                  </w14:solidFill>
                </w14:textFill>
              </w:rPr>
              <w:t>注：</w:t>
            </w:r>
            <w:r>
              <w:rPr>
                <w:rFonts w:ascii="Times New Roman" w:hAnsi="Times New Roman"/>
                <w:color w:val="000000" w:themeColor="text1"/>
                <w:sz w:val="21"/>
                <w:szCs w:val="21"/>
                <w14:textFill>
                  <w14:solidFill>
                    <w14:schemeClr w14:val="tx1"/>
                  </w14:solidFill>
                </w14:textFill>
              </w:rPr>
              <w:t>根据《环境影响评价公众参与办法》规定，涉及</w:t>
            </w:r>
            <w:r>
              <w:rPr>
                <w:rFonts w:ascii="Times New Roman" w:hAnsi="Times New Roman"/>
                <w:b/>
                <w:bCs/>
                <w:color w:val="000000" w:themeColor="text1"/>
                <w:sz w:val="21"/>
                <w:szCs w:val="21"/>
                <w14:textFill>
                  <w14:solidFill>
                    <w14:schemeClr w14:val="tx1"/>
                  </w14:solidFill>
                </w14:textFill>
              </w:rPr>
              <w:t>征地拆迁、财产、就业</w:t>
            </w:r>
            <w:r>
              <w:rPr>
                <w:rFonts w:ascii="Times New Roman" w:hAnsi="Times New Roman"/>
                <w:color w:val="000000" w:themeColor="text1"/>
                <w:sz w:val="21"/>
                <w:szCs w:val="21"/>
                <w14:textFill>
                  <w14:solidFill>
                    <w14:schemeClr w14:val="tx1"/>
                  </w14:solidFill>
                </w14:textFill>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有效联系方式</w:t>
            </w:r>
          </w:p>
          <w:p>
            <w:pPr>
              <w:adjustRightInd w:val="0"/>
              <w:snapToGrid w:val="0"/>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经常居住地址</w:t>
            </w:r>
          </w:p>
          <w:p>
            <w:pPr>
              <w:adjustRightInd w:val="0"/>
              <w:snapToGrid w:val="0"/>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xx省xx市xx县（区、市）xx乡（镇、街道）xx村（居委会）xx村民组（小区）</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是否同意公开个人信息</w:t>
            </w:r>
          </w:p>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有效联系方式</w:t>
            </w:r>
          </w:p>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地    址</w:t>
            </w:r>
          </w:p>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xx省xx市xx县（区、市）xx乡（镇、街道）xx路xx号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ind w:firstLine="0" w:firstLineChars="0"/>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注：法人或其他组织信息原则上可以公开，若涉及不能公开的信息请在此栏中注明法律依据和不能公开的具体信息。</w:t>
            </w:r>
          </w:p>
        </w:tc>
      </w:tr>
    </w:tbl>
    <w:p>
      <w:pPr>
        <w:ind w:firstLine="480"/>
        <w:rPr>
          <w:rFonts w:ascii="Times New Roman" w:hAnsi="Times New Roman"/>
          <w:color w:val="000000" w:themeColor="text1"/>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1D527D"/>
    <w:rsid w:val="001E12A9"/>
    <w:rsid w:val="00266F41"/>
    <w:rsid w:val="00355137"/>
    <w:rsid w:val="00396556"/>
    <w:rsid w:val="004772B7"/>
    <w:rsid w:val="00483A0E"/>
    <w:rsid w:val="004E1155"/>
    <w:rsid w:val="005B45D2"/>
    <w:rsid w:val="005B681E"/>
    <w:rsid w:val="00704B4E"/>
    <w:rsid w:val="007F713D"/>
    <w:rsid w:val="009075C8"/>
    <w:rsid w:val="009C5058"/>
    <w:rsid w:val="00A95D9C"/>
    <w:rsid w:val="00AB67C3"/>
    <w:rsid w:val="00AE77B0"/>
    <w:rsid w:val="00B01255"/>
    <w:rsid w:val="00B06326"/>
    <w:rsid w:val="00C8276F"/>
    <w:rsid w:val="00D1269E"/>
    <w:rsid w:val="00D91AC1"/>
    <w:rsid w:val="00DA4A0B"/>
    <w:rsid w:val="00DB56E9"/>
    <w:rsid w:val="00DD2BF6"/>
    <w:rsid w:val="00E94E24"/>
    <w:rsid w:val="00F202D2"/>
    <w:rsid w:val="00F678EC"/>
    <w:rsid w:val="25461194"/>
    <w:rsid w:val="3AA228EA"/>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0"/>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qFormat/>
    <w:uiPriority w:val="99"/>
  </w:style>
  <w:style w:type="character" w:customStyle="1" w:styleId="8">
    <w:name w:val="页眉 Char"/>
    <w:basedOn w:val="7"/>
    <w:link w:val="4"/>
    <w:qFormat/>
    <w:uiPriority w:val="99"/>
    <w:rPr>
      <w:rFonts w:ascii="Arial" w:hAnsi="Arial" w:eastAsia="宋体" w:cs="Times New Roman"/>
      <w:sz w:val="18"/>
      <w:szCs w:val="18"/>
    </w:rPr>
  </w:style>
  <w:style w:type="character" w:customStyle="1" w:styleId="9">
    <w:name w:val="页脚 Char"/>
    <w:basedOn w:val="7"/>
    <w:link w:val="3"/>
    <w:qFormat/>
    <w:uiPriority w:val="99"/>
    <w:rPr>
      <w:rFonts w:ascii="Arial" w:hAnsi="Arial" w:eastAsia="宋体" w:cs="Times New Roman"/>
      <w:sz w:val="18"/>
      <w:szCs w:val="18"/>
    </w:rPr>
  </w:style>
  <w:style w:type="character" w:customStyle="1" w:styleId="10">
    <w:name w:val="正文文本缩进 2 Char"/>
    <w:basedOn w:val="7"/>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81</Words>
  <Characters>466</Characters>
  <Lines>3</Lines>
  <Paragraphs>1</Paragraphs>
  <TotalTime>7</TotalTime>
  <ScaleCrop>false</ScaleCrop>
  <LinksUpToDate>false</LinksUpToDate>
  <CharactersWithSpaces>546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谢伟/二航院</dc:creator>
  <cp:lastModifiedBy>KIJBJ</cp:lastModifiedBy>
  <dcterms:modified xsi:type="dcterms:W3CDTF">2024-11-25T07:19:46Z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CFE3424C729748BDB473FF2BDC110A95</vt:lpwstr>
  </property>
</Properties>
</file>