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Times New Roman" w:hAnsi="Times New Roman" w:eastAsia="方正小标宋简体" w:cs="Times New Roman"/>
          <w:color w:val="auto"/>
          <w:kern w:val="0"/>
          <w:sz w:val="36"/>
          <w:szCs w:val="36"/>
          <w:highlight w:val="none"/>
        </w:rPr>
      </w:pPr>
      <w:bookmarkStart w:id="9" w:name="_GoBack"/>
      <w:bookmarkEnd w:id="9"/>
      <w:r>
        <w:rPr>
          <w:rFonts w:hint="default" w:ascii="Times New Roman" w:hAnsi="Times New Roman" w:eastAsia="方正小标宋简体" w:cs="Times New Roman"/>
          <w:color w:val="auto"/>
          <w:kern w:val="0"/>
          <w:sz w:val="36"/>
          <w:szCs w:val="36"/>
          <w:highlight w:val="none"/>
        </w:rPr>
        <w:t>宜昌市水利水电工程施工</w:t>
      </w:r>
      <w:r>
        <w:rPr>
          <w:rFonts w:hint="default" w:ascii="Times New Roman" w:hAnsi="Times New Roman" w:eastAsia="方正小标宋简体" w:cs="Times New Roman"/>
          <w:color w:val="auto"/>
          <w:kern w:val="0"/>
          <w:sz w:val="36"/>
          <w:szCs w:val="36"/>
          <w:highlight w:val="none"/>
          <w:lang w:eastAsia="zh-CN"/>
        </w:rPr>
        <w:t>监理</w:t>
      </w:r>
      <w:r>
        <w:rPr>
          <w:rFonts w:hint="default" w:ascii="Times New Roman" w:hAnsi="Times New Roman" w:eastAsia="方正小标宋简体" w:cs="Times New Roman"/>
          <w:color w:val="auto"/>
          <w:kern w:val="0"/>
          <w:sz w:val="36"/>
          <w:szCs w:val="36"/>
          <w:highlight w:val="none"/>
        </w:rPr>
        <w:t>招标投标评分标准</w:t>
      </w:r>
      <w:bookmarkStart w:id="0" w:name="_Toc249862326"/>
      <w:bookmarkStart w:id="1" w:name="_Toc246217941"/>
      <w:bookmarkStart w:id="2" w:name="_Toc245465469"/>
      <w:bookmarkStart w:id="3" w:name="_Toc246703021"/>
      <w:bookmarkStart w:id="4" w:name="_Toc246702261"/>
      <w:bookmarkStart w:id="5" w:name="_Toc254761803"/>
      <w:bookmarkStart w:id="6" w:name="_Toc243197146"/>
      <w:bookmarkStart w:id="7" w:name="_Toc249422994"/>
      <w:bookmarkStart w:id="8" w:name="_Toc245540626"/>
    </w:p>
    <w:p>
      <w:pPr>
        <w:spacing w:line="600" w:lineRule="exact"/>
        <w:jc w:val="center"/>
        <w:outlineLvl w:val="9"/>
        <w:rPr>
          <w:rFonts w:hint="default" w:ascii="Times New Roman" w:hAnsi="Times New Roman" w:eastAsia="方正小标宋简体" w:cs="Times New Roman"/>
          <w:color w:val="auto"/>
          <w:kern w:val="0"/>
          <w:sz w:val="36"/>
          <w:szCs w:val="36"/>
          <w:highlight w:val="none"/>
        </w:rPr>
      </w:pPr>
      <w:r>
        <w:rPr>
          <w:rFonts w:hint="default" w:ascii="Times New Roman" w:hAnsi="Times New Roman" w:eastAsia="方正小标宋简体" w:cs="Times New Roman"/>
          <w:color w:val="auto"/>
          <w:kern w:val="0"/>
          <w:sz w:val="36"/>
          <w:szCs w:val="36"/>
          <w:highlight w:val="none"/>
          <w:lang w:eastAsia="zh-CN"/>
        </w:rPr>
        <w:t>（</w:t>
      </w:r>
      <w:r>
        <w:rPr>
          <w:rFonts w:hint="default" w:ascii="Times New Roman" w:hAnsi="Times New Roman" w:eastAsia="方正小标宋简体" w:cs="Times New Roman"/>
          <w:color w:val="auto"/>
          <w:kern w:val="0"/>
          <w:sz w:val="36"/>
          <w:szCs w:val="36"/>
          <w:highlight w:val="none"/>
        </w:rPr>
        <w:t>枢纽工程</w:t>
      </w:r>
      <w:r>
        <w:rPr>
          <w:rFonts w:hint="default" w:ascii="Times New Roman" w:hAnsi="Times New Roman" w:eastAsia="方正小标宋简体" w:cs="Times New Roman"/>
          <w:color w:val="auto"/>
          <w:kern w:val="0"/>
          <w:sz w:val="36"/>
          <w:szCs w:val="36"/>
          <w:highlight w:val="none"/>
          <w:lang w:eastAsia="zh-CN"/>
        </w:rPr>
        <w:t>）</w:t>
      </w:r>
    </w:p>
    <w:p>
      <w:pPr>
        <w:spacing w:line="560" w:lineRule="exact"/>
        <w:jc w:val="center"/>
        <w:outlineLvl w:val="0"/>
        <w:rPr>
          <w:rFonts w:hint="default" w:ascii="Times New Roman" w:hAnsi="Times New Roman" w:eastAsia="方正小标宋简体" w:cs="Times New Roman"/>
          <w:color w:val="auto"/>
          <w:kern w:val="0"/>
          <w:sz w:val="36"/>
          <w:szCs w:val="36"/>
          <w:highlight w:val="none"/>
        </w:rPr>
      </w:pPr>
    </w:p>
    <w:p>
      <w:pPr>
        <w:spacing w:line="560" w:lineRule="exact"/>
        <w:ind w:firstLine="627" w:firstLineChars="196"/>
        <w:outlineLvl w:val="1"/>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一、总则</w:t>
      </w:r>
      <w:bookmarkEnd w:id="0"/>
      <w:bookmarkEnd w:id="1"/>
      <w:bookmarkEnd w:id="2"/>
      <w:bookmarkEnd w:id="3"/>
      <w:bookmarkEnd w:id="4"/>
      <w:bookmarkEnd w:id="5"/>
      <w:bookmarkEnd w:id="6"/>
      <w:bookmarkEnd w:id="7"/>
      <w:bookmarkEnd w:id="8"/>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本</w:t>
      </w:r>
      <w:r>
        <w:rPr>
          <w:rFonts w:hint="default" w:ascii="Times New Roman" w:hAnsi="Times New Roman" w:eastAsia="仿宋_GB2312" w:cs="Times New Roman"/>
          <w:color w:val="auto"/>
          <w:sz w:val="32"/>
          <w:szCs w:val="32"/>
          <w:highlight w:val="none"/>
        </w:rPr>
        <w:t>评分标准由</w:t>
      </w:r>
      <w:r>
        <w:rPr>
          <w:rFonts w:hint="default" w:ascii="Times New Roman" w:hAnsi="Times New Roman" w:eastAsia="仿宋_GB2312" w:cs="Times New Roman"/>
          <w:color w:val="auto"/>
          <w:sz w:val="32"/>
          <w:szCs w:val="32"/>
          <w:highlight w:val="none"/>
          <w:lang w:eastAsia="zh-CN"/>
        </w:rPr>
        <w:t>经济标（投标报价）、技术标（监理大纲）</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商务标（业绩、资源配置、信誉等）组成</w:t>
      </w:r>
      <w:r>
        <w:rPr>
          <w:rFonts w:hint="default" w:ascii="Times New Roman" w:hAnsi="Times New Roman" w:eastAsia="仿宋_GB2312" w:cs="Times New Roman"/>
          <w:color w:val="auto"/>
          <w:sz w:val="32"/>
          <w:szCs w:val="32"/>
          <w:highlight w:val="none"/>
        </w:rPr>
        <w:t>，满分为100分。分值构成：</w:t>
      </w:r>
      <w:r>
        <w:rPr>
          <w:rFonts w:hint="default" w:ascii="Times New Roman" w:hAnsi="Times New Roman" w:eastAsia="仿宋_GB2312" w:cs="Times New Roman"/>
          <w:color w:val="auto"/>
          <w:sz w:val="32"/>
          <w:szCs w:val="32"/>
          <w:highlight w:val="none"/>
          <w:lang w:eastAsia="zh-CN"/>
        </w:rPr>
        <w:t>经济标</w:t>
      </w:r>
      <w:r>
        <w:rPr>
          <w:rFonts w:hint="default" w:ascii="Times New Roman" w:hAnsi="Times New Roman" w:eastAsia="仿宋_GB2312" w:cs="Times New Roman"/>
          <w:color w:val="auto"/>
          <w:sz w:val="32"/>
          <w:szCs w:val="32"/>
          <w:highlight w:val="none"/>
          <w:lang w:val="en-US" w:eastAsia="zh-CN"/>
        </w:rPr>
        <w:t>70</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、技术标</w:t>
      </w:r>
      <w:r>
        <w:rPr>
          <w:rFonts w:hint="default" w:ascii="Times New Roman" w:hAnsi="Times New Roman" w:eastAsia="仿宋_GB2312" w:cs="Times New Roman"/>
          <w:color w:val="auto"/>
          <w:sz w:val="32"/>
          <w:szCs w:val="32"/>
          <w:highlight w:val="none"/>
          <w:lang w:val="en-US" w:eastAsia="zh-CN"/>
        </w:rPr>
        <w:t>8分、</w:t>
      </w:r>
      <w:r>
        <w:rPr>
          <w:rFonts w:hint="default" w:ascii="Times New Roman" w:hAnsi="Times New Roman" w:eastAsia="仿宋_GB2312" w:cs="Times New Roman"/>
          <w:color w:val="auto"/>
          <w:sz w:val="32"/>
          <w:szCs w:val="32"/>
          <w:highlight w:val="none"/>
          <w:lang w:eastAsia="zh-CN"/>
        </w:rPr>
        <w:t>商务标</w:t>
      </w:r>
      <w:r>
        <w:rPr>
          <w:rFonts w:hint="default" w:ascii="Times New Roman" w:hAnsi="Times New Roman" w:eastAsia="仿宋_GB2312" w:cs="Times New Roman"/>
          <w:color w:val="auto"/>
          <w:sz w:val="32"/>
          <w:szCs w:val="32"/>
          <w:highlight w:val="none"/>
          <w:lang w:val="en-US" w:eastAsia="zh-CN"/>
        </w:rPr>
        <w:t>22分</w:t>
      </w:r>
      <w:r>
        <w:rPr>
          <w:rFonts w:hint="default" w:ascii="Times New Roman" w:hAnsi="Times New Roman" w:eastAsia="仿宋_GB2312" w:cs="Times New Roman"/>
          <w:color w:val="auto"/>
          <w:sz w:val="32"/>
          <w:szCs w:val="32"/>
          <w:highlight w:val="none"/>
        </w:rPr>
        <w:t>。</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评标委员会对各投标人的综合评分为其各分项得分之和，投标人的最终得分为所有评委的综合评分去掉一个最高分和一个最低分之后的算术平均值（保留小数点后两位，第三位小数四舍五入）。</w:t>
      </w:r>
      <w:r>
        <w:rPr>
          <w:rFonts w:hint="default" w:ascii="Times New Roman" w:hAnsi="Times New Roman" w:eastAsia="仿宋_GB2312" w:cs="Times New Roman"/>
          <w:color w:val="auto"/>
          <w:sz w:val="32"/>
          <w:szCs w:val="32"/>
          <w:highlight w:val="none"/>
          <w:lang w:val="en-US" w:eastAsia="zh-CN"/>
        </w:rPr>
        <w:t>投标人最终得分相同的，优先推荐投标报价较低的投标人为中标候选人。</w:t>
      </w:r>
    </w:p>
    <w:p>
      <w:pPr>
        <w:adjustRightInd w:val="0"/>
        <w:snapToGrid w:val="0"/>
        <w:spacing w:line="560" w:lineRule="exact"/>
        <w:ind w:firstLine="640" w:firstLineChars="200"/>
        <w:outlineLvl w:val="2"/>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w:t>
      </w:r>
      <w:r>
        <w:rPr>
          <w:rFonts w:hint="default" w:ascii="Times New Roman" w:hAnsi="Times New Roman" w:eastAsia="黑体" w:cs="Times New Roman"/>
          <w:color w:val="auto"/>
          <w:sz w:val="32"/>
          <w:szCs w:val="32"/>
          <w:highlight w:val="none"/>
          <w:lang w:eastAsia="zh-CN"/>
        </w:rPr>
        <w:t>评分标准</w:t>
      </w:r>
    </w:p>
    <w:p>
      <w:pPr>
        <w:adjustRightInd w:val="0"/>
        <w:snapToGrid w:val="0"/>
        <w:spacing w:line="56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val="en-US" w:eastAsia="zh-CN"/>
        </w:rPr>
        <w:t>1.</w:t>
      </w:r>
      <w:r>
        <w:rPr>
          <w:rFonts w:hint="default" w:ascii="Times New Roman" w:hAnsi="Times New Roman" w:eastAsia="楷体_GB2312" w:cs="Times New Roman"/>
          <w:color w:val="auto"/>
          <w:sz w:val="32"/>
          <w:szCs w:val="32"/>
          <w:highlight w:val="none"/>
        </w:rPr>
        <w:t>投标报价得分（0～</w:t>
      </w:r>
      <w:r>
        <w:rPr>
          <w:rFonts w:hint="default" w:ascii="Times New Roman" w:hAnsi="Times New Roman" w:eastAsia="楷体_GB2312" w:cs="Times New Roman"/>
          <w:color w:val="auto"/>
          <w:sz w:val="32"/>
          <w:szCs w:val="32"/>
          <w:highlight w:val="none"/>
          <w:lang w:val="en-US" w:eastAsia="zh-CN"/>
        </w:rPr>
        <w:t>70</w:t>
      </w:r>
      <w:r>
        <w:rPr>
          <w:rFonts w:hint="default" w:ascii="Times New Roman" w:hAnsi="Times New Roman" w:eastAsia="楷体_GB2312" w:cs="Times New Roman"/>
          <w:color w:val="auto"/>
          <w:sz w:val="32"/>
          <w:szCs w:val="32"/>
          <w:highlight w:val="none"/>
        </w:rPr>
        <w:t>分）</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1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①</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确定有效投标报价的算术平均值（A1）</w:t>
      </w:r>
      <w:r>
        <w:rPr>
          <w:rFonts w:hint="default" w:ascii="Times New Roman" w:hAnsi="Times New Roman" w:eastAsia="仿宋_GB2312" w:cs="Times New Roman"/>
          <w:color w:val="auto"/>
          <w:sz w:val="32"/>
          <w:szCs w:val="32"/>
          <w:highlight w:val="none"/>
          <w:lang w:eastAsia="zh-CN"/>
        </w:rPr>
        <w:t>：</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a.当N≤</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家时，全部有效投标报价计算算术平均值A1；</w:t>
      </w:r>
    </w:p>
    <w:p>
      <w:pPr>
        <w:spacing w:line="600" w:lineRule="exact"/>
        <w:ind w:firstLine="640" w:firstLineChars="200"/>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z w:val="32"/>
          <w:szCs w:val="32"/>
          <w:highlight w:val="none"/>
        </w:rPr>
        <w:t>b.当</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＜N≤</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家时，先将有效投标报价由低到高排序，</w:t>
      </w:r>
      <w:r>
        <w:rPr>
          <w:rFonts w:hint="default" w:ascii="Times New Roman" w:hAnsi="Times New Roman" w:eastAsia="仿宋_GB2312" w:cs="Times New Roman"/>
          <w:color w:val="auto"/>
          <w:spacing w:val="-6"/>
          <w:sz w:val="32"/>
          <w:szCs w:val="32"/>
          <w:highlight w:val="none"/>
        </w:rPr>
        <w:t>去除最高和最低投标报价后的剩余投标报价，计算算术平均值A1；</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c.当N</w:t>
      </w:r>
      <w:r>
        <w:rPr>
          <w:rFonts w:hint="default" w:ascii="Times New Roman" w:hAnsi="Times New Roman" w:eastAsia="仿宋_GB2312" w:cs="Times New Roman"/>
          <w:color w:val="auto"/>
          <w:sz w:val="32"/>
          <w:szCs w:val="32"/>
          <w:highlight w:val="none"/>
          <w:lang w:eastAsia="zh-CN"/>
        </w:rPr>
        <w:t>&gt;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家时，先将有效投标报价由低到高排序，去除有效投标人</w:t>
      </w:r>
      <w:r>
        <w:rPr>
          <w:rFonts w:hint="default" w:ascii="Times New Roman" w:hAnsi="Times New Roman" w:eastAsia="仿宋_GB2312" w:cs="Times New Roman"/>
          <w:color w:val="auto"/>
          <w:sz w:val="32"/>
          <w:szCs w:val="32"/>
          <w:highlight w:val="none"/>
          <w:lang w:eastAsia="zh-CN"/>
        </w:rPr>
        <w:t>总</w:t>
      </w:r>
      <w:r>
        <w:rPr>
          <w:rFonts w:hint="default" w:ascii="Times New Roman" w:hAnsi="Times New Roman" w:eastAsia="仿宋_GB2312" w:cs="Times New Roman"/>
          <w:color w:val="auto"/>
          <w:sz w:val="32"/>
          <w:szCs w:val="32"/>
          <w:highlight w:val="none"/>
        </w:rPr>
        <w:t>数20%（小数点后第一位“四舍五入”）的最高投标报价，剩余投标报价再去除低于A×</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92的报价后，剩余的投标报价（若不足5家，则从去除的低投标报价中，由高到低依序递补至5家）计算算术平均值A1</w:t>
      </w:r>
      <w:r>
        <w:rPr>
          <w:rFonts w:hint="default" w:ascii="Times New Roman" w:hAnsi="Times New Roman" w:eastAsia="仿宋_GB2312" w:cs="Times New Roman"/>
          <w:color w:val="auto"/>
          <w:sz w:val="32"/>
          <w:szCs w:val="32"/>
          <w:highlight w:val="none"/>
          <w:lang w:eastAsia="zh-CN"/>
        </w:rPr>
        <w:t>。</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其中：N为进入本评审环节的有效投标人数量。去除的有效投标报价不计入算术平均值A1的计算，但仍计算投标报价得分。</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2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②</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确定评标基准价(C)：</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评标基准价C=[A×H＋A1×（1－H）]×</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1－L％</w:t>
      </w:r>
      <w:r>
        <w:rPr>
          <w:rFonts w:hint="default" w:ascii="Times New Roman" w:hAnsi="Times New Roman" w:eastAsia="仿宋_GB2312" w:cs="Times New Roman"/>
          <w:color w:val="auto"/>
          <w:sz w:val="32"/>
          <w:szCs w:val="32"/>
          <w:highlight w:val="none"/>
          <w:lang w:eastAsia="zh-CN"/>
        </w:rPr>
        <w:t>）</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其中：H为</w:t>
      </w:r>
      <w:r>
        <w:rPr>
          <w:rFonts w:hint="default" w:ascii="Times New Roman" w:hAnsi="Times New Roman" w:eastAsia="仿宋_GB2312" w:cs="Times New Roman"/>
          <w:color w:val="auto"/>
          <w:sz w:val="32"/>
          <w:szCs w:val="32"/>
          <w:highlight w:val="none"/>
          <w:lang w:eastAsia="zh-CN"/>
        </w:rPr>
        <w:t>控制价</w:t>
      </w:r>
      <w:r>
        <w:rPr>
          <w:rFonts w:hint="default" w:ascii="Times New Roman" w:hAnsi="Times New Roman" w:eastAsia="仿宋_GB2312" w:cs="Times New Roman"/>
          <w:color w:val="auto"/>
          <w:sz w:val="32"/>
          <w:szCs w:val="32"/>
          <w:highlight w:val="none"/>
        </w:rPr>
        <w:t>所占权重（0</w:t>
      </w:r>
      <w:r>
        <w:rPr>
          <w:rFonts w:hint="default" w:ascii="Times New Roman" w:hAnsi="Times New Roman" w:eastAsia="仿宋_GB2312" w:cs="Times New Roman"/>
          <w:color w:val="auto"/>
          <w:sz w:val="32"/>
          <w:szCs w:val="32"/>
          <w:highlight w:val="none"/>
          <w:lang w:val="en-US" w:eastAsia="zh-CN"/>
        </w:rPr>
        <w:t>.85</w:t>
      </w:r>
      <w:r>
        <w:rPr>
          <w:rFonts w:hint="default" w:ascii="Times New Roman" w:hAnsi="Times New Roman" w:eastAsia="仿宋_GB2312" w:cs="Times New Roman"/>
          <w:color w:val="auto"/>
          <w:sz w:val="32"/>
          <w:szCs w:val="32"/>
          <w:highlight w:val="none"/>
        </w:rPr>
        <w:t>、0.</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、0.</w:t>
      </w:r>
      <w:r>
        <w:rPr>
          <w:rFonts w:hint="default" w:ascii="Times New Roman" w:hAnsi="Times New Roman" w:eastAsia="仿宋_GB2312" w:cs="Times New Roman"/>
          <w:color w:val="auto"/>
          <w:sz w:val="32"/>
          <w:szCs w:val="32"/>
          <w:highlight w:val="none"/>
          <w:lang w:val="en-US" w:eastAsia="zh-CN"/>
        </w:rPr>
        <w:t>95</w:t>
      </w:r>
      <w:r>
        <w:rPr>
          <w:rFonts w:hint="default" w:ascii="Times New Roman" w:hAnsi="Times New Roman" w:eastAsia="仿宋_GB2312" w:cs="Times New Roman"/>
          <w:color w:val="auto"/>
          <w:sz w:val="32"/>
          <w:szCs w:val="32"/>
          <w:highlight w:val="none"/>
        </w:rPr>
        <w:t>）；</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L为投标报价竞争下浮率</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A为</w:t>
      </w:r>
      <w:r>
        <w:rPr>
          <w:rFonts w:hint="default" w:ascii="Times New Roman" w:hAnsi="Times New Roman" w:eastAsia="仿宋_GB2312" w:cs="Times New Roman"/>
          <w:color w:val="auto"/>
          <w:sz w:val="32"/>
          <w:szCs w:val="32"/>
          <w:highlight w:val="none"/>
          <w:lang w:eastAsia="zh-CN"/>
        </w:rPr>
        <w:t>控制价。</w:t>
      </w:r>
    </w:p>
    <w:p>
      <w:pPr>
        <w:spacing w:line="600" w:lineRule="exact"/>
        <w:ind w:firstLine="1600" w:firstLineChars="5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H、L的数值在开标现场随机摇号确定。</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3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③</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确定投标报价得分：</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投标报价得分按下列公式计算：</w:t>
      </w:r>
    </w:p>
    <w:p>
      <w:pPr>
        <w:adjustRightInd w:val="0"/>
        <w:snapToGrid w:val="0"/>
        <w:spacing w:line="240" w:lineRule="auto"/>
        <w:ind w:firstLine="1120" w:firstLineChars="350"/>
        <w:rPr>
          <w:rFonts w:hint="default" w:ascii="Times New Roman" w:hAnsi="Times New Roman" w:eastAsia="仿宋_GB2312" w:cs="Times New Roman"/>
          <w:color w:val="auto"/>
          <w:sz w:val="32"/>
          <w:szCs w:val="32"/>
          <w:highlight w:val="none"/>
        </w:rPr>
      </w:pPr>
      <w:r>
        <w:rPr>
          <w:rFonts w:hint="default" w:ascii="Times New Roman" w:hAnsi="Times New Roman" w:eastAsia="Arial Unicode MS" w:cs="Times New Roman"/>
          <w:color w:val="auto"/>
          <w:position w:val="-28"/>
          <w:sz w:val="32"/>
          <w:szCs w:val="32"/>
          <w:highlight w:val="none"/>
          <w:vertAlign w:val="subscript"/>
        </w:rPr>
        <w:object>
          <v:shape id="_x0000_i1025" o:spt="75" type="#_x0000_t75" style="height:34pt;width:103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p>
    <w:p>
      <w:pPr>
        <w:adjustRightInd w:val="0"/>
        <w:snapToGrid w:val="0"/>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式中：</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F</w:t>
      </w:r>
      <w:r>
        <w:rPr>
          <w:rFonts w:hint="default" w:ascii="Times New Roman" w:hAnsi="Times New Roman" w:eastAsia="仿宋_GB2312" w:cs="Times New Roman"/>
          <w:color w:val="auto"/>
          <w:sz w:val="32"/>
          <w:szCs w:val="32"/>
          <w:highlight w:val="none"/>
          <w:vertAlign w:val="subscript"/>
        </w:rPr>
        <w:t>i</w:t>
      </w:r>
      <w:r>
        <w:rPr>
          <w:rFonts w:hint="default" w:ascii="Times New Roman" w:hAnsi="Times New Roman" w:eastAsia="仿宋_GB2312" w:cs="Times New Roman"/>
          <w:color w:val="auto"/>
          <w:sz w:val="32"/>
          <w:szCs w:val="32"/>
          <w:highlight w:val="none"/>
        </w:rPr>
        <w:t>—第i个投标人的得分（保留两位小数，小数点后第三位四舍五入），如果得分计算后小于或等于0，则按0分计；</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B</w:t>
      </w:r>
      <w:r>
        <w:rPr>
          <w:rFonts w:hint="default" w:ascii="Times New Roman" w:hAnsi="Times New Roman" w:eastAsia="仿宋_GB2312" w:cs="Times New Roman"/>
          <w:color w:val="auto"/>
          <w:sz w:val="32"/>
          <w:szCs w:val="32"/>
          <w:highlight w:val="none"/>
          <w:vertAlign w:val="subscript"/>
        </w:rPr>
        <w:t>i</w:t>
      </w:r>
      <w:r>
        <w:rPr>
          <w:rFonts w:hint="default" w:ascii="Times New Roman" w:hAnsi="Times New Roman" w:eastAsia="仿宋_GB2312" w:cs="Times New Roman"/>
          <w:color w:val="auto"/>
          <w:sz w:val="32"/>
          <w:szCs w:val="32"/>
          <w:highlight w:val="none"/>
        </w:rPr>
        <w:t>—第i个投标人的报价（所有未被否决投标文件的报价）；</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C—评标基准价（以元为单位，保留两位小数，第三位小数四舍五入）</w:t>
      </w:r>
      <w:r>
        <w:rPr>
          <w:rFonts w:hint="default" w:ascii="Times New Roman" w:hAnsi="Times New Roman" w:eastAsia="仿宋_GB2312" w:cs="Times New Roman"/>
          <w:color w:val="auto"/>
          <w:sz w:val="32"/>
          <w:szCs w:val="32"/>
          <w:highlight w:val="none"/>
          <w:lang w:eastAsia="zh-CN"/>
        </w:rPr>
        <w:t>。</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参与基准价计算的投标人的报价为通过初步评审的报价（包括按招标文件要求进行算术修正后的投标总价）。</w:t>
      </w:r>
    </w:p>
    <w:p>
      <w:pPr>
        <w:spacing w:line="560" w:lineRule="exact"/>
        <w:ind w:firstLine="640" w:firstLineChars="200"/>
        <w:outlineLvl w:val="2"/>
        <w:rPr>
          <w:rFonts w:hint="default" w:ascii="Times New Roman" w:hAnsi="Times New Roman" w:eastAsia="楷体_GB2312" w:cs="Times New Roman"/>
          <w:bCs/>
          <w:color w:val="auto"/>
          <w:sz w:val="32"/>
          <w:szCs w:val="32"/>
          <w:highlight w:val="none"/>
        </w:rPr>
      </w:pPr>
      <w:r>
        <w:rPr>
          <w:rFonts w:hint="default" w:ascii="Times New Roman" w:hAnsi="Times New Roman" w:eastAsia="楷体_GB2312" w:cs="Times New Roman"/>
          <w:bCs/>
          <w:color w:val="auto"/>
          <w:sz w:val="32"/>
          <w:szCs w:val="32"/>
          <w:highlight w:val="none"/>
          <w:lang w:val="en-US" w:eastAsia="zh-CN"/>
        </w:rPr>
        <w:t>2</w:t>
      </w:r>
      <w:r>
        <w:rPr>
          <w:rFonts w:hint="default" w:ascii="Times New Roman" w:hAnsi="Times New Roman" w:eastAsia="楷体_GB2312" w:cs="Times New Roman"/>
          <w:bCs/>
          <w:color w:val="auto"/>
          <w:sz w:val="32"/>
          <w:szCs w:val="32"/>
          <w:highlight w:val="none"/>
        </w:rPr>
        <w:t>.监理大纲（0～</w:t>
      </w:r>
      <w:r>
        <w:rPr>
          <w:rFonts w:hint="default" w:ascii="Times New Roman" w:hAnsi="Times New Roman" w:eastAsia="楷体_GB2312" w:cs="Times New Roman"/>
          <w:bCs/>
          <w:color w:val="auto"/>
          <w:sz w:val="32"/>
          <w:szCs w:val="32"/>
          <w:highlight w:val="none"/>
          <w:lang w:val="en-US" w:eastAsia="zh-CN"/>
        </w:rPr>
        <w:t>8</w:t>
      </w:r>
      <w:r>
        <w:rPr>
          <w:rFonts w:hint="default" w:ascii="Times New Roman" w:hAnsi="Times New Roman" w:eastAsia="楷体_GB2312" w:cs="Times New Roman"/>
          <w:bCs/>
          <w:color w:val="auto"/>
          <w:sz w:val="32"/>
          <w:szCs w:val="32"/>
          <w:highlight w:val="none"/>
        </w:rPr>
        <w:t>分）</w:t>
      </w:r>
    </w:p>
    <w:p>
      <w:pPr>
        <w:spacing w:line="560" w:lineRule="exact"/>
        <w:ind w:firstLine="643" w:firstLineChars="200"/>
        <w:outlineLvl w:val="3"/>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（1）工程分析（0～</w:t>
      </w:r>
      <w:r>
        <w:rPr>
          <w:rFonts w:hint="default" w:ascii="Times New Roman" w:hAnsi="Times New Roman" w:eastAsia="仿宋_GB2312" w:cs="Times New Roman"/>
          <w:b/>
          <w:bCs/>
          <w:color w:val="auto"/>
          <w:sz w:val="32"/>
          <w:szCs w:val="32"/>
          <w:highlight w:val="none"/>
          <w:lang w:val="en-US" w:eastAsia="zh-CN"/>
        </w:rPr>
        <w:t>1.5</w:t>
      </w:r>
      <w:r>
        <w:rPr>
          <w:rFonts w:hint="default" w:ascii="Times New Roman" w:hAnsi="Times New Roman" w:eastAsia="仿宋_GB2312" w:cs="Times New Roman"/>
          <w:b/>
          <w:bCs/>
          <w:color w:val="auto"/>
          <w:sz w:val="32"/>
          <w:szCs w:val="32"/>
          <w:highlight w:val="none"/>
        </w:rPr>
        <w:t>分）</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按下列标准累计评分：</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1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①</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监理范围与目标明确的得</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否则大于或等于0且小于</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分之间得分（保留一位小数，下同）。</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2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②</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对影响工程工期、质量、投资的关键问题以及工程的重点和难点分析清楚的得</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否则大于或等于0且小于</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分之间得分；结合工程特点，对上述问题提出针对性措施、建议合理得当的得</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分，否则大于或等于0且小于</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分之间得分。</w:t>
      </w:r>
    </w:p>
    <w:p>
      <w:pPr>
        <w:spacing w:line="560" w:lineRule="exact"/>
        <w:ind w:firstLine="643" w:firstLineChars="200"/>
        <w:outlineLvl w:val="3"/>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（2）质量控制（0～</w:t>
      </w:r>
      <w:r>
        <w:rPr>
          <w:rFonts w:hint="default"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rPr>
        <w:t>分）</w:t>
      </w:r>
    </w:p>
    <w:p>
      <w:pPr>
        <w:adjustRightIn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按下列标准累计评分：</w:t>
      </w:r>
    </w:p>
    <w:p>
      <w:pPr>
        <w:adjustRightIn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1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①</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质量控制内容全面</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制度健全得</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否则在大于或等于0且小于</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分之间得分。</w:t>
      </w:r>
    </w:p>
    <w:p>
      <w:pPr>
        <w:adjustRightIn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2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②</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质量控制措施正确完善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旁站监理工作计划具体</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rPr>
        <w:t>部位明确得</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否则在大于或等于0且小于</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分之间得分。</w:t>
      </w:r>
    </w:p>
    <w:p>
      <w:pPr>
        <w:adjustRightIn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3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③</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工程原材料和中间产品质量检测控制措施可行、跟踪检测和平行检测计划可行、频数符合要求的得</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否则在大于或等于0且小于</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分之间得分。</w:t>
      </w:r>
    </w:p>
    <w:p>
      <w:pPr>
        <w:adjustRightIn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4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④</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各阶段验收工作内容和职责明确、制度健全的得0.5分，否则在大于或等于0且小于0.5分之间得分。</w:t>
      </w:r>
    </w:p>
    <w:p>
      <w:pPr>
        <w:spacing w:line="560" w:lineRule="exact"/>
        <w:ind w:firstLine="643" w:firstLineChars="200"/>
        <w:outlineLvl w:val="3"/>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（3）进度控制（0～</w:t>
      </w: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rPr>
        <w:t>分）</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1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①</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进度控制内容全面</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制度健全得</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否则在大于或等于0且小于</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分之间得分。</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2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②</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进度控制措施正确完善得</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否则在大于或等于0且小于</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分之间得分；</w:t>
      </w:r>
    </w:p>
    <w:p>
      <w:pPr>
        <w:spacing w:line="560" w:lineRule="exact"/>
        <w:ind w:firstLine="643" w:firstLineChars="200"/>
        <w:outlineLvl w:val="3"/>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（4）投资控制（0～</w:t>
      </w: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rPr>
        <w:t>分）</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1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①</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投资控制内容全面</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制度健全得</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否则在大于或等于0且小于</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分之间得分。</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2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②</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投资控制措施正确完善得</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否则在大于或等于0且小于</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分之间得分。</w:t>
      </w:r>
    </w:p>
    <w:p>
      <w:pPr>
        <w:spacing w:line="560" w:lineRule="exact"/>
        <w:ind w:firstLine="643" w:firstLineChars="200"/>
        <w:outlineLvl w:val="3"/>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（5）合同信息管理和组织协调（0～</w:t>
      </w:r>
      <w:r>
        <w:rPr>
          <w:rFonts w:hint="default" w:ascii="Times New Roman" w:hAnsi="Times New Roman" w:eastAsia="仿宋_GB2312" w:cs="Times New Roman"/>
          <w:b/>
          <w:bCs/>
          <w:color w:val="auto"/>
          <w:sz w:val="32"/>
          <w:szCs w:val="32"/>
          <w:highlight w:val="none"/>
          <w:lang w:val="en-US" w:eastAsia="zh-CN"/>
        </w:rPr>
        <w:t>0.5</w:t>
      </w:r>
      <w:r>
        <w:rPr>
          <w:rFonts w:hint="default" w:ascii="Times New Roman" w:hAnsi="Times New Roman" w:eastAsia="仿宋_GB2312" w:cs="Times New Roman"/>
          <w:b/>
          <w:bCs/>
          <w:color w:val="auto"/>
          <w:sz w:val="32"/>
          <w:szCs w:val="32"/>
          <w:highlight w:val="none"/>
        </w:rPr>
        <w:t>分）</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信息管理制度健全</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rPr>
        <w:t>方法正确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协调建设各方关系的措施</w:t>
      </w:r>
      <w:r>
        <w:rPr>
          <w:rFonts w:hint="default" w:ascii="Times New Roman" w:hAnsi="Times New Roman" w:eastAsia="仿宋_GB2312" w:cs="Times New Roman"/>
          <w:color w:val="auto"/>
          <w:sz w:val="32"/>
          <w:szCs w:val="32"/>
          <w:highlight w:val="none"/>
          <w:lang w:eastAsia="zh-CN"/>
        </w:rPr>
        <w:t>得当、</w:t>
      </w:r>
      <w:r>
        <w:rPr>
          <w:rFonts w:hint="default" w:ascii="Times New Roman" w:hAnsi="Times New Roman" w:eastAsia="仿宋_GB2312" w:cs="Times New Roman"/>
          <w:color w:val="auto"/>
          <w:sz w:val="32"/>
          <w:szCs w:val="32"/>
          <w:highlight w:val="none"/>
        </w:rPr>
        <w:t>合同管理措施正确</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rPr>
        <w:t>完善的得</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w:t>
      </w:r>
    </w:p>
    <w:p>
      <w:pPr>
        <w:spacing w:line="560" w:lineRule="exact"/>
        <w:ind w:firstLine="643" w:firstLineChars="200"/>
        <w:outlineLvl w:val="3"/>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（6）施工安全及文明施工监理（0～</w:t>
      </w:r>
      <w:r>
        <w:rPr>
          <w:rFonts w:hint="default"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rPr>
        <w:t>分）</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rPr>
        <w:t>①</w:t>
      </w:r>
      <w:r>
        <w:rPr>
          <w:rFonts w:hint="default" w:ascii="Times New Roman" w:hAnsi="Times New Roman" w:eastAsia="仿宋_GB2312" w:cs="Times New Roman"/>
          <w:color w:val="auto"/>
          <w:sz w:val="32"/>
          <w:szCs w:val="32"/>
          <w:highlight w:val="none"/>
        </w:rPr>
        <w:t>施工安全监理的范围和内容明确全面的得</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否则在大于或等于0且小于</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分之间得分。</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2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②</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施工安全监理制度健全的得</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否则在大于或等于0且小于</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分之间得分。</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3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③</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施工安全监理措施正确完善的得</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否则在大于或等于0且小于</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分之间得分。</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4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④</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文明施工监理措施正确完善的得</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否则在大于或等于0且小于</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分之间得分。</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评委在</w:t>
      </w:r>
      <w:r>
        <w:rPr>
          <w:rFonts w:hint="eastAsia" w:ascii="Times New Roman" w:hAnsi="Times New Roman" w:eastAsia="仿宋_GB2312" w:cs="Times New Roman"/>
          <w:color w:val="auto"/>
          <w:sz w:val="32"/>
          <w:szCs w:val="32"/>
          <w:highlight w:val="none"/>
          <w:lang w:eastAsia="zh-CN"/>
        </w:rPr>
        <w:t>监理大纲</w:t>
      </w:r>
      <w:r>
        <w:rPr>
          <w:rFonts w:hint="default" w:ascii="Times New Roman" w:hAnsi="Times New Roman" w:eastAsia="仿宋_GB2312" w:cs="Times New Roman"/>
          <w:color w:val="auto"/>
          <w:sz w:val="32"/>
          <w:szCs w:val="32"/>
          <w:highlight w:val="none"/>
          <w:lang w:eastAsia="zh-CN"/>
        </w:rPr>
        <w:t>评审中单项得分小于该项总得分的</w:t>
      </w:r>
      <w:r>
        <w:rPr>
          <w:rFonts w:hint="default" w:ascii="Times New Roman" w:hAnsi="Times New Roman" w:eastAsia="仿宋_GB2312" w:cs="Times New Roman"/>
          <w:color w:val="auto"/>
          <w:sz w:val="32"/>
          <w:szCs w:val="32"/>
          <w:highlight w:val="none"/>
          <w:lang w:val="en-US" w:eastAsia="zh-CN"/>
        </w:rPr>
        <w:t>70%时，应书面说明理由。</w:t>
      </w:r>
    </w:p>
    <w:p>
      <w:pPr>
        <w:spacing w:line="560" w:lineRule="exact"/>
        <w:ind w:firstLine="627" w:firstLineChars="196"/>
        <w:outlineLvl w:val="1"/>
        <w:rPr>
          <w:rFonts w:hint="default" w:ascii="Times New Roman" w:hAnsi="Times New Roman" w:eastAsia="楷体_GB2312" w:cs="Times New Roman"/>
          <w:bCs w:val="0"/>
          <w:color w:val="auto"/>
          <w:sz w:val="32"/>
          <w:szCs w:val="32"/>
          <w:highlight w:val="none"/>
        </w:rPr>
      </w:pPr>
      <w:r>
        <w:rPr>
          <w:rFonts w:hint="default" w:ascii="Times New Roman" w:hAnsi="Times New Roman" w:eastAsia="楷体_GB2312" w:cs="Times New Roman"/>
          <w:bCs w:val="0"/>
          <w:color w:val="auto"/>
          <w:sz w:val="32"/>
          <w:szCs w:val="32"/>
          <w:highlight w:val="none"/>
          <w:lang w:val="en-US" w:eastAsia="zh-CN"/>
        </w:rPr>
        <w:t>3.</w:t>
      </w:r>
      <w:r>
        <w:rPr>
          <w:rFonts w:hint="default" w:ascii="Times New Roman" w:hAnsi="Times New Roman" w:eastAsia="楷体_GB2312" w:cs="Times New Roman"/>
          <w:bCs w:val="0"/>
          <w:color w:val="auto"/>
          <w:sz w:val="32"/>
          <w:szCs w:val="32"/>
          <w:highlight w:val="none"/>
          <w:lang w:eastAsia="zh-CN"/>
        </w:rPr>
        <w:t>业绩得分</w:t>
      </w:r>
      <w:r>
        <w:rPr>
          <w:rFonts w:hint="default" w:ascii="Times New Roman" w:hAnsi="Times New Roman" w:eastAsia="楷体_GB2312" w:cs="Times New Roman"/>
          <w:bCs w:val="0"/>
          <w:color w:val="auto"/>
          <w:sz w:val="32"/>
          <w:szCs w:val="32"/>
          <w:highlight w:val="none"/>
        </w:rPr>
        <w:t>（0～</w:t>
      </w:r>
      <w:r>
        <w:rPr>
          <w:rFonts w:hint="default" w:ascii="Times New Roman" w:hAnsi="Times New Roman" w:eastAsia="楷体_GB2312" w:cs="Times New Roman"/>
          <w:bCs w:val="0"/>
          <w:color w:val="auto"/>
          <w:sz w:val="32"/>
          <w:szCs w:val="32"/>
          <w:highlight w:val="none"/>
          <w:lang w:val="en-US" w:eastAsia="zh-CN"/>
        </w:rPr>
        <w:t>4</w:t>
      </w:r>
      <w:r>
        <w:rPr>
          <w:rFonts w:hint="default" w:ascii="Times New Roman" w:hAnsi="Times New Roman" w:eastAsia="楷体_GB2312" w:cs="Times New Roman"/>
          <w:bCs w:val="0"/>
          <w:color w:val="auto"/>
          <w:sz w:val="32"/>
          <w:szCs w:val="32"/>
          <w:highlight w:val="none"/>
        </w:rPr>
        <w:t>分）</w:t>
      </w:r>
    </w:p>
    <w:p>
      <w:pPr>
        <w:spacing w:line="560" w:lineRule="exact"/>
        <w:ind w:firstLine="643" w:firstLineChars="200"/>
        <w:rPr>
          <w:rFonts w:hint="eastAsia"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监理单位近五年（投标截止之日往前推算，以竣工验收鉴定书</w:t>
      </w:r>
      <w:r>
        <w:rPr>
          <w:rFonts w:hint="eastAsia" w:ascii="Times New Roman" w:hAnsi="Times New Roman" w:eastAsia="仿宋_GB2312" w:cs="Times New Roman"/>
          <w:b/>
          <w:bCs/>
          <w:color w:val="auto"/>
          <w:kern w:val="2"/>
          <w:sz w:val="32"/>
          <w:szCs w:val="32"/>
          <w:highlight w:val="none"/>
          <w:lang w:val="en-US" w:eastAsia="zh-CN" w:bidi="ar-SA"/>
        </w:rPr>
        <w:t>或合同工程完工验收鉴定书</w:t>
      </w:r>
      <w:r>
        <w:rPr>
          <w:rFonts w:hint="default" w:ascii="Times New Roman" w:hAnsi="Times New Roman" w:eastAsia="仿宋_GB2312" w:cs="Times New Roman"/>
          <w:b/>
          <w:bCs/>
          <w:color w:val="auto"/>
          <w:kern w:val="2"/>
          <w:sz w:val="32"/>
          <w:szCs w:val="32"/>
          <w:highlight w:val="none"/>
          <w:lang w:val="en-US" w:eastAsia="zh-CN" w:bidi="ar-SA"/>
        </w:rPr>
        <w:t>印发的时间为准）完成过类似工程监理业绩（以监理合同、竣工验收鉴定书</w:t>
      </w:r>
      <w:r>
        <w:rPr>
          <w:rFonts w:hint="eastAsia" w:ascii="Times New Roman" w:hAnsi="Times New Roman" w:eastAsia="仿宋_GB2312" w:cs="Times New Roman"/>
          <w:b/>
          <w:bCs/>
          <w:color w:val="auto"/>
          <w:kern w:val="2"/>
          <w:sz w:val="32"/>
          <w:szCs w:val="32"/>
          <w:highlight w:val="none"/>
          <w:lang w:val="en-US" w:eastAsia="zh-CN" w:bidi="ar-SA"/>
        </w:rPr>
        <w:t>或合同工程完工验收鉴定书</w:t>
      </w:r>
      <w:r>
        <w:rPr>
          <w:rFonts w:hint="default" w:ascii="Times New Roman" w:hAnsi="Times New Roman" w:eastAsia="仿宋_GB2312" w:cs="Times New Roman"/>
          <w:b/>
          <w:bCs/>
          <w:color w:val="auto"/>
          <w:kern w:val="2"/>
          <w:sz w:val="32"/>
          <w:szCs w:val="32"/>
          <w:highlight w:val="none"/>
          <w:lang w:val="en-US" w:eastAsia="zh-CN" w:bidi="ar-SA"/>
        </w:rPr>
        <w:t>及验收人员签字表为准）的</w:t>
      </w:r>
      <w:r>
        <w:rPr>
          <w:rFonts w:hint="eastAsia" w:ascii="Times New Roman" w:hAnsi="Times New Roman" w:eastAsia="仿宋_GB2312" w:cs="Times New Roman"/>
          <w:b/>
          <w:bCs/>
          <w:color w:val="auto"/>
          <w:kern w:val="2"/>
          <w:sz w:val="32"/>
          <w:szCs w:val="32"/>
          <w:highlight w:val="none"/>
          <w:lang w:val="en-US" w:eastAsia="zh-CN" w:bidi="ar-SA"/>
        </w:rPr>
        <w:t>，提供</w:t>
      </w:r>
      <w:r>
        <w:rPr>
          <w:rFonts w:hint="default" w:ascii="Times New Roman" w:hAnsi="Times New Roman" w:eastAsia="仿宋_GB2312" w:cs="Times New Roman"/>
          <w:b/>
          <w:bCs/>
          <w:color w:val="auto"/>
          <w:kern w:val="2"/>
          <w:sz w:val="32"/>
          <w:szCs w:val="32"/>
          <w:highlight w:val="none"/>
          <w:lang w:val="en-US" w:eastAsia="zh-CN" w:bidi="ar-SA"/>
        </w:rPr>
        <w:t>竣工验收鉴定书</w:t>
      </w:r>
      <w:r>
        <w:rPr>
          <w:rFonts w:hint="eastAsia" w:ascii="Times New Roman" w:hAnsi="Times New Roman" w:eastAsia="仿宋_GB2312" w:cs="Times New Roman"/>
          <w:b/>
          <w:bCs/>
          <w:color w:val="auto"/>
          <w:kern w:val="2"/>
          <w:sz w:val="32"/>
          <w:szCs w:val="32"/>
          <w:highlight w:val="none"/>
          <w:lang w:val="en-US" w:eastAsia="zh-CN" w:bidi="ar-SA"/>
        </w:rPr>
        <w:t>的</w:t>
      </w:r>
      <w:r>
        <w:rPr>
          <w:rFonts w:hint="default" w:ascii="Times New Roman" w:hAnsi="Times New Roman" w:eastAsia="仿宋_GB2312" w:cs="Times New Roman"/>
          <w:b/>
          <w:bCs/>
          <w:color w:val="auto"/>
          <w:kern w:val="2"/>
          <w:sz w:val="32"/>
          <w:szCs w:val="32"/>
          <w:highlight w:val="none"/>
          <w:lang w:val="en-US" w:eastAsia="zh-CN" w:bidi="ar-SA"/>
        </w:rPr>
        <w:t>每一项（单个合同项目）得</w:t>
      </w:r>
      <w:r>
        <w:rPr>
          <w:rFonts w:hint="eastAsia" w:ascii="Times New Roman" w:hAnsi="Times New Roman" w:eastAsia="仿宋_GB2312" w:cs="Times New Roman"/>
          <w:b/>
          <w:bCs/>
          <w:color w:val="auto"/>
          <w:kern w:val="2"/>
          <w:sz w:val="32"/>
          <w:szCs w:val="32"/>
          <w:highlight w:val="none"/>
          <w:lang w:val="en-US" w:eastAsia="zh-CN" w:bidi="ar-SA"/>
        </w:rPr>
        <w:t>2</w:t>
      </w:r>
      <w:r>
        <w:rPr>
          <w:rFonts w:hint="default" w:ascii="Times New Roman" w:hAnsi="Times New Roman" w:eastAsia="仿宋_GB2312" w:cs="Times New Roman"/>
          <w:b/>
          <w:bCs/>
          <w:color w:val="auto"/>
          <w:kern w:val="2"/>
          <w:sz w:val="32"/>
          <w:szCs w:val="32"/>
          <w:highlight w:val="none"/>
          <w:lang w:val="en-US" w:eastAsia="zh-CN" w:bidi="ar-SA"/>
        </w:rPr>
        <w:t>分，</w:t>
      </w:r>
      <w:r>
        <w:rPr>
          <w:rFonts w:hint="eastAsia" w:ascii="Times New Roman" w:hAnsi="Times New Roman" w:eastAsia="仿宋_GB2312" w:cs="Times New Roman"/>
          <w:b/>
          <w:bCs/>
          <w:color w:val="auto"/>
          <w:kern w:val="2"/>
          <w:sz w:val="32"/>
          <w:szCs w:val="32"/>
          <w:highlight w:val="none"/>
          <w:lang w:val="en-US" w:eastAsia="zh-CN" w:bidi="ar-SA"/>
        </w:rPr>
        <w:t>提供合同工程完工验收鉴定书的</w:t>
      </w:r>
      <w:r>
        <w:rPr>
          <w:rFonts w:hint="default" w:ascii="Times New Roman" w:hAnsi="Times New Roman" w:eastAsia="仿宋_GB2312" w:cs="Times New Roman"/>
          <w:b/>
          <w:bCs/>
          <w:color w:val="auto"/>
          <w:kern w:val="2"/>
          <w:sz w:val="32"/>
          <w:szCs w:val="32"/>
          <w:highlight w:val="none"/>
          <w:lang w:val="en-US" w:eastAsia="zh-CN" w:bidi="ar-SA"/>
        </w:rPr>
        <w:t>每一项（单个合同项目）得</w:t>
      </w:r>
      <w:r>
        <w:rPr>
          <w:rFonts w:hint="eastAsia" w:ascii="Times New Roman" w:hAnsi="Times New Roman" w:eastAsia="仿宋_GB2312" w:cs="Times New Roman"/>
          <w:b/>
          <w:bCs/>
          <w:color w:val="auto"/>
          <w:kern w:val="2"/>
          <w:sz w:val="32"/>
          <w:szCs w:val="32"/>
          <w:highlight w:val="none"/>
          <w:lang w:val="en-US" w:eastAsia="zh-CN" w:bidi="ar-SA"/>
        </w:rPr>
        <w:t>1.5</w:t>
      </w:r>
      <w:r>
        <w:rPr>
          <w:rFonts w:hint="default" w:ascii="Times New Roman" w:hAnsi="Times New Roman" w:eastAsia="仿宋_GB2312" w:cs="Times New Roman"/>
          <w:b/>
          <w:bCs/>
          <w:color w:val="auto"/>
          <w:kern w:val="2"/>
          <w:sz w:val="32"/>
          <w:szCs w:val="32"/>
          <w:highlight w:val="none"/>
          <w:lang w:val="en-US" w:eastAsia="zh-CN" w:bidi="ar-SA"/>
        </w:rPr>
        <w:t>分</w:t>
      </w:r>
      <w:r>
        <w:rPr>
          <w:rFonts w:hint="eastAsia"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b/>
          <w:bCs/>
          <w:color w:val="auto"/>
          <w:kern w:val="2"/>
          <w:sz w:val="32"/>
          <w:szCs w:val="32"/>
          <w:highlight w:val="none"/>
          <w:lang w:val="en-US" w:eastAsia="zh-CN" w:bidi="ar-SA"/>
        </w:rPr>
        <w:t>最高得4分</w:t>
      </w:r>
      <w:r>
        <w:rPr>
          <w:rFonts w:hint="eastAsia" w:ascii="Times New Roman" w:hAnsi="Times New Roman" w:eastAsia="仿宋_GB2312" w:cs="Times New Roman"/>
          <w:b/>
          <w:bCs/>
          <w:color w:val="auto"/>
          <w:kern w:val="2"/>
          <w:sz w:val="32"/>
          <w:szCs w:val="32"/>
          <w:highlight w:val="none"/>
          <w:lang w:val="en-US" w:eastAsia="zh-CN" w:bidi="ar-SA"/>
        </w:rPr>
        <w:t>。</w:t>
      </w:r>
    </w:p>
    <w:p>
      <w:pPr>
        <w:spacing w:line="560" w:lineRule="exact"/>
        <w:ind w:firstLine="627" w:firstLineChars="196"/>
        <w:outlineLvl w:val="1"/>
        <w:rPr>
          <w:rFonts w:hint="default" w:ascii="Times New Roman" w:hAnsi="Times New Roman" w:eastAsia="楷体_GB2312" w:cs="Times New Roman"/>
          <w:bCs w:val="0"/>
          <w:color w:val="auto"/>
          <w:sz w:val="32"/>
          <w:szCs w:val="32"/>
          <w:highlight w:val="none"/>
        </w:rPr>
      </w:pPr>
      <w:r>
        <w:rPr>
          <w:rFonts w:hint="default" w:ascii="Times New Roman" w:hAnsi="Times New Roman" w:eastAsia="楷体_GB2312" w:cs="Times New Roman"/>
          <w:bCs w:val="0"/>
          <w:color w:val="auto"/>
          <w:sz w:val="32"/>
          <w:szCs w:val="32"/>
          <w:highlight w:val="none"/>
          <w:lang w:val="en-US" w:eastAsia="zh-CN"/>
        </w:rPr>
        <w:t>4</w:t>
      </w:r>
      <w:r>
        <w:rPr>
          <w:rFonts w:hint="default" w:ascii="Times New Roman" w:hAnsi="Times New Roman" w:eastAsia="楷体_GB2312" w:cs="Times New Roman"/>
          <w:bCs w:val="0"/>
          <w:color w:val="auto"/>
          <w:sz w:val="32"/>
          <w:szCs w:val="32"/>
          <w:highlight w:val="none"/>
        </w:rPr>
        <w:t>.资源配置（0～</w:t>
      </w:r>
      <w:r>
        <w:rPr>
          <w:rFonts w:hint="default" w:ascii="Times New Roman" w:hAnsi="Times New Roman" w:eastAsia="楷体_GB2312" w:cs="Times New Roman"/>
          <w:bCs w:val="0"/>
          <w:color w:val="auto"/>
          <w:sz w:val="32"/>
          <w:szCs w:val="32"/>
          <w:highlight w:val="none"/>
          <w:lang w:val="en-US" w:eastAsia="zh-CN"/>
        </w:rPr>
        <w:t>8</w:t>
      </w:r>
      <w:r>
        <w:rPr>
          <w:rFonts w:hint="default" w:ascii="Times New Roman" w:hAnsi="Times New Roman" w:eastAsia="楷体_GB2312" w:cs="Times New Roman"/>
          <w:bCs w:val="0"/>
          <w:color w:val="auto"/>
          <w:sz w:val="32"/>
          <w:szCs w:val="32"/>
          <w:highlight w:val="none"/>
        </w:rPr>
        <w:t>分）</w:t>
      </w:r>
    </w:p>
    <w:p>
      <w:pPr>
        <w:spacing w:line="560" w:lineRule="exact"/>
        <w:ind w:firstLine="643" w:firstLineChars="200"/>
        <w:outlineLvl w:val="2"/>
        <w:rPr>
          <w:rFonts w:hint="default" w:ascii="Times New Roman" w:hAnsi="Times New Roman" w:eastAsia="仿宋_GB2312" w:cs="Times New Roman"/>
          <w:b/>
          <w:bCs w:val="0"/>
          <w:color w:val="auto"/>
          <w:sz w:val="32"/>
          <w:szCs w:val="32"/>
          <w:highlight w:val="none"/>
        </w:rPr>
      </w:pPr>
      <w:r>
        <w:rPr>
          <w:rFonts w:hint="default" w:ascii="Times New Roman" w:hAnsi="Times New Roman" w:eastAsia="仿宋_GB2312" w:cs="Times New Roman"/>
          <w:b/>
          <w:bCs w:val="0"/>
          <w:color w:val="auto"/>
          <w:sz w:val="32"/>
          <w:szCs w:val="32"/>
          <w:highlight w:val="none"/>
        </w:rPr>
        <w:t>（1）总监理工程师的资格（0～</w:t>
      </w:r>
      <w:r>
        <w:rPr>
          <w:rFonts w:hint="default" w:ascii="Times New Roman" w:hAnsi="Times New Roman" w:eastAsia="仿宋_GB2312" w:cs="Times New Roman"/>
          <w:b/>
          <w:bCs w:val="0"/>
          <w:color w:val="auto"/>
          <w:sz w:val="32"/>
          <w:szCs w:val="32"/>
          <w:highlight w:val="none"/>
          <w:lang w:eastAsia="zh-CN"/>
        </w:rPr>
        <w:t>1</w:t>
      </w:r>
      <w:r>
        <w:rPr>
          <w:rFonts w:hint="default" w:ascii="Times New Roman" w:hAnsi="Times New Roman" w:eastAsia="仿宋_GB2312" w:cs="Times New Roman"/>
          <w:b/>
          <w:bCs w:val="0"/>
          <w:color w:val="auto"/>
          <w:sz w:val="32"/>
          <w:szCs w:val="32"/>
          <w:highlight w:val="none"/>
        </w:rPr>
        <w:t>分）</w:t>
      </w:r>
    </w:p>
    <w:p>
      <w:pPr>
        <w:spacing w:line="560" w:lineRule="exact"/>
        <w:ind w:firstLine="643" w:firstLineChars="200"/>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kern w:val="2"/>
          <w:sz w:val="32"/>
          <w:szCs w:val="32"/>
          <w:highlight w:val="none"/>
          <w:lang w:val="en-US" w:eastAsia="zh-CN" w:bidi="ar-SA"/>
        </w:rPr>
        <w:t>具有水利工程类高级技术职称的得1分，否则得0分</w:t>
      </w:r>
      <w:r>
        <w:rPr>
          <w:rFonts w:hint="eastAsia" w:ascii="Times New Roman" w:hAnsi="Times New Roman" w:eastAsia="仿宋_GB2312" w:cs="Times New Roman"/>
          <w:b/>
          <w:bCs/>
          <w:color w:val="auto"/>
          <w:kern w:val="2"/>
          <w:sz w:val="32"/>
          <w:szCs w:val="32"/>
          <w:highlight w:val="none"/>
          <w:lang w:val="en-US" w:eastAsia="zh-CN" w:bidi="ar-SA"/>
        </w:rPr>
        <w:t>。</w:t>
      </w:r>
    </w:p>
    <w:p>
      <w:pPr>
        <w:spacing w:line="560" w:lineRule="exact"/>
        <w:ind w:firstLine="643" w:firstLineChars="200"/>
        <w:outlineLvl w:val="2"/>
        <w:rPr>
          <w:rFonts w:hint="default" w:ascii="Times New Roman" w:hAnsi="Times New Roman" w:eastAsia="仿宋_GB2312" w:cs="Times New Roman"/>
          <w:b/>
          <w:bCs w:val="0"/>
          <w:color w:val="auto"/>
          <w:sz w:val="32"/>
          <w:szCs w:val="32"/>
          <w:highlight w:val="none"/>
        </w:rPr>
      </w:pPr>
      <w:r>
        <w:rPr>
          <w:rFonts w:hint="default" w:ascii="Times New Roman" w:hAnsi="Times New Roman" w:eastAsia="仿宋_GB2312" w:cs="Times New Roman"/>
          <w:b/>
          <w:bCs w:val="0"/>
          <w:color w:val="auto"/>
          <w:sz w:val="32"/>
          <w:szCs w:val="32"/>
          <w:highlight w:val="none"/>
        </w:rPr>
        <w:t>（2）总监理工程师工作经验（0～1分）</w:t>
      </w:r>
    </w:p>
    <w:p>
      <w:pPr>
        <w:spacing w:line="560" w:lineRule="exact"/>
        <w:ind w:firstLine="643" w:firstLineChars="200"/>
        <w:outlineLvl w:val="2"/>
        <w:rPr>
          <w:rFonts w:hint="default" w:ascii="Times New Roman" w:hAnsi="Times New Roman" w:eastAsia="仿宋_GB2312" w:cs="Times New Roman"/>
          <w:b/>
          <w:bCs w:val="0"/>
          <w:color w:val="auto"/>
          <w:sz w:val="32"/>
          <w:szCs w:val="32"/>
          <w:highlight w:val="none"/>
        </w:rPr>
      </w:pPr>
      <w:r>
        <w:rPr>
          <w:rFonts w:hint="default" w:ascii="Times New Roman" w:hAnsi="Times New Roman" w:eastAsia="仿宋_GB2312" w:cs="Times New Roman"/>
          <w:b/>
          <w:bCs w:val="0"/>
          <w:color w:val="auto"/>
          <w:sz w:val="32"/>
          <w:szCs w:val="32"/>
          <w:highlight w:val="none"/>
        </w:rPr>
        <w:t>总监理工程师近五年完成过</w:t>
      </w:r>
      <w:r>
        <w:rPr>
          <w:rFonts w:hint="default" w:ascii="Times New Roman" w:hAnsi="Times New Roman" w:eastAsia="仿宋_GB2312" w:cs="Times New Roman"/>
          <w:b/>
          <w:bCs w:val="0"/>
          <w:color w:val="auto"/>
          <w:sz w:val="32"/>
          <w:szCs w:val="32"/>
          <w:highlight w:val="none"/>
          <w:lang w:eastAsia="zh-CN"/>
        </w:rPr>
        <w:t>类似</w:t>
      </w:r>
      <w:r>
        <w:rPr>
          <w:rFonts w:hint="default" w:ascii="Times New Roman" w:hAnsi="Times New Roman" w:eastAsia="仿宋_GB2312" w:cs="Times New Roman"/>
          <w:b/>
          <w:bCs w:val="0"/>
          <w:color w:val="auto"/>
          <w:sz w:val="32"/>
          <w:szCs w:val="32"/>
          <w:highlight w:val="none"/>
        </w:rPr>
        <w:t>工程监理业绩（以监理合同、</w:t>
      </w:r>
      <w:r>
        <w:rPr>
          <w:rFonts w:hint="default" w:ascii="Times New Roman" w:hAnsi="Times New Roman" w:eastAsia="仿宋_GB2312" w:cs="Times New Roman"/>
          <w:b/>
          <w:bCs w:val="0"/>
          <w:color w:val="auto"/>
          <w:kern w:val="2"/>
          <w:sz w:val="32"/>
          <w:szCs w:val="32"/>
          <w:highlight w:val="none"/>
          <w:lang w:val="en-US" w:eastAsia="zh-CN" w:bidi="ar-SA"/>
        </w:rPr>
        <w:t>竣工验收鉴定书或合同工程完工验收鉴定书</w:t>
      </w:r>
      <w:r>
        <w:rPr>
          <w:rFonts w:hint="default" w:ascii="Times New Roman" w:hAnsi="Times New Roman" w:eastAsia="仿宋_GB2312" w:cs="Times New Roman"/>
          <w:b/>
          <w:bCs w:val="0"/>
          <w:color w:val="auto"/>
          <w:sz w:val="32"/>
          <w:szCs w:val="32"/>
          <w:highlight w:val="none"/>
        </w:rPr>
        <w:t>及验收人员签字表等有效证明资料为准）的得</w:t>
      </w:r>
      <w:r>
        <w:rPr>
          <w:rFonts w:hint="default" w:ascii="Times New Roman" w:hAnsi="Times New Roman" w:eastAsia="仿宋_GB2312" w:cs="Times New Roman"/>
          <w:b/>
          <w:bCs w:val="0"/>
          <w:color w:val="auto"/>
          <w:sz w:val="32"/>
          <w:szCs w:val="32"/>
          <w:highlight w:val="none"/>
          <w:lang w:eastAsia="zh-CN"/>
        </w:rPr>
        <w:t>1</w:t>
      </w:r>
      <w:r>
        <w:rPr>
          <w:rFonts w:hint="default" w:ascii="Times New Roman" w:hAnsi="Times New Roman" w:eastAsia="仿宋_GB2312" w:cs="Times New Roman"/>
          <w:b/>
          <w:bCs w:val="0"/>
          <w:color w:val="auto"/>
          <w:sz w:val="32"/>
          <w:szCs w:val="32"/>
          <w:highlight w:val="none"/>
        </w:rPr>
        <w:t>分。</w:t>
      </w:r>
    </w:p>
    <w:p>
      <w:pPr>
        <w:spacing w:line="560" w:lineRule="exact"/>
        <w:ind w:firstLine="643" w:firstLineChars="200"/>
        <w:outlineLvl w:val="2"/>
        <w:rPr>
          <w:rFonts w:hint="default" w:ascii="Times New Roman" w:hAnsi="Times New Roman" w:eastAsia="仿宋_GB2312" w:cs="Times New Roman"/>
          <w:b/>
          <w:bCs w:val="0"/>
          <w:color w:val="auto"/>
          <w:sz w:val="32"/>
          <w:szCs w:val="32"/>
          <w:highlight w:val="none"/>
        </w:rPr>
      </w:pPr>
      <w:r>
        <w:rPr>
          <w:rFonts w:hint="default" w:ascii="Times New Roman" w:hAnsi="Times New Roman" w:eastAsia="仿宋_GB2312" w:cs="Times New Roman"/>
          <w:b/>
          <w:bCs w:val="0"/>
          <w:color w:val="auto"/>
          <w:sz w:val="32"/>
          <w:szCs w:val="32"/>
          <w:highlight w:val="none"/>
        </w:rPr>
        <w:t>（3）总监理工程师获得奖励（0～1分）</w:t>
      </w:r>
    </w:p>
    <w:p>
      <w:pPr>
        <w:spacing w:line="560" w:lineRule="exact"/>
        <w:ind w:firstLine="640" w:firstLineChars="200"/>
        <w:outlineLvl w:val="2"/>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按下列标准之一评分：</w:t>
      </w:r>
    </w:p>
    <w:p>
      <w:pPr>
        <w:spacing w:line="560" w:lineRule="exact"/>
        <w:ind w:firstLine="640" w:firstLineChars="200"/>
        <w:outlineLvl w:val="2"/>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近</w:t>
      </w:r>
      <w:r>
        <w:rPr>
          <w:rFonts w:hint="default" w:ascii="Times New Roman" w:hAnsi="Times New Roman" w:eastAsia="仿宋_GB2312" w:cs="Times New Roman"/>
          <w:bCs/>
          <w:color w:val="auto"/>
          <w:sz w:val="32"/>
          <w:szCs w:val="32"/>
          <w:highlight w:val="none"/>
          <w:lang w:eastAsia="zh-CN"/>
        </w:rPr>
        <w:t>五年</w:t>
      </w:r>
      <w:r>
        <w:rPr>
          <w:rFonts w:hint="default" w:ascii="Times New Roman" w:hAnsi="Times New Roman" w:eastAsia="仿宋_GB2312" w:cs="Times New Roman"/>
          <w:bCs/>
          <w:color w:val="auto"/>
          <w:sz w:val="32"/>
          <w:szCs w:val="32"/>
          <w:highlight w:val="none"/>
        </w:rPr>
        <w:t>（投标截止之日往前推算，以获奖时间的落款时间为准）获得省级及以上水行政主管部门或水利行业协会奖励（含优秀总监理工程师或监理工程师）的得1分</w:t>
      </w:r>
      <w:r>
        <w:rPr>
          <w:rFonts w:hint="default" w:ascii="Times New Roman" w:hAnsi="Times New Roman" w:eastAsia="仿宋_GB2312" w:cs="Times New Roman"/>
          <w:bCs/>
          <w:color w:val="auto"/>
          <w:sz w:val="32"/>
          <w:szCs w:val="32"/>
          <w:highlight w:val="none"/>
          <w:lang w:eastAsia="zh-CN"/>
        </w:rPr>
        <w:t>。</w:t>
      </w:r>
    </w:p>
    <w:p>
      <w:pPr>
        <w:spacing w:line="560" w:lineRule="exact"/>
        <w:ind w:firstLine="643" w:firstLineChars="200"/>
        <w:outlineLvl w:val="3"/>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4</w:t>
      </w:r>
      <w:r>
        <w:rPr>
          <w:rFonts w:hint="default" w:ascii="Times New Roman" w:hAnsi="Times New Roman" w:eastAsia="仿宋_GB2312" w:cs="Times New Roman"/>
          <w:b/>
          <w:bCs/>
          <w:color w:val="auto"/>
          <w:sz w:val="32"/>
          <w:szCs w:val="32"/>
          <w:highlight w:val="none"/>
        </w:rPr>
        <w:t>）专业监理工程师配备（0～</w:t>
      </w:r>
      <w:r>
        <w:rPr>
          <w:rFonts w:hint="default"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rPr>
        <w:t>分）</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按下列标准累计评分：</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rPr>
        <w:t>①</w:t>
      </w:r>
      <w:r>
        <w:rPr>
          <w:rFonts w:hint="default" w:ascii="Times New Roman" w:hAnsi="Times New Roman" w:eastAsia="仿宋_GB2312" w:cs="Times New Roman"/>
          <w:color w:val="auto"/>
          <w:sz w:val="32"/>
          <w:szCs w:val="32"/>
          <w:highlight w:val="none"/>
        </w:rPr>
        <w:t>监理工程师专业配备符合工程建设实际情况的得</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5分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否则在大于或等于0且小于</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5分之间得分（保留一位小数，下同）。</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rPr>
        <w:t>②</w:t>
      </w:r>
      <w:r>
        <w:rPr>
          <w:rFonts w:hint="default" w:ascii="Times New Roman" w:hAnsi="Times New Roman" w:eastAsia="仿宋_GB2312" w:cs="Times New Roman"/>
          <w:color w:val="auto"/>
          <w:sz w:val="32"/>
          <w:szCs w:val="32"/>
          <w:highlight w:val="none"/>
        </w:rPr>
        <w:t>监理员搭配合理满足工程建设需要的得</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否则在大于或等于0且小于</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分之间得分。</w:t>
      </w: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3 \* GB3 \* MERGEFORMAT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③</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lang w:eastAsia="zh-CN"/>
        </w:rPr>
        <w:t>配备的监理工程师中具有注册安全工程师（建筑施工安全专业）的得</w:t>
      </w:r>
      <w:r>
        <w:rPr>
          <w:rFonts w:hint="default" w:ascii="Times New Roman" w:hAnsi="Times New Roman" w:eastAsia="仿宋_GB2312" w:cs="Times New Roman"/>
          <w:color w:val="auto"/>
          <w:sz w:val="32"/>
          <w:szCs w:val="32"/>
          <w:highlight w:val="none"/>
          <w:lang w:val="en-US" w:eastAsia="zh-CN"/>
        </w:rPr>
        <w:t>0.5分，其他不得分。</w:t>
      </w:r>
    </w:p>
    <w:p>
      <w:pPr>
        <w:spacing w:line="560" w:lineRule="exact"/>
        <w:ind w:firstLine="640" w:firstLineChars="200"/>
        <w:outlineLvl w:val="2"/>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val="0"/>
          <w:color w:val="auto"/>
          <w:sz w:val="32"/>
          <w:szCs w:val="32"/>
          <w:highlight w:val="none"/>
        </w:rPr>
        <w:fldChar w:fldCharType="begin"/>
      </w:r>
      <w:r>
        <w:rPr>
          <w:rFonts w:hint="default" w:ascii="Times New Roman" w:hAnsi="Times New Roman" w:eastAsia="仿宋_GB2312" w:cs="Times New Roman"/>
          <w:bCs w:val="0"/>
          <w:color w:val="auto"/>
          <w:sz w:val="32"/>
          <w:szCs w:val="32"/>
          <w:highlight w:val="none"/>
        </w:rPr>
        <w:instrText xml:space="preserve"> = 4 \* GB3 \* MERGEFORMAT </w:instrText>
      </w:r>
      <w:r>
        <w:rPr>
          <w:rFonts w:hint="default" w:ascii="Times New Roman" w:hAnsi="Times New Roman" w:eastAsia="仿宋_GB2312" w:cs="Times New Roman"/>
          <w:bCs w:val="0"/>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④</w:t>
      </w:r>
      <w:r>
        <w:rPr>
          <w:rFonts w:hint="default" w:ascii="Times New Roman" w:hAnsi="Times New Roman" w:eastAsia="仿宋_GB2312" w:cs="Times New Roman"/>
          <w:bCs w:val="0"/>
          <w:color w:val="auto"/>
          <w:sz w:val="32"/>
          <w:szCs w:val="32"/>
          <w:highlight w:val="none"/>
        </w:rPr>
        <w:fldChar w:fldCharType="end"/>
      </w:r>
      <w:r>
        <w:rPr>
          <w:rFonts w:hint="default" w:ascii="Times New Roman" w:hAnsi="Times New Roman" w:eastAsia="仿宋_GB2312" w:cs="Times New Roman"/>
          <w:color w:val="auto"/>
          <w:sz w:val="32"/>
          <w:szCs w:val="32"/>
          <w:highlight w:val="none"/>
          <w:lang w:eastAsia="zh-CN"/>
        </w:rPr>
        <w:t>配备的监理工程师中</w:t>
      </w:r>
      <w:r>
        <w:rPr>
          <w:rFonts w:hint="default" w:ascii="Times New Roman" w:hAnsi="Times New Roman" w:eastAsia="仿宋_GB2312" w:cs="Times New Roman"/>
          <w:bCs w:val="0"/>
          <w:color w:val="auto"/>
          <w:sz w:val="32"/>
          <w:szCs w:val="32"/>
          <w:highlight w:val="none"/>
        </w:rPr>
        <w:t>具有水利造价工程师证书的得</w:t>
      </w:r>
      <w:r>
        <w:rPr>
          <w:rFonts w:hint="default" w:ascii="Times New Roman" w:hAnsi="Times New Roman" w:eastAsia="仿宋_GB2312" w:cs="Times New Roman"/>
          <w:bCs w:val="0"/>
          <w:color w:val="auto"/>
          <w:sz w:val="32"/>
          <w:szCs w:val="32"/>
          <w:highlight w:val="none"/>
          <w:lang w:val="en-US" w:eastAsia="zh-CN"/>
        </w:rPr>
        <w:t>0.5</w:t>
      </w:r>
      <w:r>
        <w:rPr>
          <w:rFonts w:hint="default" w:ascii="Times New Roman" w:hAnsi="Times New Roman" w:eastAsia="仿宋_GB2312" w:cs="Times New Roman"/>
          <w:bCs w:val="0"/>
          <w:color w:val="auto"/>
          <w:sz w:val="32"/>
          <w:szCs w:val="32"/>
          <w:highlight w:val="none"/>
        </w:rPr>
        <w:t>分，</w:t>
      </w:r>
      <w:r>
        <w:rPr>
          <w:rFonts w:hint="default" w:ascii="Times New Roman" w:hAnsi="Times New Roman" w:eastAsia="仿宋_GB2312" w:cs="Times New Roman"/>
          <w:color w:val="auto"/>
          <w:sz w:val="32"/>
          <w:szCs w:val="32"/>
          <w:highlight w:val="none"/>
          <w:lang w:val="en-US" w:eastAsia="zh-CN"/>
        </w:rPr>
        <w:t>其他不得分</w:t>
      </w:r>
      <w:r>
        <w:rPr>
          <w:rFonts w:hint="default" w:ascii="Times New Roman" w:hAnsi="Times New Roman" w:eastAsia="楷体_GB2312" w:cs="Times New Roman"/>
          <w:bCs/>
          <w:color w:val="auto"/>
          <w:sz w:val="32"/>
          <w:szCs w:val="32"/>
          <w:highlight w:val="none"/>
          <w:lang w:eastAsia="zh-CN"/>
        </w:rPr>
        <w:t>。</w:t>
      </w:r>
    </w:p>
    <w:p>
      <w:pPr>
        <w:spacing w:line="560" w:lineRule="exact"/>
        <w:ind w:firstLine="643" w:firstLineChars="200"/>
        <w:outlineLvl w:val="3"/>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5</w:t>
      </w:r>
      <w:r>
        <w:rPr>
          <w:rFonts w:hint="default" w:ascii="Times New Roman" w:hAnsi="Times New Roman" w:eastAsia="仿宋_GB2312" w:cs="Times New Roman"/>
          <w:b/>
          <w:bCs/>
          <w:color w:val="auto"/>
          <w:sz w:val="32"/>
          <w:szCs w:val="32"/>
          <w:highlight w:val="none"/>
        </w:rPr>
        <w:t>）监理人员进场工作计划</w:t>
      </w:r>
      <w:r>
        <w:rPr>
          <w:rFonts w:hint="default" w:ascii="Times New Roman" w:hAnsi="Times New Roman" w:eastAsia="仿宋_GB2312" w:cs="Times New Roman"/>
          <w:b/>
          <w:color w:val="auto"/>
          <w:sz w:val="32"/>
          <w:szCs w:val="32"/>
          <w:highlight w:val="none"/>
        </w:rPr>
        <w:t>（0～</w:t>
      </w:r>
      <w:r>
        <w:rPr>
          <w:rFonts w:hint="default" w:ascii="Times New Roman" w:hAnsi="Times New Roman" w:eastAsia="仿宋_GB2312" w:cs="Times New Roman"/>
          <w:b/>
          <w:color w:val="auto"/>
          <w:sz w:val="32"/>
          <w:szCs w:val="32"/>
          <w:highlight w:val="none"/>
          <w:lang w:val="en-US" w:eastAsia="zh-CN"/>
        </w:rPr>
        <w:t>0.5</w:t>
      </w:r>
      <w:r>
        <w:rPr>
          <w:rFonts w:hint="default" w:ascii="Times New Roman" w:hAnsi="Times New Roman" w:eastAsia="仿宋_GB2312" w:cs="Times New Roman"/>
          <w:b/>
          <w:color w:val="auto"/>
          <w:sz w:val="32"/>
          <w:szCs w:val="32"/>
          <w:highlight w:val="none"/>
        </w:rPr>
        <w:t>分）</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监理人员进场工作计划满足工程建设需要的得</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否则在大于或等于0且小于</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分之间得分。</w:t>
      </w:r>
    </w:p>
    <w:p>
      <w:pPr>
        <w:spacing w:line="560" w:lineRule="exact"/>
        <w:ind w:firstLine="643" w:firstLineChars="200"/>
        <w:outlineLvl w:val="3"/>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b/>
          <w:bCs/>
          <w:color w:val="auto"/>
          <w:sz w:val="32"/>
          <w:szCs w:val="32"/>
          <w:highlight w:val="none"/>
        </w:rPr>
        <w:t>）拟投入的监理设施、设备（0～</w:t>
      </w:r>
      <w:r>
        <w:rPr>
          <w:rFonts w:hint="default" w:ascii="Times New Roman" w:hAnsi="Times New Roman" w:eastAsia="仿宋_GB2312" w:cs="Times New Roman"/>
          <w:b/>
          <w:bCs/>
          <w:color w:val="auto"/>
          <w:sz w:val="32"/>
          <w:szCs w:val="32"/>
          <w:highlight w:val="none"/>
          <w:lang w:eastAsia="zh-CN"/>
        </w:rPr>
        <w:t>2</w:t>
      </w:r>
      <w:r>
        <w:rPr>
          <w:rFonts w:hint="default" w:ascii="Times New Roman" w:hAnsi="Times New Roman" w:eastAsia="仿宋_GB2312" w:cs="Times New Roman"/>
          <w:b/>
          <w:bCs/>
          <w:color w:val="auto"/>
          <w:sz w:val="32"/>
          <w:szCs w:val="32"/>
          <w:highlight w:val="none"/>
          <w:lang w:val="en-US" w:eastAsia="zh-CN"/>
        </w:rPr>
        <w:t>.5</w:t>
      </w:r>
      <w:r>
        <w:rPr>
          <w:rFonts w:hint="default" w:ascii="Times New Roman" w:hAnsi="Times New Roman" w:eastAsia="仿宋_GB2312" w:cs="Times New Roman"/>
          <w:b/>
          <w:bCs/>
          <w:color w:val="auto"/>
          <w:sz w:val="32"/>
          <w:szCs w:val="32"/>
          <w:highlight w:val="none"/>
        </w:rPr>
        <w:t>分）</w:t>
      </w:r>
    </w:p>
    <w:p>
      <w:pPr>
        <w:adjustRightIn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按下列标准累计评分：</w:t>
      </w:r>
    </w:p>
    <w:p>
      <w:pPr>
        <w:adjustRightIn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①现场监理办公、交通、通信和生活设施计划合理且满足工程建设需要的得</w:t>
      </w: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分，否则在大于或等于0且小于</w:t>
      </w: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分之间得分；</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②监理开展工作所需基本设备配备齐全且满足工程建设需要的得</w:t>
      </w: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分，否则在大于或等于0且小于</w:t>
      </w: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分之间得分。</w:t>
      </w:r>
    </w:p>
    <w:p>
      <w:pPr>
        <w:spacing w:line="560" w:lineRule="exact"/>
        <w:ind w:firstLine="640" w:firstLineChars="200"/>
        <w:outlineLvl w:val="2"/>
        <w:rPr>
          <w:rFonts w:hint="default" w:ascii="Times New Roman" w:hAnsi="Times New Roman" w:eastAsia="楷体_GB2312" w:cs="Times New Roman"/>
          <w:bCs/>
          <w:color w:val="auto"/>
          <w:sz w:val="32"/>
          <w:szCs w:val="32"/>
          <w:highlight w:val="none"/>
        </w:rPr>
      </w:pPr>
      <w:r>
        <w:rPr>
          <w:rFonts w:hint="default" w:ascii="Times New Roman" w:hAnsi="Times New Roman" w:eastAsia="楷体_GB2312" w:cs="Times New Roman"/>
          <w:bCs/>
          <w:color w:val="auto"/>
          <w:sz w:val="32"/>
          <w:szCs w:val="32"/>
          <w:highlight w:val="none"/>
          <w:lang w:val="en-US" w:eastAsia="zh-CN"/>
        </w:rPr>
        <w:t>5.</w:t>
      </w:r>
      <w:r>
        <w:rPr>
          <w:rFonts w:hint="default" w:ascii="Times New Roman" w:hAnsi="Times New Roman" w:eastAsia="楷体_GB2312" w:cs="Times New Roman"/>
          <w:bCs/>
          <w:color w:val="auto"/>
          <w:sz w:val="32"/>
          <w:szCs w:val="32"/>
          <w:highlight w:val="none"/>
        </w:rPr>
        <w:t>信誉</w:t>
      </w:r>
      <w:r>
        <w:rPr>
          <w:rFonts w:hint="default" w:ascii="Times New Roman" w:hAnsi="Times New Roman" w:eastAsia="楷体_GB2312" w:cs="Times New Roman"/>
          <w:bCs/>
          <w:color w:val="auto"/>
          <w:sz w:val="32"/>
          <w:szCs w:val="32"/>
          <w:highlight w:val="none"/>
          <w:lang w:eastAsia="zh-CN"/>
        </w:rPr>
        <w:t>及其他</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0~10</w:t>
      </w:r>
      <w:r>
        <w:rPr>
          <w:rFonts w:hint="default" w:ascii="Times New Roman" w:hAnsi="Times New Roman" w:eastAsia="楷体_GB2312" w:cs="Times New Roman"/>
          <w:bCs/>
          <w:color w:val="auto"/>
          <w:sz w:val="32"/>
          <w:szCs w:val="32"/>
          <w:highlight w:val="none"/>
        </w:rPr>
        <w:t>分）</w:t>
      </w:r>
    </w:p>
    <w:p>
      <w:pPr>
        <w:spacing w:line="560" w:lineRule="exact"/>
        <w:ind w:firstLine="643" w:firstLineChars="200"/>
        <w:outlineLvl w:val="3"/>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（1）市场信用（0～</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分）</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按下列标准</w:t>
      </w:r>
      <w:r>
        <w:rPr>
          <w:rFonts w:hint="default" w:ascii="Times New Roman" w:hAnsi="Times New Roman" w:eastAsia="仿宋_GB2312" w:cs="Times New Roman"/>
          <w:color w:val="auto"/>
          <w:sz w:val="32"/>
          <w:szCs w:val="32"/>
          <w:highlight w:val="none"/>
          <w:lang w:eastAsia="zh-CN"/>
        </w:rPr>
        <w:t>之一</w:t>
      </w:r>
      <w:r>
        <w:rPr>
          <w:rFonts w:hint="default" w:ascii="Times New Roman" w:hAnsi="Times New Roman" w:eastAsia="仿宋_GB2312" w:cs="Times New Roman"/>
          <w:color w:val="auto"/>
          <w:sz w:val="32"/>
          <w:szCs w:val="32"/>
          <w:highlight w:val="none"/>
        </w:rPr>
        <w:t>评分：</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①经水利部认定为</w:t>
      </w:r>
      <w:r>
        <w:rPr>
          <w:rFonts w:hint="default" w:ascii="Times New Roman" w:hAnsi="Times New Roman" w:eastAsia="仿宋_GB2312" w:cs="Times New Roman"/>
          <w:color w:val="auto"/>
          <w:sz w:val="32"/>
          <w:szCs w:val="32"/>
          <w:highlight w:val="none"/>
          <w:lang w:eastAsia="zh-CN"/>
        </w:rPr>
        <w:t>监理</w:t>
      </w:r>
      <w:r>
        <w:rPr>
          <w:rFonts w:hint="default" w:ascii="Times New Roman" w:hAnsi="Times New Roman" w:eastAsia="仿宋_GB2312" w:cs="Times New Roman"/>
          <w:color w:val="auto"/>
          <w:sz w:val="32"/>
          <w:szCs w:val="32"/>
          <w:highlight w:val="none"/>
        </w:rPr>
        <w:t>类AAA级（且开标之日在有效期内，下同）的得</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分；</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②经水利部认定为</w:t>
      </w:r>
      <w:r>
        <w:rPr>
          <w:rFonts w:hint="default" w:ascii="Times New Roman" w:hAnsi="Times New Roman" w:eastAsia="仿宋_GB2312" w:cs="Times New Roman"/>
          <w:color w:val="auto"/>
          <w:sz w:val="32"/>
          <w:szCs w:val="32"/>
          <w:highlight w:val="none"/>
          <w:lang w:eastAsia="zh-CN"/>
        </w:rPr>
        <w:t>监理</w:t>
      </w:r>
      <w:r>
        <w:rPr>
          <w:rFonts w:hint="default" w:ascii="Times New Roman" w:hAnsi="Times New Roman" w:eastAsia="仿宋_GB2312" w:cs="Times New Roman"/>
          <w:color w:val="auto"/>
          <w:sz w:val="32"/>
          <w:szCs w:val="32"/>
          <w:highlight w:val="none"/>
        </w:rPr>
        <w:t>类AA级的得</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3 \* GB3 \* MERGEFORMAT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③</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经水利部认定为</w:t>
      </w:r>
      <w:r>
        <w:rPr>
          <w:rFonts w:hint="default" w:ascii="Times New Roman" w:hAnsi="Times New Roman" w:eastAsia="仿宋_GB2312" w:cs="Times New Roman"/>
          <w:color w:val="auto"/>
          <w:sz w:val="32"/>
          <w:szCs w:val="32"/>
          <w:highlight w:val="none"/>
          <w:lang w:eastAsia="zh-CN"/>
        </w:rPr>
        <w:t>监理</w:t>
      </w:r>
      <w:r>
        <w:rPr>
          <w:rFonts w:hint="default" w:ascii="Times New Roman" w:hAnsi="Times New Roman" w:eastAsia="仿宋_GB2312" w:cs="Times New Roman"/>
          <w:color w:val="auto"/>
          <w:sz w:val="32"/>
          <w:szCs w:val="32"/>
          <w:highlight w:val="none"/>
        </w:rPr>
        <w:t>类A级的得</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其他情况得0分。</w:t>
      </w:r>
    </w:p>
    <w:p>
      <w:pPr>
        <w:spacing w:line="560" w:lineRule="exact"/>
        <w:ind w:firstLine="643" w:firstLineChars="200"/>
        <w:outlineLvl w:val="3"/>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（2）获得奖励（0～</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分）</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按下列标准</w:t>
      </w:r>
      <w:r>
        <w:rPr>
          <w:rFonts w:hint="default" w:ascii="Times New Roman" w:hAnsi="Times New Roman" w:eastAsia="仿宋_GB2312" w:cs="Times New Roman"/>
          <w:color w:val="auto"/>
          <w:sz w:val="32"/>
          <w:szCs w:val="32"/>
          <w:highlight w:val="none"/>
          <w:lang w:eastAsia="zh-CN"/>
        </w:rPr>
        <w:t>之一</w:t>
      </w:r>
      <w:r>
        <w:rPr>
          <w:rFonts w:hint="default" w:ascii="Times New Roman" w:hAnsi="Times New Roman" w:eastAsia="仿宋_GB2312" w:cs="Times New Roman"/>
          <w:color w:val="auto"/>
          <w:sz w:val="32"/>
          <w:szCs w:val="32"/>
          <w:highlight w:val="none"/>
        </w:rPr>
        <w:t>评分：</w:t>
      </w:r>
    </w:p>
    <w:p>
      <w:pPr>
        <w:spacing w:line="560" w:lineRule="exact"/>
        <w:ind w:firstLine="643" w:firstLineChars="20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cs="Times New Roman"/>
          <w:b/>
          <w:bCs/>
          <w:color w:val="auto"/>
          <w:sz w:val="32"/>
          <w:szCs w:val="32"/>
          <w:highlight w:val="none"/>
        </w:rPr>
        <w:t>①</w:t>
      </w:r>
      <w:r>
        <w:rPr>
          <w:rFonts w:hint="default" w:ascii="Times New Roman" w:hAnsi="Times New Roman" w:eastAsia="仿宋_GB2312" w:cs="Times New Roman"/>
          <w:b/>
          <w:bCs/>
          <w:color w:val="auto"/>
          <w:kern w:val="2"/>
          <w:sz w:val="32"/>
          <w:szCs w:val="32"/>
          <w:highlight w:val="none"/>
          <w:lang w:val="en-US" w:eastAsia="zh-CN" w:bidi="ar-SA"/>
        </w:rPr>
        <w:t>监理的水利项目近</w:t>
      </w:r>
      <w:r>
        <w:rPr>
          <w:rFonts w:hint="eastAsia" w:ascii="Times New Roman" w:hAnsi="Times New Roman" w:eastAsia="仿宋_GB2312" w:cs="Times New Roman"/>
          <w:b/>
          <w:bCs/>
          <w:color w:val="auto"/>
          <w:kern w:val="2"/>
          <w:sz w:val="32"/>
          <w:szCs w:val="32"/>
          <w:highlight w:val="none"/>
          <w:lang w:val="en-US" w:eastAsia="zh-CN" w:bidi="ar-SA"/>
        </w:rPr>
        <w:t>五</w:t>
      </w:r>
      <w:r>
        <w:rPr>
          <w:rFonts w:hint="default" w:ascii="Times New Roman" w:hAnsi="Times New Roman" w:eastAsia="仿宋_GB2312" w:cs="Times New Roman"/>
          <w:b/>
          <w:bCs/>
          <w:color w:val="auto"/>
          <w:kern w:val="2"/>
          <w:sz w:val="32"/>
          <w:szCs w:val="32"/>
          <w:highlight w:val="none"/>
          <w:lang w:val="en-US" w:eastAsia="zh-CN" w:bidi="ar-SA"/>
        </w:rPr>
        <w:t>年获得国家级（如鲁班奖、大禹奖、詹天佑奖、国家优质工程奖等）优质工程奖的得3分，该项最多得3分；</w:t>
      </w:r>
    </w:p>
    <w:p>
      <w:pPr>
        <w:spacing w:line="560" w:lineRule="exact"/>
        <w:ind w:firstLine="643"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cs="Times New Roman"/>
          <w:b/>
          <w:bCs/>
          <w:color w:val="auto"/>
          <w:sz w:val="32"/>
          <w:szCs w:val="32"/>
          <w:highlight w:val="none"/>
        </w:rPr>
        <w:t>②</w:t>
      </w:r>
      <w:r>
        <w:rPr>
          <w:rFonts w:hint="default" w:ascii="Times New Roman" w:hAnsi="Times New Roman" w:eastAsia="仿宋_GB2312" w:cs="Times New Roman"/>
          <w:b/>
          <w:bCs/>
          <w:color w:val="auto"/>
          <w:kern w:val="2"/>
          <w:sz w:val="32"/>
          <w:szCs w:val="32"/>
          <w:highlight w:val="none"/>
          <w:lang w:val="en-US" w:eastAsia="zh-CN" w:bidi="ar-SA"/>
        </w:rPr>
        <w:t>监理的水利项目近</w:t>
      </w:r>
      <w:r>
        <w:rPr>
          <w:rFonts w:hint="eastAsia" w:ascii="Times New Roman" w:hAnsi="Times New Roman" w:eastAsia="仿宋_GB2312" w:cs="Times New Roman"/>
          <w:b/>
          <w:bCs/>
          <w:color w:val="auto"/>
          <w:kern w:val="2"/>
          <w:sz w:val="32"/>
          <w:szCs w:val="32"/>
          <w:highlight w:val="none"/>
          <w:lang w:val="en-US" w:eastAsia="zh-CN" w:bidi="ar-SA"/>
        </w:rPr>
        <w:t>五</w:t>
      </w:r>
      <w:r>
        <w:rPr>
          <w:rFonts w:hint="default" w:ascii="Times New Roman" w:hAnsi="Times New Roman" w:eastAsia="仿宋_GB2312" w:cs="Times New Roman"/>
          <w:b/>
          <w:bCs/>
          <w:color w:val="auto"/>
          <w:kern w:val="2"/>
          <w:sz w:val="32"/>
          <w:szCs w:val="32"/>
          <w:highlight w:val="none"/>
          <w:lang w:val="en-US" w:eastAsia="zh-CN" w:bidi="ar-SA"/>
        </w:rPr>
        <w:t>年获得省级（如江汉杯</w:t>
      </w:r>
      <w:r>
        <w:rPr>
          <w:rFonts w:hint="eastAsia" w:ascii="Times New Roman" w:hAnsi="Times New Roman" w:eastAsia="仿宋_GB2312" w:cs="Times New Roman"/>
          <w:b/>
          <w:bCs/>
          <w:color w:val="auto"/>
          <w:kern w:val="2"/>
          <w:sz w:val="32"/>
          <w:szCs w:val="32"/>
          <w:highlight w:val="none"/>
          <w:lang w:val="en-US" w:eastAsia="zh-CN" w:bidi="ar-SA"/>
        </w:rPr>
        <w:t>、楚天杯</w:t>
      </w:r>
      <w:r>
        <w:rPr>
          <w:rFonts w:hint="default" w:ascii="Times New Roman" w:hAnsi="Times New Roman" w:eastAsia="仿宋_GB2312" w:cs="Times New Roman"/>
          <w:b/>
          <w:bCs/>
          <w:color w:val="auto"/>
          <w:kern w:val="2"/>
          <w:sz w:val="32"/>
          <w:szCs w:val="32"/>
          <w:highlight w:val="none"/>
          <w:lang w:val="en-US" w:eastAsia="zh-CN" w:bidi="ar-SA"/>
        </w:rPr>
        <w:t>）优质工程奖的得2分，该项最多得3分</w:t>
      </w:r>
      <w:r>
        <w:rPr>
          <w:rFonts w:hint="eastAsia" w:ascii="Times New Roman" w:hAnsi="Times New Roman" w:eastAsia="仿宋_GB2312" w:cs="Times New Roman"/>
          <w:b/>
          <w:bCs/>
          <w:color w:val="auto"/>
          <w:kern w:val="2"/>
          <w:sz w:val="32"/>
          <w:szCs w:val="32"/>
          <w:highlight w:val="none"/>
          <w:lang w:val="en-US" w:eastAsia="zh-CN" w:bidi="ar-SA"/>
        </w:rPr>
        <w:t>。</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获得奖励的年限从投标截止日往前推算，以获奖证书或称号发出日期为准。</w:t>
      </w:r>
    </w:p>
    <w:p>
      <w:pPr>
        <w:spacing w:line="560" w:lineRule="exact"/>
        <w:ind w:firstLine="643" w:firstLineChars="200"/>
        <w:outlineLvl w:val="3"/>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（3）</w:t>
      </w:r>
      <w:r>
        <w:rPr>
          <w:rFonts w:hint="eastAsia" w:ascii="Times New Roman" w:hAnsi="Times New Roman" w:eastAsia="仿宋_GB2312" w:cs="Times New Roman"/>
          <w:b/>
          <w:bCs/>
          <w:color w:val="auto"/>
          <w:sz w:val="32"/>
          <w:szCs w:val="32"/>
          <w:highlight w:val="none"/>
          <w:lang w:eastAsia="zh-CN"/>
        </w:rPr>
        <w:t>管理</w:t>
      </w:r>
      <w:r>
        <w:rPr>
          <w:rFonts w:hint="default" w:ascii="Times New Roman" w:hAnsi="Times New Roman" w:eastAsia="仿宋_GB2312" w:cs="Times New Roman"/>
          <w:b/>
          <w:bCs/>
          <w:color w:val="auto"/>
          <w:sz w:val="32"/>
          <w:szCs w:val="32"/>
          <w:highlight w:val="none"/>
        </w:rPr>
        <w:t>体系认证（0～</w:t>
      </w: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rPr>
        <w:t>分）</w:t>
      </w:r>
    </w:p>
    <w:p>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同时通过</w:t>
      </w:r>
      <w:r>
        <w:rPr>
          <w:rFonts w:ascii="Times New Roman" w:hAnsi="Times New Roman" w:eastAsia="仿宋_GB2312" w:cs="Times New Roman"/>
          <w:color w:val="auto"/>
          <w:sz w:val="32"/>
          <w:szCs w:val="32"/>
          <w:highlight w:val="none"/>
        </w:rPr>
        <w:t>ISO9001</w:t>
      </w:r>
      <w:r>
        <w:rPr>
          <w:rFonts w:hint="default" w:ascii="Times New Roman" w:hAnsi="Times New Roman" w:eastAsia="仿宋_GB2312" w:cs="Times New Roman"/>
          <w:color w:val="auto"/>
          <w:sz w:val="32"/>
          <w:szCs w:val="32"/>
          <w:highlight w:val="none"/>
        </w:rPr>
        <w:t>质量管理体系认证、</w:t>
      </w:r>
      <w:r>
        <w:rPr>
          <w:rFonts w:ascii="Times New Roman" w:hAnsi="Times New Roman" w:eastAsia="仿宋_GB2312" w:cs="Times New Roman"/>
          <w:color w:val="auto"/>
          <w:sz w:val="32"/>
          <w:szCs w:val="32"/>
          <w:highlight w:val="none"/>
        </w:rPr>
        <w:t>ISO14001</w:t>
      </w:r>
      <w:r>
        <w:rPr>
          <w:rFonts w:hint="default" w:ascii="Times New Roman" w:hAnsi="Times New Roman" w:eastAsia="仿宋_GB2312" w:cs="Times New Roman"/>
          <w:color w:val="auto"/>
          <w:sz w:val="32"/>
          <w:szCs w:val="32"/>
          <w:highlight w:val="none"/>
        </w:rPr>
        <w:t>环境管理体系认证、ISO45001</w:t>
      </w:r>
      <w:r>
        <w:rPr>
          <w:rFonts w:hint="default" w:ascii="Times New Roman" w:hAnsi="Times New Roman" w:eastAsia="仿宋_GB2312" w:cs="Times New Roman"/>
          <w:color w:val="auto"/>
          <w:sz w:val="32"/>
          <w:szCs w:val="32"/>
          <w:highlight w:val="none"/>
          <w:lang w:eastAsia="zh-CN"/>
        </w:rPr>
        <w:t>职业健康安全管理体系认证</w:t>
      </w:r>
      <w:r>
        <w:rPr>
          <w:rFonts w:hint="default" w:ascii="Times New Roman" w:hAnsi="Times New Roman" w:eastAsia="仿宋_GB2312" w:cs="Times New Roman"/>
          <w:color w:val="auto"/>
          <w:sz w:val="32"/>
          <w:szCs w:val="32"/>
          <w:highlight w:val="none"/>
        </w:rPr>
        <w:t>且开标之日在有效期内的得</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分，否则得</w:t>
      </w:r>
      <w:r>
        <w:rPr>
          <w:rFonts w:ascii="Times New Roman" w:hAnsi="Times New Roman" w:eastAsia="仿宋_GB2312" w:cs="Times New Roman"/>
          <w:color w:val="auto"/>
          <w:sz w:val="32"/>
          <w:szCs w:val="32"/>
          <w:highlight w:val="none"/>
        </w:rPr>
        <w:t>0</w:t>
      </w:r>
      <w:r>
        <w:rPr>
          <w:rFonts w:hint="default" w:ascii="Times New Roman" w:hAnsi="Times New Roman" w:eastAsia="仿宋_GB2312" w:cs="Times New Roman"/>
          <w:color w:val="auto"/>
          <w:sz w:val="32"/>
          <w:szCs w:val="32"/>
          <w:highlight w:val="none"/>
        </w:rPr>
        <w:t>分。</w:t>
      </w:r>
    </w:p>
    <w:p>
      <w:pPr>
        <w:numPr>
          <w:ilvl w:val="0"/>
          <w:numId w:val="0"/>
        </w:numPr>
        <w:adjustRightInd/>
        <w:snapToGrid/>
        <w:spacing w:line="560" w:lineRule="exact"/>
        <w:ind w:firstLine="643" w:firstLineChars="200"/>
        <w:outlineLvl w:val="3"/>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4</w:t>
      </w:r>
      <w:r>
        <w:rPr>
          <w:rFonts w:hint="default" w:ascii="Times New Roman" w:hAnsi="Times New Roman" w:eastAsia="仿宋_GB2312" w:cs="Times New Roman"/>
          <w:b/>
          <w:bCs/>
          <w:color w:val="auto"/>
          <w:sz w:val="32"/>
          <w:szCs w:val="32"/>
          <w:highlight w:val="none"/>
          <w:lang w:eastAsia="zh-CN"/>
        </w:rPr>
        <w:t>）质量安全工作评价得分</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eastAsia="zh-CN"/>
        </w:rPr>
        <w:t>该项最高得</w:t>
      </w:r>
      <w:r>
        <w:rPr>
          <w:rFonts w:hint="default"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rPr>
        <w:t>分）</w:t>
      </w:r>
    </w:p>
    <w:p>
      <w:pPr>
        <w:adjustRightInd w:val="0"/>
        <w:snapToGrid w:val="0"/>
        <w:spacing w:line="360" w:lineRule="auto"/>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若Bi≥90分，则F</w:t>
      </w:r>
      <w:r>
        <w:rPr>
          <w:rFonts w:hint="default" w:ascii="Times New Roman" w:hAnsi="Times New Roman" w:eastAsia="仿宋_GB2312" w:cs="Times New Roman"/>
          <w:color w:val="auto"/>
          <w:sz w:val="32"/>
          <w:szCs w:val="32"/>
          <w:highlight w:val="none"/>
        </w:rPr>
        <w:t>i</w:t>
      </w:r>
      <w:r>
        <w:rPr>
          <w:rFonts w:hint="default" w:ascii="Times New Roman" w:hAnsi="Times New Roman" w:eastAsia="仿宋_GB2312" w:cs="Times New Roman"/>
          <w:color w:val="auto"/>
          <w:sz w:val="32"/>
          <w:szCs w:val="32"/>
          <w:highlight w:val="none"/>
          <w:lang w:val="en-US" w:eastAsia="zh-CN"/>
        </w:rPr>
        <w:t>=2</w:t>
      </w:r>
    </w:p>
    <w:p>
      <w:pPr>
        <w:adjustRightInd w:val="0"/>
        <w:snapToGrid w:val="0"/>
        <w:spacing w:line="360" w:lineRule="auto"/>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若80≤Bi＜90，则F</w:t>
      </w:r>
      <w:r>
        <w:rPr>
          <w:rFonts w:hint="default" w:ascii="Times New Roman" w:hAnsi="Times New Roman" w:eastAsia="仿宋_GB2312" w:cs="Times New Roman"/>
          <w:color w:val="auto"/>
          <w:sz w:val="32"/>
          <w:szCs w:val="32"/>
          <w:highlight w:val="none"/>
        </w:rPr>
        <w:t>i</w:t>
      </w:r>
      <w:r>
        <w:rPr>
          <w:rFonts w:hint="default" w:ascii="Times New Roman" w:hAnsi="Times New Roman" w:eastAsia="仿宋_GB2312" w:cs="Times New Roman"/>
          <w:color w:val="auto"/>
          <w:sz w:val="32"/>
          <w:szCs w:val="32"/>
          <w:highlight w:val="none"/>
          <w:lang w:val="en-US" w:eastAsia="zh-CN"/>
        </w:rPr>
        <w:t>=1.8</w:t>
      </w:r>
    </w:p>
    <w:p>
      <w:pPr>
        <w:adjustRightInd w:val="0"/>
        <w:snapToGrid w:val="0"/>
        <w:spacing w:line="360" w:lineRule="auto"/>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若70≤Bi＜80，则F</w:t>
      </w:r>
      <w:r>
        <w:rPr>
          <w:rFonts w:hint="default" w:ascii="Times New Roman" w:hAnsi="Times New Roman" w:eastAsia="仿宋_GB2312" w:cs="Times New Roman"/>
          <w:color w:val="auto"/>
          <w:sz w:val="32"/>
          <w:szCs w:val="32"/>
          <w:highlight w:val="none"/>
        </w:rPr>
        <w:t>i</w:t>
      </w:r>
      <w:r>
        <w:rPr>
          <w:rFonts w:hint="default" w:ascii="Times New Roman" w:hAnsi="Times New Roman" w:eastAsia="仿宋_GB2312" w:cs="Times New Roman"/>
          <w:color w:val="auto"/>
          <w:sz w:val="32"/>
          <w:szCs w:val="32"/>
          <w:highlight w:val="none"/>
          <w:lang w:val="en-US" w:eastAsia="zh-CN"/>
        </w:rPr>
        <w:t>=1.6</w:t>
      </w:r>
    </w:p>
    <w:p>
      <w:pPr>
        <w:adjustRightInd w:val="0"/>
        <w:snapToGrid w:val="0"/>
        <w:spacing w:line="360" w:lineRule="auto"/>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若60≤Bi＜70，则F</w:t>
      </w:r>
      <w:r>
        <w:rPr>
          <w:rFonts w:hint="default" w:ascii="Times New Roman" w:hAnsi="Times New Roman" w:eastAsia="仿宋_GB2312" w:cs="Times New Roman"/>
          <w:color w:val="auto"/>
          <w:sz w:val="32"/>
          <w:szCs w:val="32"/>
          <w:highlight w:val="none"/>
        </w:rPr>
        <w:t>i</w:t>
      </w:r>
      <w:r>
        <w:rPr>
          <w:rFonts w:hint="default" w:ascii="Times New Roman" w:hAnsi="Times New Roman" w:eastAsia="仿宋_GB2312" w:cs="Times New Roman"/>
          <w:color w:val="auto"/>
          <w:sz w:val="32"/>
          <w:szCs w:val="32"/>
          <w:highlight w:val="none"/>
          <w:lang w:val="en-US" w:eastAsia="zh-CN"/>
        </w:rPr>
        <w:t>=1.4</w:t>
      </w:r>
    </w:p>
    <w:p>
      <w:pPr>
        <w:adjustRightInd w:val="0"/>
        <w:snapToGrid w:val="0"/>
        <w:spacing w:line="360" w:lineRule="auto"/>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若50≤Bi＜60，则F</w:t>
      </w:r>
      <w:r>
        <w:rPr>
          <w:rFonts w:hint="default" w:ascii="Times New Roman" w:hAnsi="Times New Roman" w:eastAsia="仿宋_GB2312" w:cs="Times New Roman"/>
          <w:color w:val="auto"/>
          <w:sz w:val="32"/>
          <w:szCs w:val="32"/>
          <w:highlight w:val="none"/>
        </w:rPr>
        <w:t>i</w:t>
      </w:r>
      <w:r>
        <w:rPr>
          <w:rFonts w:hint="default" w:ascii="Times New Roman" w:hAnsi="Times New Roman" w:eastAsia="仿宋_GB2312" w:cs="Times New Roman"/>
          <w:color w:val="auto"/>
          <w:sz w:val="32"/>
          <w:szCs w:val="32"/>
          <w:highlight w:val="none"/>
          <w:lang w:val="en-US" w:eastAsia="zh-CN"/>
        </w:rPr>
        <w:t>=1.2</w:t>
      </w:r>
    </w:p>
    <w:p>
      <w:pPr>
        <w:adjustRightInd w:val="0"/>
        <w:snapToGrid w:val="0"/>
        <w:spacing w:line="360" w:lineRule="auto"/>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若Bi＜50，则F</w:t>
      </w:r>
      <w:r>
        <w:rPr>
          <w:rFonts w:hint="default" w:ascii="Times New Roman" w:hAnsi="Times New Roman" w:eastAsia="仿宋_GB2312" w:cs="Times New Roman"/>
          <w:color w:val="auto"/>
          <w:sz w:val="32"/>
          <w:szCs w:val="32"/>
          <w:highlight w:val="none"/>
        </w:rPr>
        <w:t>i</w:t>
      </w:r>
      <w:r>
        <w:rPr>
          <w:rFonts w:hint="default" w:ascii="Times New Roman" w:hAnsi="Times New Roman" w:eastAsia="仿宋_GB2312" w:cs="Times New Roman"/>
          <w:color w:val="auto"/>
          <w:sz w:val="32"/>
          <w:szCs w:val="32"/>
          <w:highlight w:val="none"/>
          <w:lang w:val="en-US" w:eastAsia="zh-CN"/>
        </w:rPr>
        <w:t>=0</w:t>
      </w:r>
    </w:p>
    <w:p>
      <w:pPr>
        <w:adjustRightInd w:val="0"/>
        <w:snapToGrid w:val="0"/>
        <w:spacing w:line="360" w:lineRule="auto"/>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F</w:t>
      </w:r>
      <w:r>
        <w:rPr>
          <w:rFonts w:hint="default" w:ascii="Times New Roman" w:hAnsi="Times New Roman" w:eastAsia="仿宋_GB2312" w:cs="Times New Roman"/>
          <w:color w:val="auto"/>
          <w:sz w:val="32"/>
          <w:szCs w:val="32"/>
          <w:highlight w:val="none"/>
        </w:rPr>
        <w:t>i</w:t>
      </w:r>
      <w:r>
        <w:rPr>
          <w:rFonts w:hint="default" w:ascii="Times New Roman" w:hAnsi="Times New Roman" w:eastAsia="仿宋_GB2312" w:cs="Times New Roman"/>
          <w:color w:val="auto"/>
          <w:sz w:val="32"/>
          <w:szCs w:val="32"/>
          <w:highlight w:val="none"/>
          <w:lang w:eastAsia="zh-CN"/>
        </w:rPr>
        <w:t>：第</w:t>
      </w:r>
      <w:r>
        <w:rPr>
          <w:rFonts w:hint="default" w:ascii="Times New Roman" w:hAnsi="Times New Roman" w:eastAsia="仿宋_GB2312" w:cs="Times New Roman"/>
          <w:color w:val="auto"/>
          <w:sz w:val="32"/>
          <w:szCs w:val="32"/>
          <w:highlight w:val="none"/>
          <w:lang w:val="en-US" w:eastAsia="zh-CN"/>
        </w:rPr>
        <w:t>i个投标单位的</w:t>
      </w:r>
      <w:r>
        <w:rPr>
          <w:rFonts w:hint="default" w:ascii="Times New Roman" w:hAnsi="Times New Roman" w:eastAsia="仿宋_GB2312" w:cs="Times New Roman"/>
          <w:color w:val="auto"/>
          <w:sz w:val="32"/>
          <w:szCs w:val="32"/>
          <w:highlight w:val="none"/>
          <w:lang w:eastAsia="zh-CN"/>
        </w:rPr>
        <w:t>质量安全工作评价</w:t>
      </w:r>
      <w:r>
        <w:rPr>
          <w:rFonts w:hint="default" w:ascii="Times New Roman" w:hAnsi="Times New Roman" w:eastAsia="仿宋_GB2312" w:cs="Times New Roman"/>
          <w:color w:val="auto"/>
          <w:sz w:val="32"/>
          <w:szCs w:val="32"/>
          <w:highlight w:val="none"/>
          <w:lang w:val="en-US" w:eastAsia="zh-CN"/>
        </w:rPr>
        <w:t>得分；</w:t>
      </w:r>
    </w:p>
    <w:p>
      <w:pPr>
        <w:adjustRightInd w:val="0"/>
        <w:snapToGrid w:val="0"/>
        <w:spacing w:line="560" w:lineRule="exact"/>
        <w:ind w:firstLine="640" w:firstLineChars="200"/>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Bi：</w:t>
      </w:r>
      <w:r>
        <w:rPr>
          <w:rFonts w:hint="default" w:ascii="Times New Roman" w:hAnsi="Times New Roman" w:eastAsia="仿宋_GB2312" w:cs="Times New Roman"/>
          <w:color w:val="auto"/>
          <w:sz w:val="32"/>
          <w:szCs w:val="32"/>
          <w:highlight w:val="none"/>
          <w:lang w:eastAsia="zh-CN"/>
        </w:rPr>
        <w:t>第</w:t>
      </w:r>
      <w:r>
        <w:rPr>
          <w:rFonts w:hint="default" w:ascii="Times New Roman" w:hAnsi="Times New Roman" w:eastAsia="仿宋_GB2312" w:cs="Times New Roman"/>
          <w:color w:val="auto"/>
          <w:sz w:val="32"/>
          <w:szCs w:val="32"/>
          <w:highlight w:val="none"/>
          <w:lang w:val="en-US" w:eastAsia="zh-CN"/>
        </w:rPr>
        <w:t>i个投标人的在“宜昌市智慧水利平台”上的分数值（从投标截止日往前推算第17天得分）。</w:t>
      </w:r>
    </w:p>
    <w:p>
      <w:pPr>
        <w:spacing w:line="560" w:lineRule="exact"/>
        <w:ind w:firstLine="643" w:firstLineChars="200"/>
        <w:outlineLvl w:val="3"/>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eastAsia="zh-CN"/>
        </w:rPr>
        <w:t>纳税信用</w:t>
      </w:r>
      <w:r>
        <w:rPr>
          <w:rFonts w:hint="default" w:ascii="Times New Roman" w:hAnsi="Times New Roman" w:eastAsia="仿宋_GB2312" w:cs="Times New Roman"/>
          <w:b/>
          <w:bCs/>
          <w:color w:val="auto"/>
          <w:sz w:val="32"/>
          <w:szCs w:val="32"/>
          <w:highlight w:val="none"/>
        </w:rPr>
        <w:t>（0～</w:t>
      </w: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rPr>
        <w:t>分）</w:t>
      </w:r>
    </w:p>
    <w:p>
      <w:pPr>
        <w:spacing w:line="560" w:lineRule="exact"/>
        <w:ind w:firstLine="640" w:firstLineChars="200"/>
        <w:rPr>
          <w:rFonts w:hint="default" w:ascii="Times New Roman" w:hAnsi="Times New Roman" w:eastAsia="楷体_GB2312" w:cs="Times New Roman"/>
          <w:bCs/>
          <w:color w:val="auto"/>
          <w:sz w:val="32"/>
          <w:szCs w:val="32"/>
          <w:highlight w:val="none"/>
        </w:rPr>
      </w:pPr>
      <w:r>
        <w:rPr>
          <w:rFonts w:hint="default" w:ascii="Times New Roman" w:hAnsi="Times New Roman" w:eastAsia="仿宋_GB2312" w:cs="Times New Roman"/>
          <w:color w:val="auto"/>
          <w:sz w:val="32"/>
          <w:szCs w:val="32"/>
          <w:highlight w:val="none"/>
        </w:rPr>
        <w:t>按下列标准</w:t>
      </w:r>
      <w:r>
        <w:rPr>
          <w:rFonts w:hint="default" w:ascii="Times New Roman" w:hAnsi="Times New Roman" w:eastAsia="仿宋_GB2312" w:cs="Times New Roman"/>
          <w:color w:val="auto"/>
          <w:sz w:val="32"/>
          <w:szCs w:val="32"/>
          <w:highlight w:val="none"/>
          <w:lang w:eastAsia="zh-CN"/>
        </w:rPr>
        <w:t>之一</w:t>
      </w:r>
      <w:r>
        <w:rPr>
          <w:rFonts w:hint="default" w:ascii="Times New Roman" w:hAnsi="Times New Roman" w:eastAsia="仿宋_GB2312" w:cs="Times New Roman"/>
          <w:color w:val="auto"/>
          <w:sz w:val="32"/>
          <w:szCs w:val="32"/>
          <w:highlight w:val="none"/>
        </w:rPr>
        <w:t>评分：</w:t>
      </w: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Cs/>
          <w:color w:val="auto"/>
          <w:sz w:val="32"/>
          <w:szCs w:val="32"/>
          <w:highlight w:val="none"/>
        </w:rPr>
        <w:t>①</w:t>
      </w:r>
      <w:r>
        <w:rPr>
          <w:rFonts w:hint="default" w:ascii="Times New Roman" w:hAnsi="Times New Roman" w:eastAsia="仿宋_GB2312" w:cs="Times New Roman"/>
          <w:color w:val="auto"/>
          <w:sz w:val="32"/>
          <w:szCs w:val="32"/>
          <w:highlight w:val="none"/>
          <w:lang w:val="en-US" w:eastAsia="zh-CN"/>
        </w:rPr>
        <w:t>投标人纳税信用等级为A级</w:t>
      </w:r>
      <w:r>
        <w:rPr>
          <w:rFonts w:hint="default" w:ascii="Times New Roman" w:hAnsi="Times New Roman" w:eastAsia="仿宋_GB2312" w:cs="Times New Roman"/>
          <w:color w:val="auto"/>
          <w:sz w:val="32"/>
          <w:szCs w:val="32"/>
          <w:highlight w:val="none"/>
        </w:rPr>
        <w:t>（且开标之日在有效期内的，下同）</w:t>
      </w:r>
      <w:r>
        <w:rPr>
          <w:rFonts w:hint="default" w:ascii="Times New Roman" w:hAnsi="Times New Roman" w:eastAsia="仿宋_GB2312" w:cs="Times New Roman"/>
          <w:color w:val="auto"/>
          <w:sz w:val="32"/>
          <w:szCs w:val="32"/>
          <w:highlight w:val="none"/>
          <w:lang w:val="en-US" w:eastAsia="zh-CN"/>
        </w:rPr>
        <w:t>的得1分；</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Cs/>
          <w:color w:val="auto"/>
          <w:sz w:val="32"/>
          <w:szCs w:val="32"/>
          <w:highlight w:val="none"/>
        </w:rPr>
        <w:t>②</w:t>
      </w:r>
      <w:r>
        <w:rPr>
          <w:rFonts w:hint="default" w:ascii="Times New Roman" w:hAnsi="Times New Roman" w:eastAsia="仿宋_GB2312" w:cs="Times New Roman"/>
          <w:color w:val="auto"/>
          <w:sz w:val="32"/>
          <w:szCs w:val="32"/>
          <w:highlight w:val="none"/>
          <w:lang w:val="en-US" w:eastAsia="zh-CN"/>
        </w:rPr>
        <w:t>投标人纳税信用等级为B级的得0.5分。</w:t>
      </w:r>
    </w:p>
    <w:p>
      <w:pPr>
        <w:spacing w:line="560" w:lineRule="exact"/>
        <w:ind w:firstLine="643" w:firstLineChars="200"/>
        <w:outlineLvl w:val="3"/>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b/>
          <w:bCs/>
          <w:color w:val="auto"/>
          <w:sz w:val="32"/>
          <w:szCs w:val="32"/>
          <w:highlight w:val="none"/>
        </w:rPr>
        <w:t>）不良行为记录及</w:t>
      </w:r>
      <w:r>
        <w:rPr>
          <w:rFonts w:hint="default" w:ascii="Times New Roman" w:hAnsi="Times New Roman" w:eastAsia="仿宋_GB2312" w:cs="Times New Roman"/>
          <w:b/>
          <w:bCs/>
          <w:color w:val="auto"/>
          <w:sz w:val="32"/>
          <w:szCs w:val="32"/>
          <w:highlight w:val="none"/>
          <w:lang w:eastAsia="zh-CN"/>
        </w:rPr>
        <w:t>生产</w:t>
      </w:r>
      <w:r>
        <w:rPr>
          <w:rFonts w:hint="default" w:ascii="Times New Roman" w:hAnsi="Times New Roman" w:eastAsia="仿宋_GB2312" w:cs="Times New Roman"/>
          <w:b/>
          <w:bCs/>
          <w:color w:val="auto"/>
          <w:sz w:val="32"/>
          <w:szCs w:val="32"/>
          <w:highlight w:val="none"/>
        </w:rPr>
        <w:t>安全事故（扣分制）</w:t>
      </w:r>
    </w:p>
    <w:p>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按下列标准累计扣分，扣分不设</w:t>
      </w:r>
      <w:r>
        <w:rPr>
          <w:rFonts w:hint="default" w:ascii="Times New Roman" w:hAnsi="Times New Roman" w:eastAsia="仿宋_GB2312" w:cs="Times New Roman"/>
          <w:color w:val="auto"/>
          <w:sz w:val="32"/>
          <w:szCs w:val="32"/>
          <w:highlight w:val="none"/>
          <w:lang w:eastAsia="zh-CN"/>
        </w:rPr>
        <w:t>上</w:t>
      </w:r>
      <w:r>
        <w:rPr>
          <w:rFonts w:hint="default" w:ascii="Times New Roman" w:hAnsi="Times New Roman" w:eastAsia="仿宋_GB2312" w:cs="Times New Roman"/>
          <w:color w:val="auto"/>
          <w:sz w:val="32"/>
          <w:szCs w:val="32"/>
          <w:highlight w:val="none"/>
        </w:rPr>
        <w:t>限：</w:t>
      </w:r>
    </w:p>
    <w:p>
      <w:pPr>
        <w:adjustRightInd w:val="0"/>
        <w:snapToGrid w:val="0"/>
        <w:spacing w:line="560" w:lineRule="exact"/>
        <w:ind w:firstLine="643" w:firstLineChars="20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①投标人受到水利、发改或公共资源交易、住建行政主管部门公示的失信信息（以上述部门的官方网站（含监管平台或信用信息平台）公示的信息为准），且在投标截止时仍在公示期内的：每出现1次“一般失信信息”扣1分，每出现1次“严重失信信息”扣2分。</w:t>
      </w:r>
    </w:p>
    <w:p>
      <w:pPr>
        <w:adjustRightInd w:val="0"/>
        <w:snapToGrid w:val="0"/>
        <w:spacing w:line="560" w:lineRule="exact"/>
        <w:ind w:firstLine="643" w:firstLineChars="20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②投标人近两年（从投标截止日往前推算，以相关部门的正式文件落款日期为准）监理的项目发生过安全生产事故或质量事故并负有责任的：一般事故的扣2分，较大事故的扣3分，重特大事故扣5分。安全事故或质量事故的认定以相关部门官方网站（含监管平台或信用信息平台）公示的信息为准。</w:t>
      </w:r>
    </w:p>
    <w:p>
      <w:pPr>
        <w:widowControl w:val="0"/>
        <w:adjustRightInd w:val="0"/>
        <w:snapToGrid w:val="0"/>
        <w:spacing w:line="560" w:lineRule="exact"/>
        <w:ind w:firstLine="640" w:firstLineChars="200"/>
        <w:jc w:val="both"/>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上述扣分信息由招标代理机构在招标人代表见证下，在评标区域内查询，查询结果交由评标委员会认定。同一投标人同一事项受到处理后被重复扣分的，按最大扣分项扣分。</w:t>
      </w:r>
    </w:p>
    <w:p>
      <w:pPr>
        <w:spacing w:line="600" w:lineRule="exact"/>
        <w:jc w:val="center"/>
        <w:outlineLvl w:val="9"/>
        <w:rPr>
          <w:rFonts w:hint="default" w:ascii="Times New Roman" w:hAnsi="Times New Roman" w:eastAsia="方正小标宋简体" w:cs="Times New Roman"/>
          <w:color w:val="auto"/>
          <w:kern w:val="0"/>
          <w:sz w:val="36"/>
          <w:szCs w:val="36"/>
          <w:highlight w:val="none"/>
        </w:rPr>
      </w:pPr>
      <w:r>
        <w:rPr>
          <w:rFonts w:hint="default" w:ascii="Times New Roman" w:hAnsi="Times New Roman" w:cs="Times New Roman"/>
          <w:color w:val="auto"/>
          <w:highlight w:val="none"/>
        </w:rPr>
        <w:br w:type="page"/>
      </w:r>
      <w:r>
        <w:rPr>
          <w:rFonts w:hint="default" w:ascii="Times New Roman" w:hAnsi="Times New Roman" w:eastAsia="方正小标宋简体" w:cs="Times New Roman"/>
          <w:color w:val="auto"/>
          <w:kern w:val="0"/>
          <w:sz w:val="36"/>
          <w:szCs w:val="36"/>
          <w:highlight w:val="none"/>
        </w:rPr>
        <w:t>宜昌市水利水电工程施工</w:t>
      </w:r>
      <w:r>
        <w:rPr>
          <w:rFonts w:hint="default" w:ascii="Times New Roman" w:hAnsi="Times New Roman" w:eastAsia="方正小标宋简体" w:cs="Times New Roman"/>
          <w:color w:val="auto"/>
          <w:kern w:val="0"/>
          <w:sz w:val="36"/>
          <w:szCs w:val="36"/>
          <w:highlight w:val="none"/>
          <w:lang w:eastAsia="zh-CN"/>
        </w:rPr>
        <w:t>监理</w:t>
      </w:r>
      <w:r>
        <w:rPr>
          <w:rFonts w:hint="default" w:ascii="Times New Roman" w:hAnsi="Times New Roman" w:eastAsia="方正小标宋简体" w:cs="Times New Roman"/>
          <w:color w:val="auto"/>
          <w:kern w:val="0"/>
          <w:sz w:val="36"/>
          <w:szCs w:val="36"/>
          <w:highlight w:val="none"/>
        </w:rPr>
        <w:t>招标投标评分标准</w:t>
      </w:r>
    </w:p>
    <w:p>
      <w:pPr>
        <w:spacing w:line="560" w:lineRule="exact"/>
        <w:jc w:val="center"/>
        <w:outlineLvl w:val="0"/>
        <w:rPr>
          <w:rFonts w:hint="default" w:ascii="Times New Roman" w:hAnsi="Times New Roman" w:eastAsia="方正小标宋简体" w:cs="Times New Roman"/>
          <w:color w:val="auto"/>
          <w:kern w:val="0"/>
          <w:sz w:val="36"/>
          <w:szCs w:val="36"/>
          <w:highlight w:val="none"/>
          <w:lang w:eastAsia="zh-CN"/>
        </w:rPr>
      </w:pPr>
      <w:r>
        <w:rPr>
          <w:rFonts w:hint="default" w:ascii="Times New Roman" w:hAnsi="Times New Roman" w:eastAsia="方正小标宋简体" w:cs="Times New Roman"/>
          <w:color w:val="auto"/>
          <w:kern w:val="0"/>
          <w:sz w:val="36"/>
          <w:szCs w:val="36"/>
          <w:highlight w:val="none"/>
          <w:lang w:eastAsia="zh-CN"/>
        </w:rPr>
        <w:t>（非</w:t>
      </w:r>
      <w:r>
        <w:rPr>
          <w:rFonts w:hint="default" w:ascii="Times New Roman" w:hAnsi="Times New Roman" w:eastAsia="方正小标宋简体" w:cs="Times New Roman"/>
          <w:color w:val="auto"/>
          <w:kern w:val="0"/>
          <w:sz w:val="36"/>
          <w:szCs w:val="36"/>
          <w:highlight w:val="none"/>
        </w:rPr>
        <w:t>枢纽工程</w:t>
      </w:r>
      <w:r>
        <w:rPr>
          <w:rFonts w:hint="default" w:ascii="Times New Roman" w:hAnsi="Times New Roman" w:eastAsia="方正小标宋简体" w:cs="Times New Roman"/>
          <w:color w:val="auto"/>
          <w:kern w:val="0"/>
          <w:sz w:val="36"/>
          <w:szCs w:val="36"/>
          <w:highlight w:val="none"/>
          <w:lang w:eastAsia="zh-CN"/>
        </w:rPr>
        <w:t>）</w:t>
      </w:r>
    </w:p>
    <w:p>
      <w:pPr>
        <w:spacing w:line="560" w:lineRule="exact"/>
        <w:jc w:val="center"/>
        <w:outlineLvl w:val="0"/>
        <w:rPr>
          <w:rFonts w:hint="default" w:ascii="Times New Roman" w:hAnsi="Times New Roman" w:eastAsia="方正小标宋简体" w:cs="Times New Roman"/>
          <w:color w:val="auto"/>
          <w:kern w:val="0"/>
          <w:sz w:val="36"/>
          <w:szCs w:val="36"/>
          <w:highlight w:val="none"/>
        </w:rPr>
      </w:pPr>
    </w:p>
    <w:p>
      <w:pPr>
        <w:spacing w:line="560" w:lineRule="exact"/>
        <w:ind w:firstLine="627" w:firstLineChars="196"/>
        <w:outlineLvl w:val="1"/>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一、总则</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本</w:t>
      </w:r>
      <w:r>
        <w:rPr>
          <w:rFonts w:hint="default" w:ascii="Times New Roman" w:hAnsi="Times New Roman" w:eastAsia="仿宋_GB2312" w:cs="Times New Roman"/>
          <w:color w:val="auto"/>
          <w:sz w:val="32"/>
          <w:szCs w:val="32"/>
          <w:highlight w:val="none"/>
        </w:rPr>
        <w:t>评分标准由</w:t>
      </w:r>
      <w:r>
        <w:rPr>
          <w:rFonts w:hint="default" w:ascii="Times New Roman" w:hAnsi="Times New Roman" w:eastAsia="仿宋_GB2312" w:cs="Times New Roman"/>
          <w:color w:val="auto"/>
          <w:sz w:val="32"/>
          <w:szCs w:val="32"/>
          <w:highlight w:val="none"/>
          <w:lang w:eastAsia="zh-CN"/>
        </w:rPr>
        <w:t>技术标（监理大纲符合性评审）</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经济标（投标报价）、商务标（业绩、信誉等）组成</w:t>
      </w:r>
      <w:r>
        <w:rPr>
          <w:rFonts w:hint="default" w:ascii="Times New Roman" w:hAnsi="Times New Roman" w:eastAsia="仿宋_GB2312" w:cs="Times New Roman"/>
          <w:color w:val="auto"/>
          <w:sz w:val="32"/>
          <w:szCs w:val="32"/>
          <w:highlight w:val="none"/>
        </w:rPr>
        <w:t>，满分为100分。分值构成：</w:t>
      </w:r>
      <w:r>
        <w:rPr>
          <w:rFonts w:hint="default" w:ascii="Times New Roman" w:hAnsi="Times New Roman" w:eastAsia="仿宋_GB2312" w:cs="Times New Roman"/>
          <w:color w:val="auto"/>
          <w:sz w:val="32"/>
          <w:szCs w:val="32"/>
          <w:highlight w:val="none"/>
          <w:lang w:eastAsia="zh-CN"/>
        </w:rPr>
        <w:t>经济标</w:t>
      </w:r>
      <w:r>
        <w:rPr>
          <w:rFonts w:hint="default" w:ascii="Times New Roman" w:hAnsi="Times New Roman" w:eastAsia="仿宋_GB2312" w:cs="Times New Roman"/>
          <w:color w:val="auto"/>
          <w:sz w:val="32"/>
          <w:szCs w:val="32"/>
          <w:highlight w:val="none"/>
          <w:lang w:val="en-US" w:eastAsia="zh-CN"/>
        </w:rPr>
        <w:t>93</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、商务标</w:t>
      </w:r>
      <w:r>
        <w:rPr>
          <w:rFonts w:hint="default" w:ascii="Times New Roman" w:hAnsi="Times New Roman" w:eastAsia="仿宋_GB2312" w:cs="Times New Roman"/>
          <w:color w:val="auto"/>
          <w:sz w:val="32"/>
          <w:szCs w:val="32"/>
          <w:highlight w:val="none"/>
          <w:lang w:val="en-US" w:eastAsia="zh-CN"/>
        </w:rPr>
        <w:t>7分</w:t>
      </w:r>
      <w:r>
        <w:rPr>
          <w:rFonts w:hint="default" w:ascii="Times New Roman" w:hAnsi="Times New Roman" w:eastAsia="仿宋_GB2312" w:cs="Times New Roman"/>
          <w:color w:val="auto"/>
          <w:sz w:val="32"/>
          <w:szCs w:val="32"/>
          <w:highlight w:val="none"/>
        </w:rPr>
        <w:t>。</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评标委员会对各投标人的综合评分为其各分项得分之和，投标人的最终得分为所有评委的综合评分去掉一个最高分和一个最低分之后的算术平均值（保留小数点后两位，第三位小数四舍五入）。</w:t>
      </w:r>
      <w:r>
        <w:rPr>
          <w:rFonts w:hint="default" w:ascii="Times New Roman" w:hAnsi="Times New Roman" w:eastAsia="仿宋_GB2312" w:cs="Times New Roman"/>
          <w:color w:val="auto"/>
          <w:sz w:val="32"/>
          <w:szCs w:val="32"/>
          <w:highlight w:val="none"/>
          <w:lang w:val="en-US" w:eastAsia="zh-CN"/>
        </w:rPr>
        <w:t>投标人最终得分相同的，优先推荐投标报价较低的投标人为中标候选人。</w:t>
      </w:r>
    </w:p>
    <w:p>
      <w:pPr>
        <w:spacing w:line="560" w:lineRule="exact"/>
        <w:ind w:firstLine="640" w:firstLineChars="200"/>
        <w:outlineLvl w:val="2"/>
        <w:rPr>
          <w:rFonts w:hint="default" w:ascii="Times New Roman" w:hAnsi="Times New Roman" w:eastAsia="黑体" w:cs="Times New Roman"/>
          <w:bCs/>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二</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bCs/>
          <w:color w:val="auto"/>
          <w:sz w:val="32"/>
          <w:szCs w:val="32"/>
          <w:highlight w:val="none"/>
        </w:rPr>
        <w:t>监理大纲</w:t>
      </w:r>
      <w:r>
        <w:rPr>
          <w:rFonts w:hint="default" w:ascii="Times New Roman" w:hAnsi="Times New Roman" w:eastAsia="黑体" w:cs="Times New Roman"/>
          <w:bCs/>
          <w:color w:val="auto"/>
          <w:sz w:val="32"/>
          <w:szCs w:val="32"/>
          <w:highlight w:val="none"/>
          <w:lang w:eastAsia="zh-CN"/>
        </w:rPr>
        <w:t>符合性审查</w:t>
      </w:r>
    </w:p>
    <w:p>
      <w:pPr>
        <w:spacing w:line="560" w:lineRule="exact"/>
        <w:ind w:firstLine="643" w:firstLineChars="200"/>
        <w:outlineLvl w:val="3"/>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（1）工程分析</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1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①</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监理范围与目标明确。</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2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②</w:t>
      </w:r>
      <w:r>
        <w:rPr>
          <w:rFonts w:hint="default" w:ascii="Times New Roman" w:hAnsi="Times New Roman" w:eastAsia="仿宋_GB2312" w:cs="Times New Roman"/>
          <w:color w:val="auto"/>
          <w:sz w:val="32"/>
          <w:szCs w:val="32"/>
          <w:highlight w:val="none"/>
        </w:rPr>
        <w:fldChar w:fldCharType="end"/>
      </w:r>
      <w:r>
        <w:rPr>
          <w:rFonts w:hint="eastAsia" w:ascii="Times New Roman" w:hAnsi="Times New Roman" w:eastAsia="仿宋_GB2312" w:cs="Times New Roman"/>
          <w:color w:val="auto"/>
          <w:sz w:val="32"/>
          <w:szCs w:val="32"/>
          <w:highlight w:val="none"/>
          <w:lang w:eastAsia="zh-CN"/>
        </w:rPr>
        <w:t>对</w:t>
      </w:r>
      <w:r>
        <w:rPr>
          <w:rFonts w:hint="default" w:ascii="Times New Roman" w:hAnsi="Times New Roman" w:eastAsia="仿宋_GB2312" w:cs="Times New Roman"/>
          <w:color w:val="auto"/>
          <w:sz w:val="32"/>
          <w:szCs w:val="32"/>
          <w:highlight w:val="none"/>
        </w:rPr>
        <w:t>影响工程工期、质量、投资的关键问题以及工程的重点和</w:t>
      </w:r>
      <w:r>
        <w:rPr>
          <w:rFonts w:hint="eastAsia" w:ascii="Times New Roman" w:hAnsi="Times New Roman" w:eastAsia="仿宋_GB2312" w:cs="Times New Roman"/>
          <w:color w:val="auto"/>
          <w:sz w:val="32"/>
          <w:szCs w:val="32"/>
          <w:highlight w:val="none"/>
          <w:lang w:eastAsia="zh-CN"/>
        </w:rPr>
        <w:t>难点</w:t>
      </w:r>
      <w:r>
        <w:rPr>
          <w:rFonts w:hint="default" w:ascii="Times New Roman" w:hAnsi="Times New Roman" w:eastAsia="仿宋_GB2312" w:cs="Times New Roman"/>
          <w:color w:val="auto"/>
          <w:sz w:val="32"/>
          <w:szCs w:val="32"/>
          <w:highlight w:val="none"/>
        </w:rPr>
        <w:t>分析清楚。</w:t>
      </w:r>
    </w:p>
    <w:p>
      <w:pPr>
        <w:spacing w:line="560" w:lineRule="exact"/>
        <w:ind w:firstLine="643" w:firstLineChars="200"/>
        <w:outlineLvl w:val="3"/>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（2）质量控制</w:t>
      </w:r>
    </w:p>
    <w:p>
      <w:pPr>
        <w:adjustRightIn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1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①</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质量控制内容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制度。</w:t>
      </w:r>
    </w:p>
    <w:p>
      <w:pPr>
        <w:adjustRightIn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2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②</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质量控制措施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旁站监理工作计划。</w:t>
      </w:r>
    </w:p>
    <w:p>
      <w:pPr>
        <w:adjustRightIn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3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③</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工程原材料和中间产品质量检测控制。</w:t>
      </w:r>
    </w:p>
    <w:p>
      <w:pPr>
        <w:adjustRightIn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4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④</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各阶段验收工作内容和职责。</w:t>
      </w:r>
    </w:p>
    <w:p>
      <w:pPr>
        <w:spacing w:line="560" w:lineRule="exact"/>
        <w:ind w:firstLine="643" w:firstLineChars="200"/>
        <w:outlineLvl w:val="3"/>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（3）进度控制</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1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①</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进度控制内容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制度。</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2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②</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进度控制措施；</w:t>
      </w:r>
    </w:p>
    <w:p>
      <w:pPr>
        <w:spacing w:line="560" w:lineRule="exact"/>
        <w:ind w:firstLine="643" w:firstLineChars="200"/>
        <w:outlineLvl w:val="3"/>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（4）投资控制</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1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①</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投资控制内容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制度。</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2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②</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投资控制措施。</w:t>
      </w:r>
    </w:p>
    <w:p>
      <w:pPr>
        <w:spacing w:line="560" w:lineRule="exact"/>
        <w:ind w:firstLine="643" w:firstLineChars="200"/>
        <w:outlineLvl w:val="3"/>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（5）合同信息管理和组织协调</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信息管理制度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协调建设各方关系的措施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合同管理措施。</w:t>
      </w:r>
    </w:p>
    <w:p>
      <w:pPr>
        <w:spacing w:line="560" w:lineRule="exact"/>
        <w:ind w:firstLine="643" w:firstLineChars="200"/>
        <w:outlineLvl w:val="3"/>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（6）施工安全及文明施工监理</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rPr>
        <w:t>①</w:t>
      </w:r>
      <w:r>
        <w:rPr>
          <w:rFonts w:hint="default" w:ascii="Times New Roman" w:hAnsi="Times New Roman" w:eastAsia="仿宋_GB2312" w:cs="Times New Roman"/>
          <w:color w:val="auto"/>
          <w:sz w:val="32"/>
          <w:szCs w:val="32"/>
          <w:highlight w:val="none"/>
        </w:rPr>
        <w:t>施工安全监理的范围和内容。</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2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②</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施工安全监理制度。</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3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③</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施工安全监理措施。</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4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④</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文明施工监理措施。</w:t>
      </w:r>
    </w:p>
    <w:p>
      <w:pPr>
        <w:pStyle w:val="2"/>
        <w:snapToGrid/>
        <w:spacing w:line="560" w:lineRule="exact"/>
        <w:rPr>
          <w:rFonts w:hint="default" w:ascii="Times New Roman" w:hAnsi="Times New Roman" w:eastAsia="仿宋_GB2312" w:cs="Times New Roman"/>
          <w:color w:val="FF0000"/>
          <w:kern w:val="0"/>
          <w:sz w:val="32"/>
          <w:szCs w:val="32"/>
          <w:highlight w:val="none"/>
        </w:rPr>
      </w:pPr>
      <w:r>
        <w:rPr>
          <w:rFonts w:hint="eastAsia" w:ascii="Times New Roman" w:hAnsi="Times New Roman" w:eastAsia="仿宋_GB2312" w:cs="Times New Roman"/>
          <w:color w:val="auto"/>
          <w:kern w:val="2"/>
          <w:sz w:val="32"/>
          <w:szCs w:val="32"/>
          <w:highlight w:val="none"/>
          <w:lang w:val="en-US" w:eastAsia="zh-CN"/>
        </w:rPr>
        <w:t>评标委员会对监理大纲进行符合性审查，对</w:t>
      </w:r>
      <w:r>
        <w:rPr>
          <w:rFonts w:hint="eastAsia" w:ascii="Times New Roman" w:hAnsi="Times New Roman" w:eastAsia="仿宋_GB2312" w:cs="Times New Roman"/>
          <w:color w:val="auto"/>
          <w:sz w:val="32"/>
          <w:szCs w:val="32"/>
          <w:highlight w:val="none"/>
          <w:lang w:val="en-US" w:eastAsia="zh-CN"/>
        </w:rPr>
        <w:t>不少于</w:t>
      </w:r>
      <w:r>
        <w:rPr>
          <w:rFonts w:hint="default" w:ascii="Times New Roman" w:hAnsi="Times New Roman" w:eastAsia="仿宋_GB2312" w:cs="Times New Roman"/>
          <w:color w:val="auto"/>
          <w:sz w:val="32"/>
          <w:szCs w:val="32"/>
          <w:highlight w:val="none"/>
          <w:lang w:val="en-US" w:eastAsia="zh-CN"/>
        </w:rPr>
        <w:t>三分之二评委认定不通过</w:t>
      </w:r>
      <w:r>
        <w:rPr>
          <w:rFonts w:hint="eastAsia" w:ascii="Times New Roman" w:hAnsi="Times New Roman" w:eastAsia="仿宋_GB2312" w:cs="Times New Roman"/>
          <w:color w:val="auto"/>
          <w:sz w:val="32"/>
          <w:szCs w:val="32"/>
          <w:highlight w:val="none"/>
          <w:lang w:val="en-US" w:eastAsia="zh-CN"/>
        </w:rPr>
        <w:t>的监理大纲，其投标文件作废标处理，</w:t>
      </w:r>
      <w:r>
        <w:rPr>
          <w:rFonts w:hint="eastAsia" w:ascii="Times New Roman" w:hAnsi="Times New Roman" w:eastAsia="仿宋_GB2312" w:cs="Times New Roman"/>
          <w:color w:val="auto"/>
          <w:kern w:val="2"/>
          <w:sz w:val="32"/>
          <w:szCs w:val="32"/>
          <w:highlight w:val="none"/>
          <w:lang w:val="en-US" w:eastAsia="zh-CN"/>
        </w:rPr>
        <w:t>并</w:t>
      </w:r>
      <w:r>
        <w:rPr>
          <w:rFonts w:hint="default" w:ascii="Times New Roman" w:hAnsi="Times New Roman" w:eastAsia="仿宋_GB2312" w:cs="Times New Roman"/>
          <w:color w:val="auto"/>
          <w:kern w:val="2"/>
          <w:sz w:val="32"/>
          <w:szCs w:val="32"/>
          <w:highlight w:val="none"/>
        </w:rPr>
        <w:t>由评标委员会负责人汇总各评委评审意见后在评标报告中载明评审理由。</w:t>
      </w:r>
    </w:p>
    <w:p>
      <w:pPr>
        <w:adjustRightInd w:val="0"/>
        <w:snapToGrid w:val="0"/>
        <w:spacing w:line="560" w:lineRule="exact"/>
        <w:ind w:firstLine="640" w:firstLineChars="200"/>
        <w:outlineLvl w:val="1"/>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、评分标准</w:t>
      </w:r>
    </w:p>
    <w:p>
      <w:pPr>
        <w:adjustRightInd w:val="0"/>
        <w:snapToGrid w:val="0"/>
        <w:spacing w:line="560" w:lineRule="exact"/>
        <w:ind w:firstLine="640" w:firstLineChars="200"/>
        <w:outlineLvl w:val="2"/>
        <w:rPr>
          <w:rFonts w:hint="default" w:ascii="Times New Roman" w:hAnsi="Times New Roman" w:eastAsia="楷体_GB2312" w:cs="Times New Roman"/>
          <w:b w:val="0"/>
          <w:bCs/>
          <w:color w:val="auto"/>
          <w:sz w:val="32"/>
          <w:szCs w:val="32"/>
          <w:highlight w:val="none"/>
        </w:rPr>
      </w:pPr>
      <w:r>
        <w:rPr>
          <w:rFonts w:hint="default" w:ascii="Times New Roman" w:hAnsi="Times New Roman" w:eastAsia="楷体_GB2312" w:cs="Times New Roman"/>
          <w:b w:val="0"/>
          <w:bCs/>
          <w:color w:val="auto"/>
          <w:sz w:val="32"/>
          <w:szCs w:val="32"/>
          <w:highlight w:val="none"/>
        </w:rPr>
        <w:t>1.投标报价</w:t>
      </w:r>
      <w:r>
        <w:rPr>
          <w:rFonts w:hint="eastAsia" w:ascii="Times New Roman" w:hAnsi="Times New Roman" w:eastAsia="楷体_GB2312" w:cs="Times New Roman"/>
          <w:b w:val="0"/>
          <w:bCs/>
          <w:color w:val="auto"/>
          <w:sz w:val="32"/>
          <w:szCs w:val="32"/>
          <w:highlight w:val="none"/>
          <w:lang w:eastAsia="zh-CN"/>
        </w:rPr>
        <w:t>得分</w:t>
      </w:r>
      <w:r>
        <w:rPr>
          <w:rFonts w:hint="default" w:ascii="Times New Roman" w:hAnsi="Times New Roman" w:eastAsia="楷体_GB2312" w:cs="Times New Roman"/>
          <w:b w:val="0"/>
          <w:bCs/>
          <w:color w:val="auto"/>
          <w:sz w:val="32"/>
          <w:szCs w:val="32"/>
          <w:highlight w:val="none"/>
        </w:rPr>
        <w:t>（0～</w:t>
      </w:r>
      <w:r>
        <w:rPr>
          <w:rFonts w:hint="default" w:ascii="Times New Roman" w:hAnsi="Times New Roman" w:eastAsia="楷体_GB2312" w:cs="Times New Roman"/>
          <w:b w:val="0"/>
          <w:bCs/>
          <w:color w:val="auto"/>
          <w:sz w:val="32"/>
          <w:szCs w:val="32"/>
          <w:highlight w:val="none"/>
          <w:lang w:val="en-US" w:eastAsia="zh-CN"/>
        </w:rPr>
        <w:t>93</w:t>
      </w:r>
      <w:r>
        <w:rPr>
          <w:rFonts w:hint="default" w:ascii="Times New Roman" w:hAnsi="Times New Roman" w:eastAsia="楷体_GB2312" w:cs="Times New Roman"/>
          <w:b w:val="0"/>
          <w:bCs/>
          <w:color w:val="auto"/>
          <w:sz w:val="32"/>
          <w:szCs w:val="32"/>
          <w:highlight w:val="none"/>
        </w:rPr>
        <w:t>分）</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rPr>
        <w:t>①</w:t>
      </w:r>
      <w:r>
        <w:rPr>
          <w:rFonts w:hint="default" w:ascii="Times New Roman" w:hAnsi="Times New Roman" w:eastAsia="仿宋_GB2312" w:cs="Times New Roman"/>
          <w:color w:val="auto"/>
          <w:sz w:val="32"/>
          <w:szCs w:val="32"/>
          <w:highlight w:val="none"/>
        </w:rPr>
        <w:t>确定有效投标报价的算术平均值（A1）</w:t>
      </w:r>
      <w:r>
        <w:rPr>
          <w:rFonts w:hint="default" w:ascii="Times New Roman" w:hAnsi="Times New Roman" w:eastAsia="仿宋_GB2312" w:cs="Times New Roman"/>
          <w:color w:val="auto"/>
          <w:sz w:val="32"/>
          <w:szCs w:val="32"/>
          <w:highlight w:val="none"/>
          <w:lang w:eastAsia="zh-CN"/>
        </w:rPr>
        <w:t>：</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a.当N≤</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家时，全部有效投标报价计算算术平均值A1；</w:t>
      </w:r>
    </w:p>
    <w:p>
      <w:pPr>
        <w:spacing w:line="600" w:lineRule="exact"/>
        <w:ind w:firstLine="640" w:firstLineChars="200"/>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z w:val="32"/>
          <w:szCs w:val="32"/>
          <w:highlight w:val="none"/>
        </w:rPr>
        <w:t>b.当</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＜N≤</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家时，先将有效投标报价由低到高排序，</w:t>
      </w:r>
      <w:r>
        <w:rPr>
          <w:rFonts w:hint="default" w:ascii="Times New Roman" w:hAnsi="Times New Roman" w:eastAsia="仿宋_GB2312" w:cs="Times New Roman"/>
          <w:color w:val="auto"/>
          <w:spacing w:val="-6"/>
          <w:sz w:val="32"/>
          <w:szCs w:val="32"/>
          <w:highlight w:val="none"/>
        </w:rPr>
        <w:t>去除最高和最低投标报价后的剩余投标报价，计算算术平均值A1；</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c.当N</w:t>
      </w:r>
      <w:r>
        <w:rPr>
          <w:rFonts w:hint="default" w:ascii="Times New Roman" w:hAnsi="Times New Roman" w:eastAsia="仿宋_GB2312" w:cs="Times New Roman"/>
          <w:color w:val="auto"/>
          <w:sz w:val="32"/>
          <w:szCs w:val="32"/>
          <w:highlight w:val="none"/>
          <w:lang w:val="en-US" w:eastAsia="zh-CN"/>
        </w:rPr>
        <w:t>&gt;5</w:t>
      </w:r>
      <w:r>
        <w:rPr>
          <w:rFonts w:hint="default" w:ascii="Times New Roman" w:hAnsi="Times New Roman" w:eastAsia="仿宋_GB2312" w:cs="Times New Roman"/>
          <w:color w:val="auto"/>
          <w:sz w:val="32"/>
          <w:szCs w:val="32"/>
          <w:highlight w:val="none"/>
        </w:rPr>
        <w:t>家时，先将有效投标报价由低到高排序，去除有效投标人</w:t>
      </w:r>
      <w:r>
        <w:rPr>
          <w:rFonts w:hint="default" w:ascii="Times New Roman" w:hAnsi="Times New Roman" w:eastAsia="仿宋_GB2312" w:cs="Times New Roman"/>
          <w:color w:val="auto"/>
          <w:sz w:val="32"/>
          <w:szCs w:val="32"/>
          <w:highlight w:val="none"/>
          <w:lang w:eastAsia="zh-CN"/>
        </w:rPr>
        <w:t>总</w:t>
      </w:r>
      <w:r>
        <w:rPr>
          <w:rFonts w:hint="default" w:ascii="Times New Roman" w:hAnsi="Times New Roman" w:eastAsia="仿宋_GB2312" w:cs="Times New Roman"/>
          <w:color w:val="auto"/>
          <w:sz w:val="32"/>
          <w:szCs w:val="32"/>
          <w:highlight w:val="none"/>
        </w:rPr>
        <w:t>数20%（小数点后第一位“四舍五入”）的最高投标报价，剩余投标报价再去除低于A×</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92的报价后，剩余的投标报价（若不足5家，则从去除的低投标报价中，由高到低依序递补至5家）计算算术平均值A1</w:t>
      </w:r>
      <w:r>
        <w:rPr>
          <w:rFonts w:hint="default" w:ascii="Times New Roman" w:hAnsi="Times New Roman" w:eastAsia="仿宋_GB2312" w:cs="Times New Roman"/>
          <w:color w:val="auto"/>
          <w:sz w:val="32"/>
          <w:szCs w:val="32"/>
          <w:highlight w:val="none"/>
          <w:lang w:eastAsia="zh-CN"/>
        </w:rPr>
        <w:t>。</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其中：N为进入本评审环节的有效投标人数量。去除的有效投标报价不计入算术平均值A1的计算，但仍计算投标报价得分。</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2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②</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确定评标基准价(C)：</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评标基准价C=[A×H＋A1×（1－H）]×</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1－L％</w:t>
      </w:r>
      <w:r>
        <w:rPr>
          <w:rFonts w:hint="default" w:ascii="Times New Roman" w:hAnsi="Times New Roman" w:eastAsia="仿宋_GB2312" w:cs="Times New Roman"/>
          <w:color w:val="auto"/>
          <w:sz w:val="32"/>
          <w:szCs w:val="32"/>
          <w:highlight w:val="none"/>
          <w:lang w:eastAsia="zh-CN"/>
        </w:rPr>
        <w:t>）</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其中：H为</w:t>
      </w:r>
      <w:r>
        <w:rPr>
          <w:rFonts w:hint="default" w:ascii="Times New Roman" w:hAnsi="Times New Roman" w:eastAsia="仿宋_GB2312" w:cs="Times New Roman"/>
          <w:color w:val="auto"/>
          <w:sz w:val="32"/>
          <w:szCs w:val="32"/>
          <w:highlight w:val="none"/>
          <w:lang w:eastAsia="zh-CN"/>
        </w:rPr>
        <w:t>控制价</w:t>
      </w:r>
      <w:r>
        <w:rPr>
          <w:rFonts w:hint="default" w:ascii="Times New Roman" w:hAnsi="Times New Roman" w:eastAsia="仿宋_GB2312" w:cs="Times New Roman"/>
          <w:color w:val="auto"/>
          <w:sz w:val="32"/>
          <w:szCs w:val="32"/>
          <w:highlight w:val="none"/>
        </w:rPr>
        <w:t>所占权重（0.</w:t>
      </w:r>
      <w:r>
        <w:rPr>
          <w:rFonts w:hint="default" w:ascii="Times New Roman" w:hAnsi="Times New Roman" w:eastAsia="仿宋_GB2312" w:cs="Times New Roman"/>
          <w:color w:val="auto"/>
          <w:sz w:val="32"/>
          <w:szCs w:val="32"/>
          <w:highlight w:val="none"/>
          <w:lang w:val="en-US" w:eastAsia="zh-CN"/>
        </w:rPr>
        <w:t>85</w:t>
      </w:r>
      <w:r>
        <w:rPr>
          <w:rFonts w:hint="default" w:ascii="Times New Roman" w:hAnsi="Times New Roman" w:eastAsia="仿宋_GB2312" w:cs="Times New Roman"/>
          <w:color w:val="auto"/>
          <w:sz w:val="32"/>
          <w:szCs w:val="32"/>
          <w:highlight w:val="none"/>
        </w:rPr>
        <w:t>、0.</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、0.</w:t>
      </w:r>
      <w:r>
        <w:rPr>
          <w:rFonts w:hint="default" w:ascii="Times New Roman" w:hAnsi="Times New Roman" w:eastAsia="仿宋_GB2312" w:cs="Times New Roman"/>
          <w:color w:val="auto"/>
          <w:sz w:val="32"/>
          <w:szCs w:val="32"/>
          <w:highlight w:val="none"/>
          <w:lang w:val="en-US" w:eastAsia="zh-CN"/>
        </w:rPr>
        <w:t>95</w:t>
      </w:r>
      <w:r>
        <w:rPr>
          <w:rFonts w:hint="default" w:ascii="Times New Roman" w:hAnsi="Times New Roman" w:eastAsia="仿宋_GB2312" w:cs="Times New Roman"/>
          <w:color w:val="auto"/>
          <w:sz w:val="32"/>
          <w:szCs w:val="32"/>
          <w:highlight w:val="none"/>
        </w:rPr>
        <w:t>）；</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L为投标报价竞争下浮率（</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A为</w:t>
      </w:r>
      <w:r>
        <w:rPr>
          <w:rFonts w:hint="default" w:ascii="Times New Roman" w:hAnsi="Times New Roman" w:eastAsia="仿宋_GB2312" w:cs="Times New Roman"/>
          <w:color w:val="auto"/>
          <w:sz w:val="32"/>
          <w:szCs w:val="32"/>
          <w:highlight w:val="none"/>
          <w:lang w:eastAsia="zh-CN"/>
        </w:rPr>
        <w:t>控制价。</w:t>
      </w:r>
    </w:p>
    <w:p>
      <w:pPr>
        <w:spacing w:line="600" w:lineRule="exact"/>
        <w:ind w:firstLine="1600" w:firstLineChars="5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H、L的数值在开标现场随机摇号确定。</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3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cs="Times New Roman"/>
          <w:color w:val="auto"/>
          <w:sz w:val="32"/>
          <w:szCs w:val="32"/>
          <w:highlight w:val="none"/>
        </w:rPr>
        <w:t>③</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确定投标报价得分：</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投标报价得分按下列公式计算：</w:t>
      </w:r>
    </w:p>
    <w:p>
      <w:pPr>
        <w:adjustRightInd w:val="0"/>
        <w:snapToGrid w:val="0"/>
        <w:spacing w:line="240" w:lineRule="auto"/>
        <w:ind w:firstLine="1120" w:firstLineChars="350"/>
        <w:rPr>
          <w:rFonts w:hint="default" w:ascii="Times New Roman" w:hAnsi="Times New Roman" w:eastAsia="仿宋_GB2312" w:cs="Times New Roman"/>
          <w:color w:val="auto"/>
          <w:sz w:val="32"/>
          <w:szCs w:val="32"/>
          <w:highlight w:val="none"/>
        </w:rPr>
      </w:pPr>
      <w:r>
        <w:rPr>
          <w:rFonts w:hint="default" w:ascii="Times New Roman" w:hAnsi="Times New Roman" w:eastAsia="Arial Unicode MS" w:cs="Times New Roman"/>
          <w:color w:val="auto"/>
          <w:position w:val="-28"/>
          <w:sz w:val="32"/>
          <w:szCs w:val="32"/>
          <w:highlight w:val="none"/>
          <w:vertAlign w:val="subscript"/>
        </w:rPr>
        <w:object>
          <v:shape id="_x0000_i1026" o:spt="75" type="#_x0000_t75" style="height:34pt;width:102pt;" o:ole="t" filled="f" o:preferrelative="t" stroked="f" coordsize="21600,21600">
            <v:path/>
            <v:fill on="f" focussize="0,0"/>
            <v:stroke on="f"/>
            <v:imagedata r:id="rId9" o:title=""/>
            <o:lock v:ext="edit" aspectratio="t"/>
            <w10:wrap type="none"/>
            <w10:anchorlock/>
          </v:shape>
          <o:OLEObject Type="Embed" ProgID="Equation.KSEE3" ShapeID="_x0000_i1026" DrawAspect="Content" ObjectID="_1468075726" r:id="rId8">
            <o:LockedField>false</o:LockedField>
          </o:OLEObject>
        </w:object>
      </w:r>
    </w:p>
    <w:p>
      <w:pPr>
        <w:adjustRightInd w:val="0"/>
        <w:snapToGrid w:val="0"/>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式中：</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F</w:t>
      </w:r>
      <w:r>
        <w:rPr>
          <w:rFonts w:hint="default" w:ascii="Times New Roman" w:hAnsi="Times New Roman" w:eastAsia="仿宋_GB2312" w:cs="Times New Roman"/>
          <w:color w:val="auto"/>
          <w:sz w:val="32"/>
          <w:szCs w:val="32"/>
          <w:highlight w:val="none"/>
          <w:vertAlign w:val="subscript"/>
        </w:rPr>
        <w:t>i</w:t>
      </w:r>
      <w:r>
        <w:rPr>
          <w:rFonts w:hint="default" w:ascii="Times New Roman" w:hAnsi="Times New Roman" w:eastAsia="仿宋_GB2312" w:cs="Times New Roman"/>
          <w:color w:val="auto"/>
          <w:sz w:val="32"/>
          <w:szCs w:val="32"/>
          <w:highlight w:val="none"/>
        </w:rPr>
        <w:t>—第i个投标人的得分（保留两位小数，小数点后第三位四舍五入），如果得分计算后小于或等于0，则按0分计；</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B</w:t>
      </w:r>
      <w:r>
        <w:rPr>
          <w:rFonts w:hint="default" w:ascii="Times New Roman" w:hAnsi="Times New Roman" w:eastAsia="仿宋_GB2312" w:cs="Times New Roman"/>
          <w:color w:val="auto"/>
          <w:sz w:val="32"/>
          <w:szCs w:val="32"/>
          <w:highlight w:val="none"/>
          <w:vertAlign w:val="subscript"/>
        </w:rPr>
        <w:t>i</w:t>
      </w:r>
      <w:r>
        <w:rPr>
          <w:rFonts w:hint="default" w:ascii="Times New Roman" w:hAnsi="Times New Roman" w:eastAsia="仿宋_GB2312" w:cs="Times New Roman"/>
          <w:color w:val="auto"/>
          <w:sz w:val="32"/>
          <w:szCs w:val="32"/>
          <w:highlight w:val="none"/>
        </w:rPr>
        <w:t>—第i个投标人的报价（所有未被否决投标文件的报价）；</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C—评标基准价（以元为单位，保留两位小数，第三位小数四舍五入）</w:t>
      </w:r>
      <w:r>
        <w:rPr>
          <w:rFonts w:hint="default" w:ascii="Times New Roman" w:hAnsi="Times New Roman" w:eastAsia="仿宋_GB2312" w:cs="Times New Roman"/>
          <w:color w:val="auto"/>
          <w:sz w:val="32"/>
          <w:szCs w:val="32"/>
          <w:highlight w:val="none"/>
          <w:lang w:eastAsia="zh-CN"/>
        </w:rPr>
        <w:t>。</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参与基准价计算的投标人的报价为通过初步评审的报价（包括按招标文件要求进行算术修正后的投标总价）。</w:t>
      </w:r>
    </w:p>
    <w:p>
      <w:pPr>
        <w:spacing w:line="560" w:lineRule="exact"/>
        <w:ind w:firstLine="640" w:firstLineChars="200"/>
        <w:outlineLvl w:val="2"/>
        <w:rPr>
          <w:rFonts w:hint="default" w:ascii="Times New Roman" w:hAnsi="Times New Roman" w:eastAsia="楷体_GB2312" w:cs="Times New Roman"/>
          <w:bCs/>
          <w:color w:val="auto"/>
          <w:sz w:val="32"/>
          <w:szCs w:val="32"/>
          <w:highlight w:val="none"/>
        </w:rPr>
      </w:pPr>
      <w:r>
        <w:rPr>
          <w:rFonts w:hint="default" w:ascii="Times New Roman" w:hAnsi="Times New Roman" w:eastAsia="楷体_GB2312" w:cs="Times New Roman"/>
          <w:bCs/>
          <w:color w:val="auto"/>
          <w:sz w:val="32"/>
          <w:szCs w:val="32"/>
          <w:highlight w:val="none"/>
        </w:rPr>
        <w:t>2.</w:t>
      </w:r>
      <w:r>
        <w:rPr>
          <w:rFonts w:hint="default" w:ascii="Times New Roman" w:hAnsi="Times New Roman" w:eastAsia="楷体_GB2312" w:cs="Times New Roman"/>
          <w:bCs/>
          <w:color w:val="auto"/>
          <w:sz w:val="32"/>
          <w:szCs w:val="32"/>
          <w:highlight w:val="none"/>
          <w:lang w:eastAsia="zh-CN"/>
        </w:rPr>
        <w:t>业绩得分</w:t>
      </w:r>
      <w:r>
        <w:rPr>
          <w:rFonts w:hint="default" w:ascii="Times New Roman" w:hAnsi="Times New Roman" w:eastAsia="楷体_GB2312" w:cs="Times New Roman"/>
          <w:bCs/>
          <w:color w:val="auto"/>
          <w:sz w:val="32"/>
          <w:szCs w:val="32"/>
          <w:highlight w:val="none"/>
        </w:rPr>
        <w:t>（0～</w:t>
      </w:r>
      <w:r>
        <w:rPr>
          <w:rFonts w:hint="default" w:ascii="Times New Roman" w:hAnsi="Times New Roman" w:eastAsia="楷体_GB2312" w:cs="Times New Roman"/>
          <w:bCs/>
          <w:color w:val="auto"/>
          <w:sz w:val="32"/>
          <w:szCs w:val="32"/>
          <w:highlight w:val="none"/>
          <w:lang w:val="en-US" w:eastAsia="zh-CN"/>
        </w:rPr>
        <w:t>2</w:t>
      </w:r>
      <w:r>
        <w:rPr>
          <w:rFonts w:hint="default" w:ascii="Times New Roman" w:hAnsi="Times New Roman" w:eastAsia="楷体_GB2312" w:cs="Times New Roman"/>
          <w:bCs/>
          <w:color w:val="auto"/>
          <w:sz w:val="32"/>
          <w:szCs w:val="32"/>
          <w:highlight w:val="none"/>
        </w:rPr>
        <w:t>分）</w:t>
      </w:r>
    </w:p>
    <w:p>
      <w:pPr>
        <w:pStyle w:val="2"/>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监理单位近五年（投标截止之日往前推算，以竣工验收鉴定书</w:t>
      </w:r>
      <w:r>
        <w:rPr>
          <w:rFonts w:hint="eastAsia" w:ascii="Times New Roman" w:hAnsi="Times New Roman" w:eastAsia="仿宋_GB2312" w:cs="Times New Roman"/>
          <w:b/>
          <w:bCs/>
          <w:color w:val="auto"/>
          <w:kern w:val="2"/>
          <w:sz w:val="32"/>
          <w:szCs w:val="32"/>
          <w:highlight w:val="none"/>
          <w:lang w:val="en-US" w:eastAsia="zh-CN" w:bidi="ar-SA"/>
        </w:rPr>
        <w:t>或合同工程完工验收鉴定书</w:t>
      </w:r>
      <w:r>
        <w:rPr>
          <w:rFonts w:hint="default" w:ascii="Times New Roman" w:hAnsi="Times New Roman" w:eastAsia="仿宋_GB2312" w:cs="Times New Roman"/>
          <w:b/>
          <w:bCs/>
          <w:color w:val="auto"/>
          <w:kern w:val="2"/>
          <w:sz w:val="32"/>
          <w:szCs w:val="32"/>
          <w:highlight w:val="none"/>
          <w:lang w:val="en-US" w:eastAsia="zh-CN" w:bidi="ar-SA"/>
        </w:rPr>
        <w:t>印发的时间为准）完成过类似工程监理业绩（以监理合同、竣工验收鉴定书</w:t>
      </w:r>
      <w:r>
        <w:rPr>
          <w:rFonts w:hint="eastAsia" w:ascii="Times New Roman" w:hAnsi="Times New Roman" w:eastAsia="仿宋_GB2312" w:cs="Times New Roman"/>
          <w:b/>
          <w:bCs/>
          <w:color w:val="auto"/>
          <w:kern w:val="2"/>
          <w:sz w:val="32"/>
          <w:szCs w:val="32"/>
          <w:highlight w:val="none"/>
          <w:lang w:val="en-US" w:eastAsia="zh-CN" w:bidi="ar-SA"/>
        </w:rPr>
        <w:t>或合同工程完工验收鉴定书</w:t>
      </w:r>
      <w:r>
        <w:rPr>
          <w:rFonts w:hint="default" w:ascii="Times New Roman" w:hAnsi="Times New Roman" w:eastAsia="仿宋_GB2312" w:cs="Times New Roman"/>
          <w:b/>
          <w:bCs/>
          <w:color w:val="auto"/>
          <w:kern w:val="2"/>
          <w:sz w:val="32"/>
          <w:szCs w:val="32"/>
          <w:highlight w:val="none"/>
          <w:lang w:val="en-US" w:eastAsia="zh-CN" w:bidi="ar-SA"/>
        </w:rPr>
        <w:t>及验收人员签字表为准）的</w:t>
      </w:r>
      <w:r>
        <w:rPr>
          <w:rFonts w:hint="eastAsia" w:ascii="Times New Roman" w:hAnsi="Times New Roman" w:eastAsia="仿宋_GB2312" w:cs="Times New Roman"/>
          <w:b/>
          <w:bCs/>
          <w:color w:val="auto"/>
          <w:kern w:val="2"/>
          <w:sz w:val="32"/>
          <w:szCs w:val="32"/>
          <w:highlight w:val="none"/>
          <w:lang w:val="en-US" w:eastAsia="zh-CN" w:bidi="ar-SA"/>
        </w:rPr>
        <w:t>，提供</w:t>
      </w:r>
      <w:r>
        <w:rPr>
          <w:rFonts w:hint="default" w:ascii="Times New Roman" w:hAnsi="Times New Roman" w:eastAsia="仿宋_GB2312" w:cs="Times New Roman"/>
          <w:b/>
          <w:bCs/>
          <w:color w:val="auto"/>
          <w:kern w:val="2"/>
          <w:sz w:val="32"/>
          <w:szCs w:val="32"/>
          <w:highlight w:val="none"/>
          <w:lang w:val="en-US" w:eastAsia="zh-CN" w:bidi="ar-SA"/>
        </w:rPr>
        <w:t>竣工验收鉴定书</w:t>
      </w:r>
      <w:r>
        <w:rPr>
          <w:rFonts w:hint="eastAsia" w:ascii="Times New Roman" w:hAnsi="Times New Roman" w:eastAsia="仿宋_GB2312" w:cs="Times New Roman"/>
          <w:b/>
          <w:bCs/>
          <w:color w:val="auto"/>
          <w:kern w:val="2"/>
          <w:sz w:val="32"/>
          <w:szCs w:val="32"/>
          <w:highlight w:val="none"/>
          <w:lang w:val="en-US" w:eastAsia="zh-CN" w:bidi="ar-SA"/>
        </w:rPr>
        <w:t>的</w:t>
      </w:r>
      <w:r>
        <w:rPr>
          <w:rFonts w:hint="default" w:ascii="Times New Roman" w:hAnsi="Times New Roman" w:eastAsia="仿宋_GB2312" w:cs="Times New Roman"/>
          <w:b/>
          <w:bCs/>
          <w:color w:val="auto"/>
          <w:kern w:val="2"/>
          <w:sz w:val="32"/>
          <w:szCs w:val="32"/>
          <w:highlight w:val="none"/>
          <w:lang w:val="en-US" w:eastAsia="zh-CN" w:bidi="ar-SA"/>
        </w:rPr>
        <w:t>每一项（单个合同项目）得</w:t>
      </w:r>
      <w:r>
        <w:rPr>
          <w:rFonts w:hint="eastAsia" w:ascii="Times New Roman" w:hAnsi="Times New Roman" w:eastAsia="仿宋_GB2312" w:cs="Times New Roman"/>
          <w:b/>
          <w:bCs/>
          <w:color w:val="auto"/>
          <w:kern w:val="2"/>
          <w:sz w:val="32"/>
          <w:szCs w:val="32"/>
          <w:highlight w:val="none"/>
          <w:lang w:val="en-US" w:eastAsia="zh-CN" w:bidi="ar-SA"/>
        </w:rPr>
        <w:t>1.5</w:t>
      </w:r>
      <w:r>
        <w:rPr>
          <w:rFonts w:hint="default" w:ascii="Times New Roman" w:hAnsi="Times New Roman" w:eastAsia="仿宋_GB2312" w:cs="Times New Roman"/>
          <w:b/>
          <w:bCs/>
          <w:color w:val="auto"/>
          <w:kern w:val="2"/>
          <w:sz w:val="32"/>
          <w:szCs w:val="32"/>
          <w:highlight w:val="none"/>
          <w:lang w:val="en-US" w:eastAsia="zh-CN" w:bidi="ar-SA"/>
        </w:rPr>
        <w:t>分，</w:t>
      </w:r>
      <w:r>
        <w:rPr>
          <w:rFonts w:hint="eastAsia" w:ascii="Times New Roman" w:hAnsi="Times New Roman" w:eastAsia="仿宋_GB2312" w:cs="Times New Roman"/>
          <w:b/>
          <w:bCs/>
          <w:color w:val="auto"/>
          <w:kern w:val="2"/>
          <w:sz w:val="32"/>
          <w:szCs w:val="32"/>
          <w:highlight w:val="none"/>
          <w:lang w:val="en-US" w:eastAsia="zh-CN" w:bidi="ar-SA"/>
        </w:rPr>
        <w:t>提供合同工程完工验收鉴定书的</w:t>
      </w:r>
      <w:r>
        <w:rPr>
          <w:rFonts w:hint="default" w:ascii="Times New Roman" w:hAnsi="Times New Roman" w:eastAsia="仿宋_GB2312" w:cs="Times New Roman"/>
          <w:b/>
          <w:bCs/>
          <w:color w:val="auto"/>
          <w:kern w:val="2"/>
          <w:sz w:val="32"/>
          <w:szCs w:val="32"/>
          <w:highlight w:val="none"/>
          <w:lang w:val="en-US" w:eastAsia="zh-CN" w:bidi="ar-SA"/>
        </w:rPr>
        <w:t>每一项（单个合同项目）得</w:t>
      </w:r>
      <w:r>
        <w:rPr>
          <w:rFonts w:hint="eastAsia" w:ascii="Times New Roman" w:hAnsi="Times New Roman" w:eastAsia="仿宋_GB2312" w:cs="Times New Roman"/>
          <w:b/>
          <w:bCs/>
          <w:color w:val="auto"/>
          <w:kern w:val="2"/>
          <w:sz w:val="32"/>
          <w:szCs w:val="32"/>
          <w:highlight w:val="none"/>
          <w:lang w:val="en-US" w:eastAsia="zh-CN" w:bidi="ar-SA"/>
        </w:rPr>
        <w:t>1</w:t>
      </w:r>
      <w:r>
        <w:rPr>
          <w:rFonts w:hint="default" w:ascii="Times New Roman" w:hAnsi="Times New Roman" w:eastAsia="仿宋_GB2312" w:cs="Times New Roman"/>
          <w:b/>
          <w:bCs/>
          <w:color w:val="auto"/>
          <w:kern w:val="2"/>
          <w:sz w:val="32"/>
          <w:szCs w:val="32"/>
          <w:highlight w:val="none"/>
          <w:lang w:val="en-US" w:eastAsia="zh-CN" w:bidi="ar-SA"/>
        </w:rPr>
        <w:t>分</w:t>
      </w:r>
      <w:r>
        <w:rPr>
          <w:rFonts w:hint="eastAsia"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b/>
          <w:bCs/>
          <w:color w:val="auto"/>
          <w:kern w:val="2"/>
          <w:sz w:val="32"/>
          <w:szCs w:val="32"/>
          <w:highlight w:val="none"/>
          <w:lang w:val="en-US" w:eastAsia="zh-CN" w:bidi="ar-SA"/>
        </w:rPr>
        <w:t>最高得</w:t>
      </w:r>
      <w:r>
        <w:rPr>
          <w:rFonts w:hint="eastAsia" w:ascii="Times New Roman" w:hAnsi="Times New Roman" w:eastAsia="仿宋_GB2312" w:cs="Times New Roman"/>
          <w:b/>
          <w:bCs/>
          <w:color w:val="auto"/>
          <w:kern w:val="2"/>
          <w:sz w:val="32"/>
          <w:szCs w:val="32"/>
          <w:highlight w:val="none"/>
          <w:lang w:val="en-US" w:eastAsia="zh-CN" w:bidi="ar-SA"/>
        </w:rPr>
        <w:t>2</w:t>
      </w:r>
      <w:r>
        <w:rPr>
          <w:rFonts w:hint="default" w:ascii="Times New Roman" w:hAnsi="Times New Roman" w:eastAsia="仿宋_GB2312" w:cs="Times New Roman"/>
          <w:b/>
          <w:bCs/>
          <w:color w:val="auto"/>
          <w:kern w:val="2"/>
          <w:sz w:val="32"/>
          <w:szCs w:val="32"/>
          <w:highlight w:val="none"/>
          <w:lang w:val="en-US" w:eastAsia="zh-CN" w:bidi="ar-SA"/>
        </w:rPr>
        <w:t>分</w:t>
      </w:r>
      <w:r>
        <w:rPr>
          <w:rFonts w:hint="eastAsia" w:ascii="Times New Roman" w:hAnsi="Times New Roman" w:eastAsia="仿宋_GB2312" w:cs="Times New Roman"/>
          <w:b/>
          <w:bCs/>
          <w:color w:val="auto"/>
          <w:kern w:val="2"/>
          <w:sz w:val="32"/>
          <w:szCs w:val="32"/>
          <w:highlight w:val="none"/>
          <w:lang w:val="en-US" w:eastAsia="zh-CN" w:bidi="ar-SA"/>
        </w:rPr>
        <w:t>。</w:t>
      </w:r>
    </w:p>
    <w:p>
      <w:pPr>
        <w:spacing w:line="560" w:lineRule="exact"/>
        <w:ind w:firstLine="640" w:firstLineChars="200"/>
        <w:outlineLvl w:val="2"/>
        <w:rPr>
          <w:rFonts w:hint="default" w:ascii="Times New Roman" w:hAnsi="Times New Roman" w:eastAsia="楷体_GB2312" w:cs="Times New Roman"/>
          <w:bCs/>
          <w:color w:val="auto"/>
          <w:sz w:val="32"/>
          <w:szCs w:val="32"/>
          <w:highlight w:val="none"/>
        </w:rPr>
      </w:pPr>
      <w:r>
        <w:rPr>
          <w:rFonts w:hint="default" w:ascii="Times New Roman" w:hAnsi="Times New Roman" w:eastAsia="楷体_GB2312" w:cs="Times New Roman"/>
          <w:bCs/>
          <w:color w:val="auto"/>
          <w:sz w:val="32"/>
          <w:szCs w:val="32"/>
          <w:highlight w:val="none"/>
        </w:rPr>
        <w:t>3.信誉</w:t>
      </w:r>
      <w:r>
        <w:rPr>
          <w:rFonts w:hint="default" w:ascii="Times New Roman" w:hAnsi="Times New Roman" w:eastAsia="楷体_GB2312" w:cs="Times New Roman"/>
          <w:bCs/>
          <w:color w:val="auto"/>
          <w:sz w:val="32"/>
          <w:szCs w:val="32"/>
          <w:highlight w:val="none"/>
          <w:lang w:eastAsia="zh-CN"/>
        </w:rPr>
        <w:t>及其他</w:t>
      </w:r>
      <w:r>
        <w:rPr>
          <w:rFonts w:hint="default" w:ascii="Times New Roman" w:hAnsi="Times New Roman" w:eastAsia="楷体_GB2312" w:cs="Times New Roman"/>
          <w:bCs/>
          <w:color w:val="auto"/>
          <w:sz w:val="32"/>
          <w:szCs w:val="32"/>
          <w:highlight w:val="none"/>
        </w:rPr>
        <w:t>（上限</w:t>
      </w:r>
      <w:r>
        <w:rPr>
          <w:rFonts w:hint="default" w:ascii="Times New Roman" w:hAnsi="Times New Roman" w:eastAsia="楷体_GB2312" w:cs="Times New Roman"/>
          <w:bCs/>
          <w:color w:val="auto"/>
          <w:sz w:val="32"/>
          <w:szCs w:val="32"/>
          <w:highlight w:val="none"/>
          <w:lang w:val="en-US" w:eastAsia="zh-CN"/>
        </w:rPr>
        <w:t>5</w:t>
      </w:r>
      <w:r>
        <w:rPr>
          <w:rFonts w:hint="default" w:ascii="Times New Roman" w:hAnsi="Times New Roman" w:eastAsia="楷体_GB2312" w:cs="Times New Roman"/>
          <w:bCs/>
          <w:color w:val="auto"/>
          <w:sz w:val="32"/>
          <w:szCs w:val="32"/>
          <w:highlight w:val="none"/>
        </w:rPr>
        <w:t>分）</w:t>
      </w:r>
    </w:p>
    <w:p>
      <w:pPr>
        <w:spacing w:line="560" w:lineRule="exact"/>
        <w:ind w:firstLine="643" w:firstLineChars="200"/>
        <w:outlineLvl w:val="3"/>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（1）市场信用（0～</w:t>
      </w: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rPr>
        <w:t>分）</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经水利部认定为A级</w:t>
      </w:r>
      <w:r>
        <w:rPr>
          <w:rFonts w:hint="default" w:ascii="Times New Roman" w:hAnsi="Times New Roman" w:eastAsia="仿宋_GB2312" w:cs="Times New Roman"/>
          <w:color w:val="auto"/>
          <w:sz w:val="32"/>
          <w:szCs w:val="32"/>
          <w:highlight w:val="none"/>
          <w:lang w:val="en-US" w:eastAsia="zh-CN"/>
        </w:rPr>
        <w:t>及以上等级</w:t>
      </w:r>
      <w:r>
        <w:rPr>
          <w:rFonts w:hint="default" w:ascii="Times New Roman" w:hAnsi="Times New Roman" w:eastAsia="仿宋_GB2312" w:cs="Times New Roman"/>
          <w:color w:val="auto"/>
          <w:sz w:val="32"/>
          <w:szCs w:val="32"/>
          <w:highlight w:val="none"/>
        </w:rPr>
        <w:t>（且开标之日在有效期内的，下同）的得</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其他情况得0分。</w:t>
      </w:r>
    </w:p>
    <w:p>
      <w:pPr>
        <w:spacing w:line="560" w:lineRule="exact"/>
        <w:ind w:firstLine="643" w:firstLineChars="200"/>
        <w:outlineLvl w:val="3"/>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（2）获得奖励（0～</w:t>
      </w: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rPr>
        <w:t>分）</w:t>
      </w:r>
    </w:p>
    <w:p>
      <w:pPr>
        <w:adjustRightInd w:val="0"/>
        <w:snapToGrid w:val="0"/>
        <w:spacing w:line="560" w:lineRule="exact"/>
        <w:ind w:firstLine="640" w:firstLineChars="200"/>
      </w:pPr>
      <w:r>
        <w:rPr>
          <w:rFonts w:hint="default" w:ascii="Times New Roman" w:hAnsi="Times New Roman" w:eastAsia="仿宋_GB2312" w:cs="Times New Roman"/>
          <w:color w:val="auto"/>
          <w:sz w:val="32"/>
          <w:szCs w:val="32"/>
          <w:highlight w:val="none"/>
        </w:rPr>
        <w:t>按下列标准之一评分：</w:t>
      </w:r>
    </w:p>
    <w:p>
      <w:pPr>
        <w:spacing w:line="560" w:lineRule="exact"/>
        <w:ind w:firstLine="643" w:firstLineChars="200"/>
        <w:rPr>
          <w:rFonts w:hint="eastAsia"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①监理的水利项目近</w:t>
      </w:r>
      <w:r>
        <w:rPr>
          <w:rFonts w:hint="eastAsia" w:ascii="Times New Roman" w:hAnsi="Times New Roman" w:eastAsia="仿宋_GB2312" w:cs="Times New Roman"/>
          <w:b/>
          <w:bCs/>
          <w:color w:val="auto"/>
          <w:kern w:val="2"/>
          <w:sz w:val="32"/>
          <w:szCs w:val="32"/>
          <w:highlight w:val="none"/>
          <w:lang w:val="en-US" w:eastAsia="zh-CN" w:bidi="ar-SA"/>
        </w:rPr>
        <w:t>五</w:t>
      </w:r>
      <w:r>
        <w:rPr>
          <w:rFonts w:hint="default" w:ascii="Times New Roman" w:hAnsi="Times New Roman" w:eastAsia="仿宋_GB2312" w:cs="Times New Roman"/>
          <w:b/>
          <w:bCs/>
          <w:color w:val="auto"/>
          <w:kern w:val="2"/>
          <w:sz w:val="32"/>
          <w:szCs w:val="32"/>
          <w:highlight w:val="none"/>
          <w:lang w:val="en-US" w:eastAsia="zh-CN" w:bidi="ar-SA"/>
        </w:rPr>
        <w:t>年获得省级（如江汉杯</w:t>
      </w:r>
      <w:r>
        <w:rPr>
          <w:rFonts w:hint="eastAsia" w:ascii="Times New Roman" w:hAnsi="Times New Roman" w:eastAsia="仿宋_GB2312" w:cs="Times New Roman"/>
          <w:b/>
          <w:bCs/>
          <w:color w:val="auto"/>
          <w:kern w:val="2"/>
          <w:sz w:val="32"/>
          <w:szCs w:val="32"/>
          <w:highlight w:val="none"/>
          <w:lang w:val="en-US" w:eastAsia="zh-CN" w:bidi="ar-SA"/>
        </w:rPr>
        <w:t>、楚天杯</w:t>
      </w:r>
      <w:r>
        <w:rPr>
          <w:rFonts w:hint="default" w:ascii="Times New Roman" w:hAnsi="Times New Roman" w:eastAsia="仿宋_GB2312" w:cs="Times New Roman"/>
          <w:b/>
          <w:bCs/>
          <w:color w:val="auto"/>
          <w:kern w:val="2"/>
          <w:sz w:val="32"/>
          <w:szCs w:val="32"/>
          <w:highlight w:val="none"/>
          <w:lang w:val="en-US" w:eastAsia="zh-CN" w:bidi="ar-SA"/>
        </w:rPr>
        <w:t>）优质工程</w:t>
      </w:r>
      <w:r>
        <w:rPr>
          <w:rFonts w:hint="eastAsia" w:ascii="Times New Roman" w:hAnsi="Times New Roman" w:eastAsia="仿宋_GB2312" w:cs="Times New Roman"/>
          <w:b/>
          <w:bCs/>
          <w:color w:val="auto"/>
          <w:kern w:val="2"/>
          <w:sz w:val="32"/>
          <w:szCs w:val="32"/>
          <w:highlight w:val="none"/>
          <w:lang w:val="en-US" w:eastAsia="zh-CN" w:bidi="ar-SA"/>
        </w:rPr>
        <w:t>及以上</w:t>
      </w:r>
      <w:r>
        <w:rPr>
          <w:rFonts w:hint="default" w:ascii="Times New Roman" w:hAnsi="Times New Roman" w:eastAsia="仿宋_GB2312" w:cs="Times New Roman"/>
          <w:b/>
          <w:bCs/>
          <w:color w:val="auto"/>
          <w:kern w:val="2"/>
          <w:sz w:val="32"/>
          <w:szCs w:val="32"/>
          <w:highlight w:val="none"/>
          <w:lang w:val="en-US" w:eastAsia="zh-CN" w:bidi="ar-SA"/>
        </w:rPr>
        <w:t>奖励</w:t>
      </w:r>
      <w:r>
        <w:rPr>
          <w:rFonts w:hint="eastAsia" w:ascii="Times New Roman" w:hAnsi="Times New Roman" w:eastAsia="仿宋_GB2312" w:cs="Times New Roman"/>
          <w:b/>
          <w:bCs/>
          <w:color w:val="auto"/>
          <w:kern w:val="2"/>
          <w:sz w:val="32"/>
          <w:szCs w:val="32"/>
          <w:highlight w:val="none"/>
          <w:lang w:val="en-US" w:eastAsia="zh-CN" w:bidi="ar-SA"/>
        </w:rPr>
        <w:t>得1分；</w:t>
      </w:r>
    </w:p>
    <w:p>
      <w:pPr>
        <w:spacing w:line="560" w:lineRule="exact"/>
        <w:ind w:firstLine="643" w:firstLineChars="200"/>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②</w:t>
      </w:r>
      <w:r>
        <w:rPr>
          <w:rFonts w:hint="default" w:ascii="Times New Roman" w:hAnsi="Times New Roman" w:eastAsia="仿宋_GB2312" w:cs="Times New Roman"/>
          <w:b/>
          <w:bCs/>
          <w:color w:val="auto"/>
          <w:kern w:val="2"/>
          <w:sz w:val="32"/>
          <w:szCs w:val="32"/>
          <w:highlight w:val="none"/>
          <w:lang w:val="en-US" w:eastAsia="zh-CN" w:bidi="ar-SA"/>
        </w:rPr>
        <w:t>监理的水利项目近</w:t>
      </w:r>
      <w:r>
        <w:rPr>
          <w:rFonts w:hint="eastAsia" w:ascii="Times New Roman" w:hAnsi="Times New Roman" w:eastAsia="仿宋_GB2312" w:cs="Times New Roman"/>
          <w:b/>
          <w:bCs/>
          <w:color w:val="auto"/>
          <w:kern w:val="2"/>
          <w:sz w:val="32"/>
          <w:szCs w:val="32"/>
          <w:highlight w:val="none"/>
          <w:lang w:val="en-US" w:eastAsia="zh-CN" w:bidi="ar-SA"/>
        </w:rPr>
        <w:t>五</w:t>
      </w:r>
      <w:r>
        <w:rPr>
          <w:rFonts w:hint="default" w:ascii="Times New Roman" w:hAnsi="Times New Roman" w:eastAsia="仿宋_GB2312" w:cs="Times New Roman"/>
          <w:b/>
          <w:bCs/>
          <w:color w:val="auto"/>
          <w:kern w:val="2"/>
          <w:sz w:val="32"/>
          <w:szCs w:val="32"/>
          <w:highlight w:val="none"/>
          <w:lang w:val="en-US" w:eastAsia="zh-CN" w:bidi="ar-SA"/>
        </w:rPr>
        <w:t>年</w:t>
      </w:r>
      <w:r>
        <w:rPr>
          <w:rFonts w:hint="eastAsia" w:ascii="Times New Roman" w:hAnsi="Times New Roman" w:eastAsia="仿宋_GB2312" w:cs="Times New Roman"/>
          <w:b/>
          <w:bCs/>
          <w:color w:val="auto"/>
          <w:kern w:val="2"/>
          <w:sz w:val="32"/>
          <w:szCs w:val="32"/>
          <w:highlight w:val="none"/>
          <w:lang w:val="en-US" w:eastAsia="zh-CN" w:bidi="ar-SA"/>
        </w:rPr>
        <w:t>被评定为优良工程且经质量监督机构核备的，每一项（单个合同项目）得0.5分，最多得0.5分。</w:t>
      </w:r>
    </w:p>
    <w:p>
      <w:pPr>
        <w:spacing w:line="560" w:lineRule="exact"/>
        <w:ind w:firstLine="643" w:firstLineChars="200"/>
        <w:outlineLvl w:val="3"/>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（3）</w:t>
      </w:r>
      <w:r>
        <w:rPr>
          <w:rFonts w:hint="eastAsia" w:ascii="Times New Roman" w:hAnsi="Times New Roman" w:eastAsia="仿宋_GB2312" w:cs="Times New Roman"/>
          <w:b/>
          <w:bCs/>
          <w:color w:val="auto"/>
          <w:sz w:val="32"/>
          <w:szCs w:val="32"/>
          <w:highlight w:val="none"/>
          <w:lang w:eastAsia="zh-CN"/>
        </w:rPr>
        <w:t>管理</w:t>
      </w:r>
      <w:r>
        <w:rPr>
          <w:rFonts w:hint="default" w:ascii="Times New Roman" w:hAnsi="Times New Roman" w:eastAsia="仿宋_GB2312" w:cs="Times New Roman"/>
          <w:b/>
          <w:bCs/>
          <w:color w:val="auto"/>
          <w:sz w:val="32"/>
          <w:szCs w:val="32"/>
          <w:highlight w:val="none"/>
        </w:rPr>
        <w:t>体系认证（0～</w:t>
      </w:r>
      <w:r>
        <w:rPr>
          <w:rFonts w:hint="default" w:ascii="Times New Roman" w:hAnsi="Times New Roman" w:eastAsia="仿宋_GB2312" w:cs="Times New Roman"/>
          <w:b/>
          <w:bCs/>
          <w:color w:val="auto"/>
          <w:sz w:val="32"/>
          <w:szCs w:val="32"/>
          <w:highlight w:val="none"/>
          <w:lang w:val="en-US" w:eastAsia="zh-CN"/>
        </w:rPr>
        <w:t>0.5</w:t>
      </w:r>
      <w:r>
        <w:rPr>
          <w:rFonts w:hint="default" w:ascii="Times New Roman" w:hAnsi="Times New Roman" w:eastAsia="仿宋_GB2312" w:cs="Times New Roman"/>
          <w:b/>
          <w:bCs/>
          <w:color w:val="auto"/>
          <w:sz w:val="32"/>
          <w:szCs w:val="32"/>
          <w:highlight w:val="none"/>
        </w:rPr>
        <w:t>分）</w:t>
      </w:r>
    </w:p>
    <w:p>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同时通过</w:t>
      </w:r>
      <w:r>
        <w:rPr>
          <w:rFonts w:ascii="Times New Roman" w:hAnsi="Times New Roman" w:eastAsia="仿宋_GB2312" w:cs="Times New Roman"/>
          <w:color w:val="auto"/>
          <w:sz w:val="32"/>
          <w:szCs w:val="32"/>
          <w:highlight w:val="none"/>
        </w:rPr>
        <w:t>ISO9001</w:t>
      </w:r>
      <w:r>
        <w:rPr>
          <w:rFonts w:hint="default" w:ascii="Times New Roman" w:hAnsi="Times New Roman" w:eastAsia="仿宋_GB2312" w:cs="Times New Roman"/>
          <w:color w:val="auto"/>
          <w:sz w:val="32"/>
          <w:szCs w:val="32"/>
          <w:highlight w:val="none"/>
        </w:rPr>
        <w:t>质量管理体系认证、</w:t>
      </w:r>
      <w:r>
        <w:rPr>
          <w:rFonts w:ascii="Times New Roman" w:hAnsi="Times New Roman" w:eastAsia="仿宋_GB2312" w:cs="Times New Roman"/>
          <w:color w:val="auto"/>
          <w:sz w:val="32"/>
          <w:szCs w:val="32"/>
          <w:highlight w:val="none"/>
        </w:rPr>
        <w:t>ISO14001</w:t>
      </w:r>
      <w:r>
        <w:rPr>
          <w:rFonts w:hint="default" w:ascii="Times New Roman" w:hAnsi="Times New Roman" w:eastAsia="仿宋_GB2312" w:cs="Times New Roman"/>
          <w:color w:val="auto"/>
          <w:sz w:val="32"/>
          <w:szCs w:val="32"/>
          <w:highlight w:val="none"/>
        </w:rPr>
        <w:t>环境管理体系认证、ISO45001</w:t>
      </w:r>
      <w:r>
        <w:rPr>
          <w:rFonts w:hint="default" w:ascii="Times New Roman" w:hAnsi="Times New Roman" w:eastAsia="仿宋_GB2312" w:cs="Times New Roman"/>
          <w:color w:val="auto"/>
          <w:sz w:val="32"/>
          <w:szCs w:val="32"/>
          <w:highlight w:val="none"/>
          <w:lang w:eastAsia="zh-CN"/>
        </w:rPr>
        <w:t>职业健康安全管理体系认证</w:t>
      </w:r>
      <w:r>
        <w:rPr>
          <w:rFonts w:hint="default" w:ascii="Times New Roman" w:hAnsi="Times New Roman" w:eastAsia="仿宋_GB2312" w:cs="Times New Roman"/>
          <w:color w:val="auto"/>
          <w:sz w:val="32"/>
          <w:szCs w:val="32"/>
          <w:highlight w:val="none"/>
        </w:rPr>
        <w:t>且开标之日在有效期内的得</w:t>
      </w:r>
      <w:r>
        <w:rPr>
          <w:rFonts w:hint="eastAsia"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分，否则得</w:t>
      </w:r>
      <w:r>
        <w:rPr>
          <w:rFonts w:ascii="Times New Roman" w:hAnsi="Times New Roman" w:eastAsia="仿宋_GB2312" w:cs="Times New Roman"/>
          <w:color w:val="auto"/>
          <w:sz w:val="32"/>
          <w:szCs w:val="32"/>
          <w:highlight w:val="none"/>
        </w:rPr>
        <w:t>0</w:t>
      </w:r>
      <w:r>
        <w:rPr>
          <w:rFonts w:hint="default" w:ascii="Times New Roman" w:hAnsi="Times New Roman" w:eastAsia="仿宋_GB2312" w:cs="Times New Roman"/>
          <w:color w:val="auto"/>
          <w:sz w:val="32"/>
          <w:szCs w:val="32"/>
          <w:highlight w:val="none"/>
        </w:rPr>
        <w:t>分。</w:t>
      </w:r>
    </w:p>
    <w:p>
      <w:pPr>
        <w:numPr>
          <w:ilvl w:val="0"/>
          <w:numId w:val="0"/>
        </w:numPr>
        <w:adjustRightInd/>
        <w:snapToGrid/>
        <w:spacing w:line="560" w:lineRule="exact"/>
        <w:ind w:firstLine="643" w:firstLineChars="200"/>
        <w:outlineLvl w:val="3"/>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4</w:t>
      </w:r>
      <w:r>
        <w:rPr>
          <w:rFonts w:hint="default" w:ascii="Times New Roman" w:hAnsi="Times New Roman" w:eastAsia="仿宋_GB2312" w:cs="Times New Roman"/>
          <w:b/>
          <w:bCs/>
          <w:color w:val="auto"/>
          <w:sz w:val="32"/>
          <w:szCs w:val="32"/>
          <w:highlight w:val="none"/>
          <w:lang w:eastAsia="zh-CN"/>
        </w:rPr>
        <w:t>）质量安全工作评价得分</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eastAsia="zh-CN"/>
        </w:rPr>
        <w:t>该项最高得</w:t>
      </w:r>
      <w:r>
        <w:rPr>
          <w:rFonts w:hint="default"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rPr>
        <w:t>分）</w:t>
      </w:r>
    </w:p>
    <w:p>
      <w:pPr>
        <w:adjustRightInd w:val="0"/>
        <w:snapToGrid w:val="0"/>
        <w:spacing w:line="360" w:lineRule="auto"/>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若Bi≥90分，则F</w:t>
      </w:r>
      <w:r>
        <w:rPr>
          <w:rFonts w:hint="default" w:ascii="Times New Roman" w:hAnsi="Times New Roman" w:eastAsia="仿宋_GB2312" w:cs="Times New Roman"/>
          <w:color w:val="auto"/>
          <w:sz w:val="32"/>
          <w:szCs w:val="32"/>
          <w:highlight w:val="none"/>
        </w:rPr>
        <w:t>i</w:t>
      </w:r>
      <w:r>
        <w:rPr>
          <w:rFonts w:hint="default" w:ascii="Times New Roman" w:hAnsi="Times New Roman" w:eastAsia="仿宋_GB2312" w:cs="Times New Roman"/>
          <w:color w:val="auto"/>
          <w:sz w:val="32"/>
          <w:szCs w:val="32"/>
          <w:highlight w:val="none"/>
          <w:lang w:val="en-US" w:eastAsia="zh-CN"/>
        </w:rPr>
        <w:t>=2</w:t>
      </w:r>
    </w:p>
    <w:p>
      <w:pPr>
        <w:adjustRightInd w:val="0"/>
        <w:snapToGrid w:val="0"/>
        <w:spacing w:line="360" w:lineRule="auto"/>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若80≤Bi＜90，则F</w:t>
      </w:r>
      <w:r>
        <w:rPr>
          <w:rFonts w:hint="default" w:ascii="Times New Roman" w:hAnsi="Times New Roman" w:eastAsia="仿宋_GB2312" w:cs="Times New Roman"/>
          <w:color w:val="auto"/>
          <w:sz w:val="32"/>
          <w:szCs w:val="32"/>
          <w:highlight w:val="none"/>
        </w:rPr>
        <w:t>i</w:t>
      </w:r>
      <w:r>
        <w:rPr>
          <w:rFonts w:hint="default" w:ascii="Times New Roman" w:hAnsi="Times New Roman" w:eastAsia="仿宋_GB2312" w:cs="Times New Roman"/>
          <w:color w:val="auto"/>
          <w:sz w:val="32"/>
          <w:szCs w:val="32"/>
          <w:highlight w:val="none"/>
          <w:lang w:val="en-US" w:eastAsia="zh-CN"/>
        </w:rPr>
        <w:t>=1.8</w:t>
      </w:r>
    </w:p>
    <w:p>
      <w:pPr>
        <w:adjustRightInd w:val="0"/>
        <w:snapToGrid w:val="0"/>
        <w:spacing w:line="360" w:lineRule="auto"/>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若70≤Bi＜80，则F</w:t>
      </w:r>
      <w:r>
        <w:rPr>
          <w:rFonts w:hint="default" w:ascii="Times New Roman" w:hAnsi="Times New Roman" w:eastAsia="仿宋_GB2312" w:cs="Times New Roman"/>
          <w:color w:val="auto"/>
          <w:sz w:val="32"/>
          <w:szCs w:val="32"/>
          <w:highlight w:val="none"/>
        </w:rPr>
        <w:t>i</w:t>
      </w:r>
      <w:r>
        <w:rPr>
          <w:rFonts w:hint="default" w:ascii="Times New Roman" w:hAnsi="Times New Roman" w:eastAsia="仿宋_GB2312" w:cs="Times New Roman"/>
          <w:color w:val="auto"/>
          <w:sz w:val="32"/>
          <w:szCs w:val="32"/>
          <w:highlight w:val="none"/>
          <w:lang w:val="en-US" w:eastAsia="zh-CN"/>
        </w:rPr>
        <w:t>=1.6</w:t>
      </w:r>
    </w:p>
    <w:p>
      <w:pPr>
        <w:adjustRightInd w:val="0"/>
        <w:snapToGrid w:val="0"/>
        <w:spacing w:line="360" w:lineRule="auto"/>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若60≤Bi＜70，则F</w:t>
      </w:r>
      <w:r>
        <w:rPr>
          <w:rFonts w:hint="default" w:ascii="Times New Roman" w:hAnsi="Times New Roman" w:eastAsia="仿宋_GB2312" w:cs="Times New Roman"/>
          <w:color w:val="auto"/>
          <w:sz w:val="32"/>
          <w:szCs w:val="32"/>
          <w:highlight w:val="none"/>
        </w:rPr>
        <w:t>i</w:t>
      </w:r>
      <w:r>
        <w:rPr>
          <w:rFonts w:hint="default" w:ascii="Times New Roman" w:hAnsi="Times New Roman" w:eastAsia="仿宋_GB2312" w:cs="Times New Roman"/>
          <w:color w:val="auto"/>
          <w:sz w:val="32"/>
          <w:szCs w:val="32"/>
          <w:highlight w:val="none"/>
          <w:lang w:val="en-US" w:eastAsia="zh-CN"/>
        </w:rPr>
        <w:t>=1.4</w:t>
      </w:r>
    </w:p>
    <w:p>
      <w:pPr>
        <w:adjustRightInd w:val="0"/>
        <w:snapToGrid w:val="0"/>
        <w:spacing w:line="360" w:lineRule="auto"/>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若50≤Bi＜60，则F</w:t>
      </w:r>
      <w:r>
        <w:rPr>
          <w:rFonts w:hint="default" w:ascii="Times New Roman" w:hAnsi="Times New Roman" w:eastAsia="仿宋_GB2312" w:cs="Times New Roman"/>
          <w:color w:val="auto"/>
          <w:sz w:val="32"/>
          <w:szCs w:val="32"/>
          <w:highlight w:val="none"/>
        </w:rPr>
        <w:t>i</w:t>
      </w:r>
      <w:r>
        <w:rPr>
          <w:rFonts w:hint="default" w:ascii="Times New Roman" w:hAnsi="Times New Roman" w:eastAsia="仿宋_GB2312" w:cs="Times New Roman"/>
          <w:color w:val="auto"/>
          <w:sz w:val="32"/>
          <w:szCs w:val="32"/>
          <w:highlight w:val="none"/>
          <w:lang w:val="en-US" w:eastAsia="zh-CN"/>
        </w:rPr>
        <w:t>=1.2</w:t>
      </w:r>
    </w:p>
    <w:p>
      <w:pPr>
        <w:adjustRightInd w:val="0"/>
        <w:snapToGrid w:val="0"/>
        <w:spacing w:line="360" w:lineRule="auto"/>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若Bi＜50，则F</w:t>
      </w:r>
      <w:r>
        <w:rPr>
          <w:rFonts w:hint="default" w:ascii="Times New Roman" w:hAnsi="Times New Roman" w:eastAsia="仿宋_GB2312" w:cs="Times New Roman"/>
          <w:color w:val="auto"/>
          <w:sz w:val="32"/>
          <w:szCs w:val="32"/>
          <w:highlight w:val="none"/>
        </w:rPr>
        <w:t>i</w:t>
      </w:r>
      <w:r>
        <w:rPr>
          <w:rFonts w:hint="default" w:ascii="Times New Roman" w:hAnsi="Times New Roman" w:eastAsia="仿宋_GB2312" w:cs="Times New Roman"/>
          <w:color w:val="auto"/>
          <w:sz w:val="32"/>
          <w:szCs w:val="32"/>
          <w:highlight w:val="none"/>
          <w:lang w:val="en-US" w:eastAsia="zh-CN"/>
        </w:rPr>
        <w:t>=0</w:t>
      </w:r>
    </w:p>
    <w:p>
      <w:pPr>
        <w:adjustRightInd w:val="0"/>
        <w:snapToGrid w:val="0"/>
        <w:spacing w:line="360" w:lineRule="auto"/>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F</w:t>
      </w:r>
      <w:r>
        <w:rPr>
          <w:rFonts w:hint="default" w:ascii="Times New Roman" w:hAnsi="Times New Roman" w:eastAsia="仿宋_GB2312" w:cs="Times New Roman"/>
          <w:color w:val="auto"/>
          <w:sz w:val="32"/>
          <w:szCs w:val="32"/>
          <w:highlight w:val="none"/>
        </w:rPr>
        <w:t>i</w:t>
      </w:r>
      <w:r>
        <w:rPr>
          <w:rFonts w:hint="default" w:ascii="Times New Roman" w:hAnsi="Times New Roman" w:eastAsia="仿宋_GB2312" w:cs="Times New Roman"/>
          <w:color w:val="auto"/>
          <w:sz w:val="32"/>
          <w:szCs w:val="32"/>
          <w:highlight w:val="none"/>
          <w:lang w:eastAsia="zh-CN"/>
        </w:rPr>
        <w:t>：第</w:t>
      </w:r>
      <w:r>
        <w:rPr>
          <w:rFonts w:hint="default" w:ascii="Times New Roman" w:hAnsi="Times New Roman" w:eastAsia="仿宋_GB2312" w:cs="Times New Roman"/>
          <w:color w:val="auto"/>
          <w:sz w:val="32"/>
          <w:szCs w:val="32"/>
          <w:highlight w:val="none"/>
          <w:lang w:val="en-US" w:eastAsia="zh-CN"/>
        </w:rPr>
        <w:t>i个投标单位的</w:t>
      </w:r>
      <w:r>
        <w:rPr>
          <w:rFonts w:hint="default" w:ascii="Times New Roman" w:hAnsi="Times New Roman" w:eastAsia="仿宋_GB2312" w:cs="Times New Roman"/>
          <w:color w:val="auto"/>
          <w:sz w:val="32"/>
          <w:szCs w:val="32"/>
          <w:highlight w:val="none"/>
          <w:lang w:eastAsia="zh-CN"/>
        </w:rPr>
        <w:t>质量安全工作评价</w:t>
      </w:r>
      <w:r>
        <w:rPr>
          <w:rFonts w:hint="default" w:ascii="Times New Roman" w:hAnsi="Times New Roman" w:eastAsia="仿宋_GB2312" w:cs="Times New Roman"/>
          <w:color w:val="auto"/>
          <w:sz w:val="32"/>
          <w:szCs w:val="32"/>
          <w:highlight w:val="none"/>
          <w:lang w:val="en-US" w:eastAsia="zh-CN"/>
        </w:rPr>
        <w:t>得分；</w:t>
      </w:r>
    </w:p>
    <w:p>
      <w:pPr>
        <w:spacing w:line="560" w:lineRule="exact"/>
        <w:ind w:firstLine="640" w:firstLineChars="200"/>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Bi：</w:t>
      </w:r>
      <w:r>
        <w:rPr>
          <w:rFonts w:hint="default" w:ascii="Times New Roman" w:hAnsi="Times New Roman" w:eastAsia="仿宋_GB2312" w:cs="Times New Roman"/>
          <w:color w:val="auto"/>
          <w:sz w:val="32"/>
          <w:szCs w:val="32"/>
          <w:highlight w:val="none"/>
          <w:lang w:eastAsia="zh-CN"/>
        </w:rPr>
        <w:t>第</w:t>
      </w:r>
      <w:r>
        <w:rPr>
          <w:rFonts w:hint="default" w:ascii="Times New Roman" w:hAnsi="Times New Roman" w:eastAsia="仿宋_GB2312" w:cs="Times New Roman"/>
          <w:color w:val="auto"/>
          <w:sz w:val="32"/>
          <w:szCs w:val="32"/>
          <w:highlight w:val="none"/>
          <w:lang w:val="en-US" w:eastAsia="zh-CN"/>
        </w:rPr>
        <w:t>i个投标人的在“宜昌市智慧水利平台”上的分数值（从投标截止日往前推算第17天得分）；</w:t>
      </w:r>
    </w:p>
    <w:p>
      <w:pPr>
        <w:spacing w:line="560" w:lineRule="exact"/>
        <w:ind w:firstLine="643" w:firstLineChars="200"/>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（5）</w:t>
      </w:r>
      <w:r>
        <w:rPr>
          <w:rFonts w:hint="default" w:ascii="Times New Roman" w:hAnsi="Times New Roman" w:eastAsia="仿宋_GB2312" w:cs="Times New Roman"/>
          <w:b/>
          <w:bCs/>
          <w:color w:val="auto"/>
          <w:sz w:val="32"/>
          <w:szCs w:val="32"/>
          <w:highlight w:val="none"/>
          <w:lang w:eastAsia="zh-CN"/>
        </w:rPr>
        <w:t>纳税信用</w:t>
      </w:r>
      <w:r>
        <w:rPr>
          <w:rFonts w:hint="default" w:ascii="Times New Roman" w:hAnsi="Times New Roman" w:eastAsia="仿宋_GB2312" w:cs="Times New Roman"/>
          <w:b/>
          <w:bCs/>
          <w:color w:val="auto"/>
          <w:sz w:val="32"/>
          <w:szCs w:val="32"/>
          <w:highlight w:val="none"/>
        </w:rPr>
        <w:t>（0～</w:t>
      </w:r>
      <w:r>
        <w:rPr>
          <w:rFonts w:hint="default" w:ascii="Times New Roman" w:hAnsi="Times New Roman" w:eastAsia="仿宋_GB2312" w:cs="Times New Roman"/>
          <w:b/>
          <w:bCs/>
          <w:color w:val="auto"/>
          <w:sz w:val="32"/>
          <w:szCs w:val="32"/>
          <w:highlight w:val="none"/>
          <w:lang w:val="en-US" w:eastAsia="zh-CN"/>
        </w:rPr>
        <w:t>0.5</w:t>
      </w:r>
      <w:r>
        <w:rPr>
          <w:rFonts w:hint="default" w:ascii="Times New Roman" w:hAnsi="Times New Roman" w:eastAsia="仿宋_GB2312" w:cs="Times New Roman"/>
          <w:b/>
          <w:bCs/>
          <w:color w:val="auto"/>
          <w:sz w:val="32"/>
          <w:szCs w:val="32"/>
          <w:highlight w:val="none"/>
        </w:rPr>
        <w:t>分）</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按下列标准累计评分：</w:t>
      </w:r>
    </w:p>
    <w:p>
      <w:pPr>
        <w:spacing w:line="560" w:lineRule="exact"/>
        <w:ind w:firstLine="640" w:firstLineChars="200"/>
        <w:outlineLvl w:val="3"/>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投标人纳税信用等级为B级及以上等级</w:t>
      </w:r>
      <w:r>
        <w:rPr>
          <w:rFonts w:hint="default" w:ascii="Times New Roman" w:hAnsi="Times New Roman" w:eastAsia="仿宋_GB2312" w:cs="Times New Roman"/>
          <w:color w:val="auto"/>
          <w:sz w:val="32"/>
          <w:szCs w:val="32"/>
          <w:highlight w:val="none"/>
        </w:rPr>
        <w:t>（且开标之日在有效期内）</w:t>
      </w:r>
      <w:r>
        <w:rPr>
          <w:rFonts w:hint="default" w:ascii="Times New Roman" w:hAnsi="Times New Roman" w:eastAsia="仿宋_GB2312" w:cs="Times New Roman"/>
          <w:color w:val="auto"/>
          <w:sz w:val="32"/>
          <w:szCs w:val="32"/>
          <w:highlight w:val="none"/>
          <w:lang w:val="en-US" w:eastAsia="zh-CN"/>
        </w:rPr>
        <w:t>的得0.5分，其他不得分。</w:t>
      </w:r>
    </w:p>
    <w:p>
      <w:pPr>
        <w:spacing w:line="560" w:lineRule="exact"/>
        <w:ind w:firstLine="643" w:firstLineChars="200"/>
        <w:outlineLvl w:val="3"/>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eastAsia="zh-CN"/>
        </w:rPr>
        <w:t>6</w:t>
      </w:r>
      <w:r>
        <w:rPr>
          <w:rFonts w:hint="default" w:ascii="Times New Roman" w:hAnsi="Times New Roman" w:eastAsia="仿宋_GB2312" w:cs="Times New Roman"/>
          <w:b/>
          <w:bCs/>
          <w:color w:val="auto"/>
          <w:sz w:val="32"/>
          <w:szCs w:val="32"/>
          <w:highlight w:val="none"/>
        </w:rPr>
        <w:t>）不良行为记录及</w:t>
      </w:r>
      <w:r>
        <w:rPr>
          <w:rFonts w:hint="default" w:ascii="Times New Roman" w:hAnsi="Times New Roman" w:eastAsia="仿宋_GB2312" w:cs="Times New Roman"/>
          <w:b/>
          <w:bCs/>
          <w:color w:val="auto"/>
          <w:sz w:val="32"/>
          <w:szCs w:val="32"/>
          <w:highlight w:val="none"/>
          <w:lang w:eastAsia="zh-CN"/>
        </w:rPr>
        <w:t>生产</w:t>
      </w:r>
      <w:r>
        <w:rPr>
          <w:rFonts w:hint="default" w:ascii="Times New Roman" w:hAnsi="Times New Roman" w:eastAsia="仿宋_GB2312" w:cs="Times New Roman"/>
          <w:b/>
          <w:bCs/>
          <w:color w:val="auto"/>
          <w:sz w:val="32"/>
          <w:szCs w:val="32"/>
          <w:highlight w:val="none"/>
        </w:rPr>
        <w:t>安全事故（扣分制）</w:t>
      </w:r>
    </w:p>
    <w:p>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按下列标准累计扣分，扣分不设</w:t>
      </w:r>
      <w:r>
        <w:rPr>
          <w:rFonts w:hint="default" w:ascii="Times New Roman" w:hAnsi="Times New Roman" w:eastAsia="仿宋_GB2312" w:cs="Times New Roman"/>
          <w:color w:val="auto"/>
          <w:sz w:val="32"/>
          <w:szCs w:val="32"/>
          <w:highlight w:val="none"/>
          <w:lang w:eastAsia="zh-CN"/>
        </w:rPr>
        <w:t>上</w:t>
      </w:r>
      <w:r>
        <w:rPr>
          <w:rFonts w:hint="default" w:ascii="Times New Roman" w:hAnsi="Times New Roman" w:eastAsia="仿宋_GB2312" w:cs="Times New Roman"/>
          <w:color w:val="auto"/>
          <w:sz w:val="32"/>
          <w:szCs w:val="32"/>
          <w:highlight w:val="none"/>
        </w:rPr>
        <w:t>限：</w:t>
      </w:r>
    </w:p>
    <w:p>
      <w:pPr>
        <w:adjustRightInd w:val="0"/>
        <w:snapToGrid w:val="0"/>
        <w:spacing w:line="560" w:lineRule="exact"/>
        <w:ind w:firstLine="643" w:firstLineChars="20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①投标人受到水利、发改或公共资源交易、住建行政主管部门公示的失信信息（以上述部门的官方网站（含监管平台或信用信息平台）公示的信息为准），且在投标截止时仍在公示期内的：每出现1次“一般失信信息”扣1分，每出现1次“严重失信信息”扣2分。</w:t>
      </w:r>
    </w:p>
    <w:p>
      <w:pPr>
        <w:widowControl/>
        <w:adjustRightInd/>
        <w:snapToGrid/>
        <w:spacing w:line="560" w:lineRule="exact"/>
        <w:ind w:firstLine="643" w:firstLineChars="200"/>
        <w:jc w:val="left"/>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kern w:val="2"/>
          <w:sz w:val="32"/>
          <w:szCs w:val="32"/>
          <w:highlight w:val="none"/>
          <w:lang w:val="en-US" w:eastAsia="zh-CN" w:bidi="ar-SA"/>
        </w:rPr>
        <w:t>②投标人近两年（从投标截止日往前推算，以相关部门的正式文件落款日期为准）监理的项目发生过安全生产事故或质量事故并负有责任的：一般事故的扣2分，较大事故的扣3分，重特大事故扣5分。安全事故或质量事故的认定以相关部门官方网站（含监管平台或信用信息平台）公示的信息为准。</w:t>
      </w:r>
    </w:p>
    <w:p>
      <w:pPr>
        <w:widowControl w:val="0"/>
        <w:adjustRightInd w:val="0"/>
        <w:snapToGrid w:val="0"/>
        <w:spacing w:line="560" w:lineRule="exact"/>
        <w:ind w:firstLine="640" w:firstLineChars="200"/>
        <w:jc w:val="both"/>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上述扣分信息由招标代理机构在招标人代表见证下，在评标区域内查询，查询结果交由评标委员会认定。同一投标人同一事项受到处理后被重复扣分的，按最大扣分项扣分。</w:t>
      </w:r>
    </w:p>
    <w:p>
      <w:pPr>
        <w:widowControl w:val="0"/>
        <w:adjustRightInd w:val="0"/>
        <w:snapToGrid w:val="0"/>
        <w:spacing w:line="560" w:lineRule="exact"/>
        <w:ind w:firstLine="560" w:firstLineChars="200"/>
        <w:jc w:val="both"/>
        <w:rPr>
          <w:rFonts w:hint="default" w:ascii="Times New Roman" w:hAnsi="Times New Roman" w:eastAsia="黑体" w:cs="Times New Roman"/>
          <w:color w:val="auto"/>
          <w:sz w:val="28"/>
          <w:szCs w:val="32"/>
          <w:highlight w:val="none"/>
          <w:lang w:eastAsia="zh-CN"/>
        </w:rPr>
      </w:pPr>
    </w:p>
    <w:p>
      <w:pPr>
        <w:widowControl w:val="0"/>
        <w:adjustRightInd w:val="0"/>
        <w:snapToGrid w:val="0"/>
        <w:spacing w:line="560" w:lineRule="exact"/>
        <w:ind w:firstLine="560" w:firstLineChars="200"/>
        <w:jc w:val="both"/>
        <w:rPr>
          <w:rFonts w:hint="default" w:ascii="Times New Roman" w:hAnsi="Times New Roman" w:eastAsia="黑体" w:cs="Times New Roman"/>
          <w:color w:val="auto"/>
          <w:sz w:val="28"/>
          <w:szCs w:val="32"/>
          <w:highlight w:val="none"/>
          <w:lang w:eastAsia="zh-CN"/>
        </w:rPr>
      </w:pPr>
    </w:p>
    <w:p>
      <w:pPr>
        <w:widowControl w:val="0"/>
        <w:adjustRightInd w:val="0"/>
        <w:snapToGrid w:val="0"/>
        <w:spacing w:line="560" w:lineRule="exact"/>
        <w:ind w:firstLine="560" w:firstLineChars="200"/>
        <w:jc w:val="both"/>
        <w:rPr>
          <w:rFonts w:hint="default" w:ascii="Times New Roman" w:hAnsi="Times New Roman" w:eastAsia="黑体" w:cs="Times New Roman"/>
          <w:color w:val="auto"/>
          <w:sz w:val="28"/>
          <w:szCs w:val="32"/>
          <w:highlight w:val="none"/>
          <w:lang w:eastAsia="zh-CN"/>
        </w:rPr>
      </w:pPr>
    </w:p>
    <w:p>
      <w:pPr>
        <w:widowControl w:val="0"/>
        <w:adjustRightInd w:val="0"/>
        <w:snapToGrid w:val="0"/>
        <w:spacing w:line="560" w:lineRule="exact"/>
        <w:ind w:firstLine="560" w:firstLineChars="200"/>
        <w:jc w:val="both"/>
        <w:rPr>
          <w:rFonts w:hint="default" w:ascii="Times New Roman" w:hAnsi="Times New Roman" w:eastAsia="黑体" w:cs="Times New Roman"/>
          <w:color w:val="auto"/>
          <w:sz w:val="28"/>
          <w:szCs w:val="32"/>
          <w:highlight w:val="none"/>
          <w:lang w:eastAsia="zh-CN"/>
        </w:rPr>
      </w:pPr>
    </w:p>
    <w:p>
      <w:pPr>
        <w:widowControl w:val="0"/>
        <w:adjustRightInd w:val="0"/>
        <w:snapToGrid w:val="0"/>
        <w:spacing w:line="560" w:lineRule="exact"/>
        <w:ind w:firstLine="560" w:firstLineChars="200"/>
        <w:jc w:val="both"/>
        <w:rPr>
          <w:rFonts w:hint="default" w:ascii="Times New Roman" w:hAnsi="Times New Roman" w:eastAsia="黑体" w:cs="Times New Roman"/>
          <w:color w:val="auto"/>
          <w:sz w:val="28"/>
          <w:szCs w:val="32"/>
          <w:highlight w:val="none"/>
          <w:lang w:eastAsia="zh-CN"/>
        </w:rPr>
      </w:pPr>
    </w:p>
    <w:p>
      <w:pPr>
        <w:widowControl w:val="0"/>
        <w:adjustRightInd w:val="0"/>
        <w:snapToGrid w:val="0"/>
        <w:spacing w:line="560" w:lineRule="exact"/>
        <w:ind w:firstLine="560" w:firstLineChars="200"/>
        <w:jc w:val="both"/>
        <w:rPr>
          <w:rFonts w:hint="default" w:ascii="Times New Roman" w:hAnsi="Times New Roman" w:eastAsia="黑体" w:cs="Times New Roman"/>
          <w:color w:val="auto"/>
          <w:sz w:val="28"/>
          <w:szCs w:val="28"/>
          <w:highlight w:val="none"/>
        </w:rPr>
      </w:pPr>
    </w:p>
    <w:p>
      <w:pPr>
        <w:widowControl w:val="0"/>
        <w:adjustRightInd w:val="0"/>
        <w:snapToGrid w:val="0"/>
        <w:spacing w:line="560" w:lineRule="exact"/>
        <w:ind w:firstLine="560" w:firstLineChars="200"/>
        <w:jc w:val="both"/>
        <w:rPr>
          <w:rFonts w:hint="default" w:ascii="Times New Roman" w:hAnsi="Times New Roman" w:eastAsia="黑体" w:cs="Times New Roman"/>
          <w:color w:val="auto"/>
          <w:sz w:val="28"/>
          <w:szCs w:val="28"/>
          <w:highlight w:val="none"/>
        </w:rPr>
      </w:pPr>
    </w:p>
    <w:p>
      <w:pPr>
        <w:widowControl w:val="0"/>
        <w:adjustRightInd w:val="0"/>
        <w:snapToGrid w:val="0"/>
        <w:spacing w:line="560" w:lineRule="exact"/>
        <w:ind w:firstLine="560" w:firstLineChars="200"/>
        <w:jc w:val="both"/>
        <w:rPr>
          <w:rFonts w:hint="default" w:ascii="Times New Roman" w:hAnsi="Times New Roman" w:eastAsia="黑体" w:cs="Times New Roman"/>
          <w:color w:val="auto"/>
          <w:sz w:val="28"/>
          <w:szCs w:val="28"/>
          <w:highlight w:val="none"/>
        </w:rPr>
      </w:pPr>
    </w:p>
    <w:p>
      <w:pPr>
        <w:widowControl w:val="0"/>
        <w:adjustRightInd w:val="0"/>
        <w:snapToGrid w:val="0"/>
        <w:spacing w:line="560" w:lineRule="exact"/>
        <w:ind w:firstLine="560" w:firstLineChars="200"/>
        <w:jc w:val="both"/>
        <w:rPr>
          <w:rFonts w:hint="default" w:ascii="Times New Roman" w:hAnsi="Times New Roman" w:eastAsia="黑体" w:cs="Times New Roman"/>
          <w:color w:val="auto"/>
          <w:sz w:val="28"/>
          <w:szCs w:val="28"/>
          <w:highlight w:val="none"/>
        </w:rPr>
      </w:pPr>
    </w:p>
    <w:p>
      <w:pPr>
        <w:widowControl w:val="0"/>
        <w:adjustRightInd w:val="0"/>
        <w:snapToGrid w:val="0"/>
        <w:spacing w:line="560" w:lineRule="exact"/>
        <w:ind w:firstLine="560" w:firstLineChars="200"/>
        <w:jc w:val="both"/>
        <w:rPr>
          <w:rFonts w:hint="default" w:ascii="Times New Roman" w:hAnsi="Times New Roman" w:eastAsia="黑体" w:cs="Times New Roman"/>
          <w:color w:val="auto"/>
          <w:sz w:val="28"/>
          <w:szCs w:val="28"/>
          <w:highlight w:val="none"/>
        </w:rPr>
      </w:pPr>
    </w:p>
    <w:p>
      <w:pPr>
        <w:pStyle w:val="2"/>
        <w:rPr>
          <w:rFonts w:hint="default" w:ascii="Times New Roman" w:hAnsi="Times New Roman" w:eastAsia="黑体" w:cs="Times New Roman"/>
          <w:color w:val="auto"/>
          <w:sz w:val="28"/>
          <w:szCs w:val="28"/>
          <w:highlight w:val="none"/>
        </w:rPr>
      </w:pPr>
    </w:p>
    <w:p>
      <w:pPr>
        <w:widowControl w:val="0"/>
        <w:adjustRightInd w:val="0"/>
        <w:snapToGrid w:val="0"/>
        <w:spacing w:line="56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相关说明</w:t>
      </w:r>
    </w:p>
    <w:p>
      <w:pPr>
        <w:numPr>
          <w:ilvl w:val="0"/>
          <w:numId w:val="0"/>
        </w:numPr>
        <w:adjustRightInd w:val="0"/>
        <w:snapToGrid w:val="0"/>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1.类似</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一般</w:t>
      </w:r>
      <w:r>
        <w:rPr>
          <w:rFonts w:hint="default" w:ascii="Times New Roman" w:hAnsi="Times New Roman" w:eastAsia="仿宋_GB2312" w:cs="Times New Roman"/>
          <w:color w:val="auto"/>
          <w:sz w:val="32"/>
          <w:szCs w:val="32"/>
          <w:highlight w:val="none"/>
        </w:rPr>
        <w:t>指工程类别、</w:t>
      </w:r>
      <w:r>
        <w:rPr>
          <w:rFonts w:hint="default"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rPr>
        <w:t>级</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别与招标工程相同</w:t>
      </w:r>
      <w:r>
        <w:rPr>
          <w:rFonts w:hint="default" w:ascii="Times New Roman" w:hAnsi="Times New Roman" w:eastAsia="仿宋_GB2312" w:cs="Times New Roman"/>
          <w:color w:val="auto"/>
          <w:sz w:val="32"/>
          <w:szCs w:val="32"/>
          <w:highlight w:val="none"/>
          <w:lang w:eastAsia="zh-CN"/>
        </w:rPr>
        <w:t>或类似，且</w:t>
      </w:r>
      <w:r>
        <w:rPr>
          <w:rFonts w:hint="default" w:ascii="Times New Roman" w:hAnsi="Times New Roman" w:eastAsia="仿宋_GB2312" w:cs="Times New Roman"/>
          <w:color w:val="auto"/>
          <w:sz w:val="32"/>
          <w:szCs w:val="32"/>
          <w:highlight w:val="none"/>
        </w:rPr>
        <w:t>投资达到一定程度</w:t>
      </w:r>
      <w:r>
        <w:rPr>
          <w:rFonts w:hint="default" w:ascii="Times New Roman" w:hAnsi="Times New Roman" w:eastAsia="仿宋_GB2312" w:cs="Times New Roman"/>
          <w:color w:val="auto"/>
          <w:sz w:val="32"/>
          <w:szCs w:val="32"/>
          <w:highlight w:val="none"/>
          <w:lang w:eastAsia="zh-CN"/>
        </w:rPr>
        <w:t>且建设性质相同或类似（分新建和其他两类）</w:t>
      </w:r>
      <w:r>
        <w:rPr>
          <w:rFonts w:hint="default" w:ascii="Times New Roman" w:hAnsi="Times New Roman" w:eastAsia="仿宋_GB2312" w:cs="Times New Roman"/>
          <w:color w:val="auto"/>
          <w:sz w:val="32"/>
          <w:szCs w:val="32"/>
          <w:highlight w:val="none"/>
        </w:rPr>
        <w:t>的工程</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在具体项目招标时</w:t>
      </w:r>
      <w:r>
        <w:rPr>
          <w:rFonts w:hint="default" w:ascii="Times New Roman" w:hAnsi="Times New Roman" w:eastAsia="仿宋_GB2312" w:cs="Times New Roman"/>
          <w:color w:val="auto"/>
          <w:sz w:val="32"/>
          <w:szCs w:val="32"/>
          <w:highlight w:val="none"/>
          <w:lang w:eastAsia="zh-CN"/>
        </w:rPr>
        <w:t>招标人</w:t>
      </w:r>
      <w:r>
        <w:rPr>
          <w:rFonts w:hint="default" w:ascii="Times New Roman" w:hAnsi="Times New Roman" w:eastAsia="仿宋_GB2312" w:cs="Times New Roman"/>
          <w:color w:val="auto"/>
          <w:sz w:val="32"/>
          <w:szCs w:val="32"/>
          <w:highlight w:val="none"/>
        </w:rPr>
        <w:t>应对类似工程进行</w:t>
      </w:r>
      <w:r>
        <w:rPr>
          <w:rFonts w:hint="default" w:ascii="Times New Roman" w:hAnsi="Times New Roman" w:eastAsia="仿宋_GB2312" w:cs="Times New Roman"/>
          <w:color w:val="auto"/>
          <w:sz w:val="32"/>
          <w:szCs w:val="32"/>
          <w:highlight w:val="none"/>
          <w:lang w:eastAsia="zh-CN"/>
        </w:rPr>
        <w:t>具体</w:t>
      </w:r>
      <w:r>
        <w:rPr>
          <w:rFonts w:hint="default" w:ascii="Times New Roman" w:hAnsi="Times New Roman" w:eastAsia="仿宋_GB2312" w:cs="Times New Roman"/>
          <w:color w:val="auto"/>
          <w:sz w:val="32"/>
          <w:szCs w:val="32"/>
          <w:highlight w:val="none"/>
        </w:rPr>
        <w:t>定义。</w:t>
      </w:r>
    </w:p>
    <w:p>
      <w:pPr>
        <w:adjustRightInd w:val="0"/>
        <w:snapToGrid w:val="0"/>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类似</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业绩的合同金额</w:t>
      </w:r>
      <w:r>
        <w:rPr>
          <w:rFonts w:hint="default" w:ascii="Times New Roman" w:hAnsi="Times New Roman" w:eastAsia="仿宋_GB2312" w:cs="Times New Roman"/>
          <w:color w:val="auto"/>
          <w:sz w:val="32"/>
          <w:szCs w:val="32"/>
          <w:highlight w:val="none"/>
        </w:rPr>
        <w:t>不低于</w:t>
      </w:r>
      <w:r>
        <w:rPr>
          <w:rFonts w:hint="default" w:ascii="Times New Roman" w:hAnsi="Times New Roman" w:eastAsia="仿宋_GB2312" w:cs="Times New Roman"/>
          <w:color w:val="auto"/>
          <w:sz w:val="32"/>
          <w:szCs w:val="32"/>
          <w:highlight w:val="none"/>
          <w:lang w:eastAsia="zh-CN"/>
        </w:rPr>
        <w:t>招标标段控制价的</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w:t>
      </w:r>
    </w:p>
    <w:p>
      <w:pPr>
        <w:adjustRightInd w:val="0"/>
        <w:snapToGrid w:val="0"/>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扣分制扣分时须由评标委员会统一讨论认定。</w:t>
      </w:r>
    </w:p>
    <w:p>
      <w:pPr>
        <w:adjustRightInd w:val="0"/>
        <w:snapToGrid w:val="0"/>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本评标标准枢纽工程一般指新建的水库（水电站）枢纽工程和引水枢纽工程，其中水库（水电站）枢纽工程原则上包含大坝、溢洪（泄洪）道和输水构筑物“三大件”，引水枢纽工程原则上包括取水构筑物和隧洞，且流量大于3m</w:t>
      </w:r>
      <w:r>
        <w:rPr>
          <w:rFonts w:hint="default" w:ascii="Times New Roman" w:hAnsi="Times New Roman" w:eastAsia="仿宋_GB2312" w:cs="Times New Roman"/>
          <w:color w:val="auto"/>
          <w:sz w:val="32"/>
          <w:szCs w:val="32"/>
          <w:highlight w:val="none"/>
          <w:vertAlign w:val="superscript"/>
          <w:lang w:val="en-US" w:eastAsia="zh-CN"/>
        </w:rPr>
        <w:t>3</w:t>
      </w:r>
      <w:r>
        <w:rPr>
          <w:rFonts w:hint="default" w:ascii="Times New Roman" w:hAnsi="Times New Roman" w:eastAsia="仿宋_GB2312" w:cs="Times New Roman"/>
          <w:color w:val="auto"/>
          <w:sz w:val="32"/>
          <w:szCs w:val="32"/>
          <w:highlight w:val="none"/>
          <w:lang w:val="en-US" w:eastAsia="zh-CN"/>
        </w:rPr>
        <w:t>/s。</w:t>
      </w:r>
    </w:p>
    <w:p>
      <w:pPr>
        <w:adjustRightInd w:val="0"/>
        <w:snapToGrid w:val="0"/>
        <w:spacing w:line="600" w:lineRule="exact"/>
        <w:ind w:firstLine="640" w:firstLineChars="200"/>
        <w:jc w:val="both"/>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5.根据《注册监理工程师（水利工程）管理办法》（水建设〔2022〕214号）规定：水利监理工程师的监理专业分为水利工程施工、水土保持工程施工、机电及金属结构设备制造、水利工程建设环境保护4个。</w:t>
      </w:r>
    </w:p>
    <w:p>
      <w:pPr>
        <w:adjustRightInd w:val="0"/>
        <w:snapToGrid w:val="0"/>
        <w:spacing w:line="600" w:lineRule="exact"/>
        <w:ind w:firstLine="640"/>
        <w:rPr>
          <w:rFonts w:hint="default" w:eastAsia="仿宋_GB2312"/>
          <w:color w:val="auto"/>
          <w:sz w:val="32"/>
          <w:szCs w:val="32"/>
          <w:highlight w:val="none"/>
          <w:lang w:val="en-US" w:eastAsia="zh-CN"/>
        </w:rPr>
      </w:pPr>
      <w:r>
        <w:rPr>
          <w:rFonts w:hint="default" w:eastAsia="仿宋_GB2312" w:cs="Times New Roman"/>
          <w:color w:val="auto"/>
          <w:sz w:val="32"/>
          <w:szCs w:val="32"/>
          <w:highlight w:val="none"/>
          <w:lang w:val="en-US" w:eastAsia="zh-CN"/>
        </w:rPr>
        <w:t>6.</w:t>
      </w:r>
      <w:r>
        <w:rPr>
          <w:rFonts w:hint="default" w:ascii="Times New Roman" w:hAnsi="Times New Roman" w:eastAsia="仿宋_GB2312" w:cs="Times New Roman"/>
          <w:color w:val="auto"/>
          <w:kern w:val="2"/>
          <w:sz w:val="32"/>
          <w:szCs w:val="32"/>
          <w:highlight w:val="none"/>
        </w:rPr>
        <w:t>本</w:t>
      </w:r>
      <w:r>
        <w:rPr>
          <w:rFonts w:hint="default" w:ascii="Times New Roman" w:hAnsi="Times New Roman" w:eastAsia="仿宋_GB2312" w:cs="Times New Roman"/>
          <w:color w:val="auto"/>
          <w:kern w:val="2"/>
          <w:sz w:val="32"/>
          <w:szCs w:val="32"/>
          <w:highlight w:val="none"/>
          <w:lang w:eastAsia="zh-CN"/>
        </w:rPr>
        <w:t>评分</w:t>
      </w:r>
      <w:r>
        <w:rPr>
          <w:rFonts w:hint="default" w:ascii="Times New Roman" w:hAnsi="Times New Roman" w:eastAsia="仿宋_GB2312" w:cs="Times New Roman"/>
          <w:color w:val="auto"/>
          <w:kern w:val="2"/>
          <w:sz w:val="32"/>
          <w:szCs w:val="32"/>
          <w:highlight w:val="none"/>
        </w:rPr>
        <w:t>标准由宜昌市水利</w:t>
      </w:r>
      <w:r>
        <w:rPr>
          <w:rFonts w:hint="default" w:ascii="Times New Roman" w:hAnsi="Times New Roman" w:eastAsia="仿宋_GB2312" w:cs="Times New Roman"/>
          <w:color w:val="auto"/>
          <w:kern w:val="2"/>
          <w:sz w:val="32"/>
          <w:szCs w:val="32"/>
          <w:highlight w:val="none"/>
          <w:lang w:eastAsia="zh-CN"/>
        </w:rPr>
        <w:t>和湖泊</w:t>
      </w:r>
      <w:r>
        <w:rPr>
          <w:rFonts w:hint="default" w:ascii="Times New Roman" w:hAnsi="Times New Roman" w:eastAsia="仿宋_GB2312" w:cs="Times New Roman"/>
          <w:color w:val="auto"/>
          <w:kern w:val="2"/>
          <w:sz w:val="32"/>
          <w:szCs w:val="32"/>
          <w:highlight w:val="none"/>
        </w:rPr>
        <w:t>局解释。</w:t>
      </w:r>
    </w:p>
    <w:p>
      <w:pPr>
        <w:spacing w:line="560" w:lineRule="exact"/>
        <w:rPr>
          <w:rFonts w:hint="eastAsia" w:ascii="仿宋_GB2312" w:eastAsia="仿宋_GB2312"/>
          <w:sz w:val="32"/>
          <w:szCs w:val="32"/>
          <w:lang w:val="en-US" w:eastAsia="zh-CN"/>
        </w:rPr>
      </w:pPr>
    </w:p>
    <w:sectPr>
      <w:footerReference r:id="rId3" w:type="default"/>
      <w:footerReference r:id="rId4" w:type="even"/>
      <w:pgSz w:w="11906" w:h="16838"/>
      <w:pgMar w:top="2098" w:right="1474" w:bottom="1985" w:left="1588" w:header="851" w:footer="149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forms"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ZmYwN2I4ZWM3NmJiY2UwNzU0Y2M1M2I4N2U4YjIifQ=="/>
    <w:docVar w:name="KSO_WPS_MARK_KEY" w:val="356ff6dc-a43b-47e7-bb9f-456d2bb0d67a"/>
  </w:docVars>
  <w:rsids>
    <w:rsidRoot w:val="005F6274"/>
    <w:rsid w:val="000721CB"/>
    <w:rsid w:val="001549B6"/>
    <w:rsid w:val="0016124E"/>
    <w:rsid w:val="001B6BBA"/>
    <w:rsid w:val="002E1268"/>
    <w:rsid w:val="00324909"/>
    <w:rsid w:val="00346E5B"/>
    <w:rsid w:val="00393FDF"/>
    <w:rsid w:val="003A0726"/>
    <w:rsid w:val="004A6B71"/>
    <w:rsid w:val="005F6274"/>
    <w:rsid w:val="006048D6"/>
    <w:rsid w:val="00642108"/>
    <w:rsid w:val="00751736"/>
    <w:rsid w:val="008C2053"/>
    <w:rsid w:val="00AD36DD"/>
    <w:rsid w:val="00C65454"/>
    <w:rsid w:val="00C769E2"/>
    <w:rsid w:val="00D33000"/>
    <w:rsid w:val="00E71355"/>
    <w:rsid w:val="0ECC388B"/>
    <w:rsid w:val="147D1F13"/>
    <w:rsid w:val="15D204F7"/>
    <w:rsid w:val="18633624"/>
    <w:rsid w:val="2B8B50BD"/>
    <w:rsid w:val="2BE96C22"/>
    <w:rsid w:val="482C3878"/>
    <w:rsid w:val="532C0AD6"/>
    <w:rsid w:val="56800EBC"/>
    <w:rsid w:val="5C2F3603"/>
    <w:rsid w:val="670C3584"/>
    <w:rsid w:val="6AED7B1D"/>
    <w:rsid w:val="72B728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kern w:val="0"/>
      <w:sz w:val="20"/>
      <w:szCs w:val="20"/>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1995;&#32479;&#25991;&#20214;&#22841;\&#25105;&#30340;&#25991;&#26723;\&#25991;&#20214;&#27169;&#26495;\&#20844;&#25991;&#24179;&#20214;&#27169;&#26495;\A4&#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A4模板.dot</Template>
  <Pages>19</Pages>
  <Words>7243</Words>
  <Characters>7658</Characters>
  <Lines>41</Lines>
  <Paragraphs>11</Paragraphs>
  <TotalTime>52</TotalTime>
  <ScaleCrop>false</ScaleCrop>
  <LinksUpToDate>false</LinksUpToDate>
  <CharactersWithSpaces>7716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2012-05-28T03:40:00Z</dcterms:created>
  <dc:creator>宜昌市公务员办公门户</dc:creator>
  <cp:lastModifiedBy>cherry_小妞</cp:lastModifiedBy>
  <cp:lastPrinted>2025-04-07T03:24:11Z</cp:lastPrinted>
  <dcterms:modified xsi:type="dcterms:W3CDTF">2025-04-10T07:40:24Z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7E8D461FA4334950A3D16401765A3C24</vt:lpwstr>
  </property>
</Properties>
</file>