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rPr>
              <w:t>宜昌邦辉循环新能源有限公司</w:t>
            </w:r>
            <w:bookmarkStart w:id="0" w:name="_GoBack"/>
            <w:bookmarkEnd w:id="0"/>
            <w:r>
              <w:rPr>
                <w:rFonts w:hint="eastAsia" w:ascii="Times New Roman" w:hAnsi="Times New Roman" w:eastAsia="华文中宋"/>
                <w:b w:val="0"/>
                <w:bCs w:val="0"/>
              </w:rPr>
              <w:t>年处理2万吨锂电池破碎回收系统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11CDF"/>
    <w:rsid w:val="0015497B"/>
    <w:rsid w:val="001D527D"/>
    <w:rsid w:val="001E12A9"/>
    <w:rsid w:val="00290A23"/>
    <w:rsid w:val="003605B8"/>
    <w:rsid w:val="00396556"/>
    <w:rsid w:val="003B3094"/>
    <w:rsid w:val="003D20AD"/>
    <w:rsid w:val="003F1143"/>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36D0"/>
    <w:rsid w:val="00DA4A0B"/>
    <w:rsid w:val="00DB030D"/>
    <w:rsid w:val="00DE5704"/>
    <w:rsid w:val="00E1699B"/>
    <w:rsid w:val="00E503D1"/>
    <w:rsid w:val="00EC1FC2"/>
    <w:rsid w:val="00ED1F54"/>
    <w:rsid w:val="00EF79E6"/>
    <w:rsid w:val="00F62F30"/>
    <w:rsid w:val="00F678EC"/>
    <w:rsid w:val="00F85C0C"/>
    <w:rsid w:val="03476DD2"/>
    <w:rsid w:val="05E370BF"/>
    <w:rsid w:val="0D1474BB"/>
    <w:rsid w:val="527B123A"/>
    <w:rsid w:val="6AAE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69</Words>
  <Characters>395</Characters>
  <Lines>3</Lines>
  <Paragraphs>1</Paragraphs>
  <TotalTime>0</TotalTime>
  <ScaleCrop>false</ScaleCrop>
  <LinksUpToDate>false</LinksUpToDate>
  <CharactersWithSpaces>463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苏姝</cp:lastModifiedBy>
  <dcterms:modified xsi:type="dcterms:W3CDTF">2025-05-30T03:42:25Z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95EA875284EE4B1BA5F98CFA31A9EE4B</vt:lpwstr>
  </property>
</Properties>
</file>