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</w:rPr>
        <w:t>附件3</w:t>
      </w:r>
    </w:p>
    <w:p>
      <w:pPr>
        <w:ind w:firstLine="960" w:firstLineChars="300"/>
        <w:jc w:val="center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960" w:firstLineChars="300"/>
        <w:jc w:val="center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960" w:firstLineChars="300"/>
        <w:jc w:val="center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960" w:firstLineChars="300"/>
        <w:jc w:val="center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960" w:firstLineChars="300"/>
        <w:jc w:val="center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Cs/>
          <w:sz w:val="44"/>
          <w:szCs w:val="44"/>
          <w:lang w:eastAsia="zh-CN"/>
        </w:rPr>
        <w:t>宜昌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市建筑业企业动态核查表</w:t>
      </w:r>
    </w:p>
    <w:p>
      <w:pPr>
        <w:ind w:firstLine="1280" w:firstLineChars="400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1280" w:firstLineChars="400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1280" w:firstLineChars="400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ind w:firstLine="1280" w:firstLineChars="400"/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i/>
          <w:iCs/>
          <w:sz w:val="32"/>
          <w:szCs w:val="20"/>
          <w:u w:val="single"/>
        </w:rPr>
      </w:pPr>
      <w:r>
        <w:rPr>
          <w:rFonts w:hint="default" w:ascii="Times New Roman" w:hAnsi="Times New Roman" w:eastAsia="黑体" w:cs="Times New Roman"/>
          <w:bCs/>
          <w:sz w:val="32"/>
          <w:szCs w:val="20"/>
        </w:rPr>
        <w:t>申报企业（公章）：</w:t>
      </w:r>
      <w:r>
        <w:rPr>
          <w:rFonts w:hint="default" w:ascii="Times New Roman" w:hAnsi="Times New Roman" w:eastAsia="黑体" w:cs="Times New Roman"/>
          <w:bCs/>
          <w:i/>
          <w:iCs/>
          <w:sz w:val="32"/>
          <w:szCs w:val="20"/>
          <w:u w:val="single"/>
        </w:rPr>
        <w:t xml:space="preserve">                               </w:t>
      </w: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  <w:r>
        <w:rPr>
          <w:rFonts w:hint="default" w:ascii="Times New Roman" w:hAnsi="Times New Roman" w:eastAsia="黑体" w:cs="Times New Roman"/>
          <w:bCs/>
          <w:sz w:val="32"/>
          <w:szCs w:val="20"/>
        </w:rPr>
        <w:t>填报日期：</w:t>
      </w:r>
      <w:r>
        <w:rPr>
          <w:rFonts w:hint="default" w:ascii="Times New Roman" w:hAnsi="Times New Roman" w:eastAsia="黑体" w:cs="Times New Roman"/>
          <w:bCs/>
          <w:sz w:val="32"/>
          <w:szCs w:val="20"/>
          <w:u w:val="single"/>
        </w:rPr>
        <w:t xml:space="preserve">      </w:t>
      </w: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 年 </w:t>
      </w:r>
      <w:r>
        <w:rPr>
          <w:rFonts w:hint="default" w:ascii="Times New Roman" w:hAnsi="Times New Roman" w:eastAsia="黑体" w:cs="Times New Roman"/>
          <w:bCs/>
          <w:sz w:val="32"/>
          <w:szCs w:val="2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 月 </w:t>
      </w:r>
      <w:r>
        <w:rPr>
          <w:rFonts w:hint="default" w:ascii="Times New Roman" w:hAnsi="Times New Roman" w:eastAsia="黑体" w:cs="Times New Roman"/>
          <w:bCs/>
          <w:sz w:val="32"/>
          <w:szCs w:val="20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 日  </w:t>
      </w: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</w:p>
    <w:p>
      <w:pPr>
        <w:rPr>
          <w:rFonts w:hint="default" w:ascii="Times New Roman" w:hAnsi="Times New Roman" w:eastAsia="黑体" w:cs="Times New Roman"/>
          <w:bCs/>
          <w:sz w:val="32"/>
          <w:szCs w:val="20"/>
        </w:rPr>
      </w:pP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填报人  </w:t>
      </w:r>
      <w:r>
        <w:rPr>
          <w:rFonts w:hint="default" w:ascii="Times New Roman" w:hAnsi="Times New Roman" w:eastAsia="黑体" w:cs="Times New Roman"/>
          <w:bCs/>
          <w:sz w:val="32"/>
          <w:szCs w:val="20"/>
          <w:u w:val="single"/>
        </w:rPr>
        <w:t xml:space="preserve">              </w:t>
      </w: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     联系电话 </w:t>
      </w:r>
      <w:r>
        <w:rPr>
          <w:rFonts w:hint="default" w:ascii="Times New Roman" w:hAnsi="Times New Roman" w:eastAsia="黑体" w:cs="Times New Roman"/>
          <w:bCs/>
          <w:sz w:val="32"/>
          <w:szCs w:val="20"/>
          <w:u w:val="single"/>
        </w:rPr>
        <w:t xml:space="preserve">             </w:t>
      </w:r>
      <w:r>
        <w:rPr>
          <w:rFonts w:hint="default" w:ascii="Times New Roman" w:hAnsi="Times New Roman" w:eastAsia="黑体" w:cs="Times New Roman"/>
          <w:bCs/>
          <w:sz w:val="32"/>
          <w:szCs w:val="20"/>
        </w:rPr>
        <w:t xml:space="preserve"> </w:t>
      </w:r>
    </w:p>
    <w:p>
      <w:pPr>
        <w:ind w:firstLine="880" w:firstLineChars="20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宋体" w:cs="Times New Roman"/>
          <w:bCs/>
          <w:sz w:val="36"/>
          <w:szCs w:val="20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pacing w:val="20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20"/>
        </w:rPr>
      </w:pPr>
      <w:r>
        <w:rPr>
          <w:rFonts w:hint="default" w:ascii="Times New Roman" w:hAnsi="Times New Roman" w:eastAsia="方正小标宋_GBK" w:cs="Times New Roman"/>
          <w:spacing w:val="20"/>
          <w:sz w:val="36"/>
          <w:szCs w:val="36"/>
        </w:rPr>
        <w:t>企业法定代表人声明</w:t>
      </w:r>
    </w:p>
    <w:p>
      <w:pPr>
        <w:jc w:val="center"/>
        <w:rPr>
          <w:rFonts w:hint="default" w:ascii="Times New Roman" w:hAnsi="Times New Roman" w:eastAsia="宋体" w:cs="Times New Roman"/>
          <w:bCs/>
          <w:sz w:val="36"/>
          <w:szCs w:val="20"/>
        </w:rPr>
      </w:pPr>
    </w:p>
    <w:p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         （法定代表人）                （身份证号码）郑重声明，本企业此次所填报《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宜昌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市建筑业企业动态核查表》及附件材料的全部数据，以及我在此所做的声明都是真实有效的。我知道虚假的声明和虚报数据是严重的违法行为，此次监督检查本企业提供的所有情况如有虚假，本企业愿接受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主管部门及其它有关部门依据有关法律法规给予的处罚。</w:t>
      </w: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企业法定代表人：（签名）（公章）</w:t>
      </w:r>
    </w:p>
    <w:p>
      <w:pPr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             年   月   日</w:t>
      </w:r>
    </w:p>
    <w:p>
      <w:pPr>
        <w:jc w:val="center"/>
        <w:rPr>
          <w:rFonts w:hint="default" w:ascii="Times New Roman" w:hAnsi="Times New Roman" w:eastAsia="宋体" w:cs="Times New Roman"/>
          <w:bCs/>
          <w:sz w:val="36"/>
          <w:szCs w:val="20"/>
        </w:rPr>
      </w:pPr>
    </w:p>
    <w:p>
      <w:pPr>
        <w:jc w:val="center"/>
        <w:rPr>
          <w:rFonts w:hint="default" w:ascii="Times New Roman" w:hAnsi="Times New Roman" w:eastAsia="宋体" w:cs="Times New Roman"/>
          <w:bCs/>
          <w:sz w:val="36"/>
          <w:szCs w:val="20"/>
        </w:rPr>
      </w:pPr>
    </w:p>
    <w:p>
      <w:pPr>
        <w:jc w:val="center"/>
        <w:rPr>
          <w:rFonts w:hint="default" w:ascii="Times New Roman" w:hAnsi="Times New Roman" w:eastAsia="宋体" w:cs="Times New Roman"/>
          <w:bCs/>
          <w:sz w:val="36"/>
          <w:szCs w:val="20"/>
        </w:rPr>
      </w:pPr>
    </w:p>
    <w:p>
      <w:pPr>
        <w:rPr>
          <w:rFonts w:hint="default" w:ascii="Times New Roman" w:hAnsi="Times New Roman" w:eastAsia="方正小标宋_GBK" w:cs="Times New Roman"/>
          <w:bCs/>
          <w:sz w:val="36"/>
          <w:szCs w:val="20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20"/>
        </w:rPr>
        <w:br w:type="page"/>
      </w: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方正小标宋_GBK" w:cs="Times New Roman"/>
          <w:bCs/>
          <w:sz w:val="36"/>
          <w:szCs w:val="20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20"/>
        </w:rPr>
        <w:t>企业基本信息</w:t>
      </w:r>
    </w:p>
    <w:tbl>
      <w:tblPr>
        <w:tblStyle w:val="6"/>
        <w:tblW w:w="90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636"/>
        <w:gridCol w:w="1809"/>
        <w:gridCol w:w="3"/>
        <w:gridCol w:w="1369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企业名称</w:t>
            </w:r>
          </w:p>
        </w:tc>
        <w:tc>
          <w:tcPr>
            <w:tcW w:w="71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4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所属县（市、区）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44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所属县（市、区）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信用代码</w:t>
            </w:r>
          </w:p>
        </w:tc>
        <w:tc>
          <w:tcPr>
            <w:tcW w:w="71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企业类型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成立日期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（万元）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净资产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（万元）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姓名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身份证号码</w:t>
            </w:r>
          </w:p>
        </w:tc>
        <w:tc>
          <w:tcPr>
            <w:tcW w:w="71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日常联系人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姓名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日常联系人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联系人邮箱</w:t>
            </w:r>
          </w:p>
        </w:tc>
        <w:tc>
          <w:tcPr>
            <w:tcW w:w="71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企业自有厂房面积（m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企业租赁厂房面积（m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）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18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  <w:t>（企业经营管理情况）</w:t>
            </w:r>
          </w:p>
        </w:tc>
        <w:tc>
          <w:tcPr>
            <w:tcW w:w="718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</w:tbl>
    <w:p>
      <w:pPr>
        <w:rPr>
          <w:rFonts w:hint="default" w:ascii="Times New Roman" w:hAnsi="Times New Roman" w:eastAsia="方正小标宋_GBK" w:cs="Times New Roman"/>
          <w:color w:val="000000"/>
          <w:sz w:val="36"/>
          <w:szCs w:val="20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20"/>
        </w:rPr>
        <w:br w:type="page"/>
      </w:r>
    </w:p>
    <w:p>
      <w:pPr>
        <w:jc w:val="center"/>
        <w:rPr>
          <w:rFonts w:hint="default" w:ascii="Times New Roman" w:hAnsi="Times New Roman" w:eastAsia="方正小标宋_GBK" w:cs="Times New Roman"/>
          <w:bCs/>
          <w:color w:val="000000"/>
          <w:sz w:val="36"/>
          <w:szCs w:val="20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20"/>
        </w:rPr>
        <w:t>二、</w:t>
      </w:r>
      <w:r>
        <w:rPr>
          <w:rFonts w:hint="default" w:ascii="Times New Roman" w:hAnsi="Times New Roman" w:eastAsia="方正小标宋_GBK" w:cs="Times New Roman"/>
          <w:bCs/>
          <w:color w:val="000000"/>
          <w:sz w:val="36"/>
          <w:szCs w:val="20"/>
        </w:rPr>
        <w:t>企业资质证书信息</w:t>
      </w:r>
    </w:p>
    <w:tbl>
      <w:tblPr>
        <w:tblStyle w:val="6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6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证书一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资质证书编号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证书二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......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资质证书编号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安全生产许可证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许可范围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发证日期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有效期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="2694"/>
        <w:rPr>
          <w:rFonts w:hint="default" w:ascii="Times New Roman" w:hAnsi="Times New Roman" w:eastAsia="方正小标宋_GBK" w:cs="Times New Roman"/>
          <w:sz w:val="34"/>
        </w:rPr>
      </w:pPr>
    </w:p>
    <w:p>
      <w:pPr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br w:type="page"/>
      </w:r>
    </w:p>
    <w:p>
      <w:pPr>
        <w:ind w:left="2694"/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t>三、技术负责人名单</w:t>
      </w:r>
    </w:p>
    <w:tbl>
      <w:tblPr>
        <w:tblStyle w:val="6"/>
        <w:tblW w:w="9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85"/>
        <w:gridCol w:w="768"/>
        <w:gridCol w:w="1384"/>
        <w:gridCol w:w="1874"/>
        <w:gridCol w:w="2911"/>
        <w:gridCol w:w="11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序号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学历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职称/注册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身份证号码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职称（注册）专业/学历专业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负责资质类别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2"/>
                <w:szCs w:val="32"/>
              </w:rPr>
            </w:pP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2"/>
                <w:szCs w:val="3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2"/>
                <w:szCs w:val="3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2"/>
                <w:szCs w:val="3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2"/>
                <w:szCs w:val="3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29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br w:type="page"/>
      </w:r>
    </w:p>
    <w:p>
      <w:pPr>
        <w:tabs>
          <w:tab w:val="left" w:pos="2880"/>
        </w:tabs>
        <w:ind w:left="2694"/>
        <w:rPr>
          <w:rFonts w:hint="default" w:ascii="Times New Roman" w:hAnsi="Times New Roman" w:eastAsia="方正小标宋_GBK" w:cs="Times New Roman"/>
          <w:spacing w:val="60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t>四、技术负责人简历</w:t>
      </w:r>
    </w:p>
    <w:tbl>
      <w:tblPr>
        <w:tblStyle w:val="6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0"/>
        <w:gridCol w:w="661"/>
        <w:gridCol w:w="1210"/>
        <w:gridCol w:w="1229"/>
        <w:gridCol w:w="1542"/>
        <w:gridCol w:w="1137"/>
        <w:gridCol w:w="1263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220" w:firstLineChars="100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性别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440" w:firstLineChars="200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出生年月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职称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职称专业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执业资格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身份证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550" w:firstLineChars="250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最高学历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工程管理资历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负责资质类别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工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作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简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历</w:t>
            </w:r>
          </w:p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在何单位、从事何工作、任何职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月至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月至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月至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</w:rPr>
              <w:t>月</w:t>
            </w: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5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98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  <w:p>
            <w:pPr>
              <w:spacing w:line="540" w:lineRule="exact"/>
              <w:jc w:val="right"/>
              <w:rPr>
                <w:rFonts w:hint="default" w:ascii="Times New Roman" w:hAnsi="Times New Roman" w:cs="Times New Roman"/>
                <w:sz w:val="22"/>
              </w:rPr>
            </w:pP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                                                      本人签字：</w:t>
            </w:r>
          </w:p>
          <w:p>
            <w:pPr>
              <w:spacing w:line="540" w:lineRule="exact"/>
              <w:jc w:val="right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　　　　　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default" w:ascii="Times New Roman" w:hAnsi="Times New Roman" w:cs="Times New Roman"/>
                <w:sz w:val="22"/>
              </w:rPr>
              <w:t>日</w:t>
            </w:r>
          </w:p>
        </w:tc>
      </w:tr>
    </w:tbl>
    <w:p>
      <w:pPr>
        <w:spacing w:line="360" w:lineRule="exact"/>
        <w:ind w:firstLine="422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</w:rPr>
        <w:t>注：1.工作简历从参加工作开始连续填写；</w:t>
      </w:r>
    </w:p>
    <w:p>
      <w:pPr>
        <w:numPr>
          <w:ilvl w:val="0"/>
          <w:numId w:val="0"/>
        </w:numPr>
        <w:spacing w:line="360" w:lineRule="exact"/>
        <w:ind w:left="866" w:leftChars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lang w:val="en-US" w:eastAsia="zh-CN"/>
        </w:rPr>
        <w:t>2.</w:t>
      </w:r>
      <w:r>
        <w:rPr>
          <w:rFonts w:hint="default" w:ascii="Times New Roman" w:hAnsi="Times New Roman" w:cs="Times New Roman"/>
          <w:b/>
        </w:rPr>
        <w:t>每名技术负责人1页。</w:t>
      </w:r>
    </w:p>
    <w:p>
      <w:pPr>
        <w:rPr>
          <w:rFonts w:hint="default" w:ascii="Times New Roman" w:hAnsi="Times New Roman" w:cs="Times New Roman"/>
        </w:rPr>
      </w:pPr>
    </w:p>
    <w:p>
      <w:pPr>
        <w:tabs>
          <w:tab w:val="left" w:pos="2880"/>
        </w:tabs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br w:type="page"/>
      </w:r>
    </w:p>
    <w:p>
      <w:pPr>
        <w:tabs>
          <w:tab w:val="left" w:pos="2880"/>
        </w:tabs>
        <w:ind w:firstLine="2193" w:firstLineChars="645"/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t>五、企业注册建造师名单</w:t>
      </w:r>
    </w:p>
    <w:tbl>
      <w:tblPr>
        <w:tblStyle w:val="6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5"/>
        <w:gridCol w:w="2882"/>
        <w:gridCol w:w="1345"/>
        <w:gridCol w:w="1457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pacing w:val="40"/>
                <w:sz w:val="22"/>
              </w:rPr>
              <w:t>身份证号码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专业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级别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注册证书编号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4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注：企业按表中顺序附上人员的身份证复印件、注册证书、人员社保证明（近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个月）。</w:t>
      </w:r>
    </w:p>
    <w:p>
      <w:pPr>
        <w:rPr>
          <w:rFonts w:hint="default" w:ascii="Times New Roman" w:hAnsi="Times New Roman" w:eastAsia="方正小标宋_GBK" w:cs="Times New Roman"/>
          <w:sz w:val="34"/>
          <w:lang w:eastAsia="zh-CN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br w:type="page"/>
      </w:r>
    </w:p>
    <w:p>
      <w:pPr>
        <w:numPr>
          <w:ilvl w:val="0"/>
          <w:numId w:val="2"/>
        </w:numPr>
        <w:tabs>
          <w:tab w:val="left" w:pos="2880"/>
        </w:tabs>
        <w:ind w:firstLine="2193" w:firstLineChars="645"/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</w:rPr>
        <w:t>中级及以上职称人员名单</w:t>
      </w:r>
    </w:p>
    <w:tbl>
      <w:tblPr>
        <w:tblStyle w:val="6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5"/>
        <w:gridCol w:w="2722"/>
        <w:gridCol w:w="1350"/>
        <w:gridCol w:w="138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pacing w:val="40"/>
                <w:sz w:val="22"/>
              </w:rPr>
              <w:t>身份证号码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学历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职称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职称专业/学历专业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4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注：企业按表中顺序附上人员的身份证复印件、职称证书（学历证明）、人员社保证明（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近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个月）。</w:t>
      </w:r>
    </w:p>
    <w:p>
      <w:pPr>
        <w:rPr>
          <w:rFonts w:hint="default" w:ascii="Times New Roman" w:hAnsi="Times New Roman" w:eastAsia="方正小标宋_GBK" w:cs="Times New Roman"/>
          <w:sz w:val="34"/>
          <w:lang w:eastAsia="zh-CN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t>技术工人</w:t>
      </w:r>
      <w:r>
        <w:rPr>
          <w:rFonts w:hint="default" w:ascii="Times New Roman" w:hAnsi="Times New Roman" w:eastAsia="方正小标宋_GBK" w:cs="Times New Roman"/>
          <w:sz w:val="34"/>
        </w:rPr>
        <w:t>名单</w:t>
      </w:r>
    </w:p>
    <w:tbl>
      <w:tblPr>
        <w:tblStyle w:val="6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5"/>
        <w:gridCol w:w="2722"/>
        <w:gridCol w:w="1350"/>
        <w:gridCol w:w="138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姓名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4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pacing w:val="40"/>
                <w:sz w:val="22"/>
              </w:rPr>
              <w:t>身份证号码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技能等级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专业工种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lang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2"/>
              </w:rPr>
              <w:t>×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4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注：企业按表中顺序附上人员的身份证复印件、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职业技能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证书、人员社保证明（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至少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个月）。</w:t>
      </w:r>
    </w:p>
    <w:p>
      <w:pPr>
        <w:rPr>
          <w:rFonts w:hint="default" w:ascii="Times New Roman" w:hAnsi="Times New Roman" w:eastAsia="方正小标宋_GBK" w:cs="Times New Roman"/>
          <w:sz w:val="34"/>
          <w:lang w:eastAsia="zh-CN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br w:type="page"/>
      </w:r>
    </w:p>
    <w:p>
      <w:pPr>
        <w:numPr>
          <w:ilvl w:val="0"/>
          <w:numId w:val="0"/>
        </w:numPr>
        <w:tabs>
          <w:tab w:val="left" w:pos="2880"/>
        </w:tabs>
        <w:jc w:val="center"/>
        <w:rPr>
          <w:rFonts w:hint="default" w:ascii="Times New Roman" w:hAnsi="Times New Roman" w:eastAsia="方正小标宋_GBK" w:cs="Times New Roman"/>
          <w:sz w:val="34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t>八、</w:t>
      </w:r>
      <w:r>
        <w:rPr>
          <w:rFonts w:hint="default" w:ascii="Times New Roman" w:hAnsi="Times New Roman" w:eastAsia="方正小标宋_GBK" w:cs="Times New Roman"/>
          <w:sz w:val="34"/>
        </w:rPr>
        <w:t>企业自有的机械设备</w:t>
      </w: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10"/>
        <w:gridCol w:w="2610"/>
        <w:gridCol w:w="1309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序号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设备及仪器名称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型号/产地/出厂日期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数量（台）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1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2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3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4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×××××××××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……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……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……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  <w:sectPr>
          <w:pgSz w:w="11906" w:h="16838"/>
          <w:pgMar w:top="1984" w:right="1474" w:bottom="1531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注：企业提供采购设备的发票复印件并盖上公司公章证明。</w:t>
      </w:r>
    </w:p>
    <w:p>
      <w:pPr>
        <w:jc w:val="center"/>
        <w:rPr>
          <w:rFonts w:hint="default" w:ascii="Times New Roman" w:hAnsi="Times New Roman" w:eastAsia="方正小标宋_GBK" w:cs="Times New Roman"/>
          <w:sz w:val="34"/>
          <w:lang w:eastAsia="zh-CN"/>
        </w:rPr>
      </w:pPr>
      <w:r>
        <w:rPr>
          <w:rFonts w:hint="default" w:ascii="Times New Roman" w:hAnsi="Times New Roman" w:eastAsia="方正小标宋_GBK" w:cs="Times New Roman"/>
          <w:sz w:val="34"/>
          <w:lang w:eastAsia="zh-CN"/>
        </w:rPr>
        <w:t>九、企业资质及主要人员配置表</w:t>
      </w:r>
    </w:p>
    <w:tbl>
      <w:tblPr>
        <w:tblStyle w:val="7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860"/>
        <w:gridCol w:w="366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33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资质类别</w:t>
            </w:r>
          </w:p>
        </w:tc>
        <w:tc>
          <w:tcPr>
            <w:tcW w:w="55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主要人员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施工总承包</w:t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专业承包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级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注册人员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中级及以上职称人员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技术工人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技术工人名单序号：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××、××</w:t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×××××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施工总承包</w:t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专业承包</w:t>
            </w: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×</w:t>
            </w:r>
            <w:r>
              <w:rPr>
                <w:rFonts w:hint="default" w:ascii="Times New Roman" w:hAnsi="Times New Roman" w:cs="Times New Roman"/>
                <w:sz w:val="22"/>
                <w:lang w:eastAsia="zh-CN"/>
              </w:rPr>
              <w:t>级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3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2098" w:right="1474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F7908"/>
    <w:multiLevelType w:val="singleLevel"/>
    <w:tmpl w:val="B73F79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FD0B66"/>
    <w:multiLevelType w:val="singleLevel"/>
    <w:tmpl w:val="FBFD0B6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49"/>
    <w:rsid w:val="004F3B9D"/>
    <w:rsid w:val="006C7749"/>
    <w:rsid w:val="009B30CC"/>
    <w:rsid w:val="009C0B9D"/>
    <w:rsid w:val="009C3F39"/>
    <w:rsid w:val="00EC6911"/>
    <w:rsid w:val="15FFB43A"/>
    <w:rsid w:val="3F3C2A0B"/>
    <w:rsid w:val="454F308C"/>
    <w:rsid w:val="51688563"/>
    <w:rsid w:val="67EADC92"/>
    <w:rsid w:val="7D5FAEC6"/>
    <w:rsid w:val="7FDF96D5"/>
    <w:rsid w:val="BEDFEBA3"/>
    <w:rsid w:val="E7E715B5"/>
    <w:rsid w:val="FFB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263</Words>
  <Characters>1505</Characters>
  <Lines>12</Lines>
  <Paragraphs>3</Paragraphs>
  <TotalTime>105</TotalTime>
  <ScaleCrop>false</ScaleCrop>
  <LinksUpToDate>false</LinksUpToDate>
  <CharactersWithSpaces>1765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2025-07-31T18:57:00Z</dcterms:created>
  <dc:creator>Administrator</dc:creator>
  <cp:lastModifiedBy>Administrator</cp:lastModifiedBy>
  <cp:lastPrinted>2025-09-17T02:52:07Z</cp:lastPrinted>
  <dcterms:modified xsi:type="dcterms:W3CDTF">2025-09-17T02:52:14Z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5D1BCEB0D7E5D12D18B1916845EE58D3_43</vt:lpwstr>
  </property>
</Properties>
</file>