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13F6E">
      <w:pPr>
        <w:spacing w:afterLines="0" w:line="600" w:lineRule="exact"/>
        <w:ind w:firstLine="0" w:firstLineChars="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附件9</w:t>
      </w:r>
    </w:p>
    <w:p w14:paraId="7354B68E">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新购置新能源货车信息汇总表</w:t>
      </w:r>
    </w:p>
    <w:p w14:paraId="7CC2C436">
      <w:pPr>
        <w:pStyle w:val="2"/>
        <w:ind w:firstLine="240" w:firstLineChars="1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填报单位：市/区/县交通运输部门（盖章）</w:t>
      </w:r>
    </w:p>
    <w:tbl>
      <w:tblPr>
        <w:tblStyle w:val="6"/>
        <w:tblW w:w="483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3"/>
        <w:gridCol w:w="2121"/>
        <w:gridCol w:w="1479"/>
        <w:gridCol w:w="2322"/>
        <w:gridCol w:w="1756"/>
        <w:gridCol w:w="1712"/>
        <w:gridCol w:w="1713"/>
        <w:gridCol w:w="1713"/>
      </w:tblGrid>
      <w:tr w14:paraId="55197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D5A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auto"/>
                <w:w w:val="90"/>
                <w:kern w:val="0"/>
                <w:sz w:val="21"/>
                <w:szCs w:val="21"/>
                <w:u w:val="none"/>
                <w:lang w:bidi="ar"/>
              </w:rPr>
            </w:pPr>
            <w:r>
              <w:rPr>
                <w:rFonts w:hint="eastAsia" w:ascii="黑体" w:hAnsi="黑体" w:eastAsia="黑体" w:cs="黑体"/>
                <w:b w:val="0"/>
                <w:bCs w:val="0"/>
                <w:i w:val="0"/>
                <w:iCs w:val="0"/>
                <w:color w:val="auto"/>
                <w:w w:val="90"/>
                <w:kern w:val="0"/>
                <w:sz w:val="21"/>
                <w:szCs w:val="21"/>
                <w:u w:val="none"/>
                <w:lang w:val="en-US" w:eastAsia="zh-CN" w:bidi="ar"/>
              </w:rPr>
              <w:t>序号</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9F6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auto"/>
                <w:w w:val="90"/>
                <w:kern w:val="0"/>
                <w:sz w:val="21"/>
                <w:szCs w:val="21"/>
                <w:u w:val="none"/>
                <w:lang w:val="en-US" w:eastAsia="zh-CN" w:bidi="ar"/>
              </w:rPr>
            </w:pPr>
            <w:r>
              <w:rPr>
                <w:rFonts w:hint="eastAsia" w:ascii="黑体" w:hAnsi="黑体" w:eastAsia="黑体" w:cs="黑体"/>
                <w:b w:val="0"/>
                <w:bCs w:val="0"/>
                <w:i w:val="0"/>
                <w:iCs w:val="0"/>
                <w:color w:val="auto"/>
                <w:w w:val="90"/>
                <w:kern w:val="0"/>
                <w:sz w:val="21"/>
                <w:szCs w:val="21"/>
                <w:u w:val="none"/>
                <w:lang w:val="en-US" w:eastAsia="zh-CN" w:bidi="ar"/>
              </w:rPr>
              <w:t>淘汰车辆注册登记</w:t>
            </w:r>
          </w:p>
          <w:p w14:paraId="6D685E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auto"/>
                <w:w w:val="90"/>
                <w:kern w:val="0"/>
                <w:sz w:val="21"/>
                <w:szCs w:val="21"/>
                <w:u w:val="none"/>
                <w:lang w:bidi="ar"/>
              </w:rPr>
            </w:pPr>
            <w:r>
              <w:rPr>
                <w:rFonts w:hint="eastAsia" w:ascii="黑体" w:hAnsi="黑体" w:eastAsia="黑体" w:cs="黑体"/>
                <w:b w:val="0"/>
                <w:bCs w:val="0"/>
                <w:i w:val="0"/>
                <w:iCs w:val="0"/>
                <w:color w:val="auto"/>
                <w:w w:val="90"/>
                <w:kern w:val="0"/>
                <w:sz w:val="21"/>
                <w:szCs w:val="21"/>
                <w:u w:val="none"/>
                <w:lang w:val="en-US" w:eastAsia="zh-CN" w:bidi="ar"/>
              </w:rPr>
              <w:t>所有人</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2A5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auto"/>
                <w:w w:val="90"/>
                <w:kern w:val="0"/>
                <w:sz w:val="21"/>
                <w:szCs w:val="21"/>
                <w:u w:val="none"/>
                <w:lang w:val="en-US" w:eastAsia="zh-CN" w:bidi="ar"/>
              </w:rPr>
            </w:pPr>
            <w:r>
              <w:rPr>
                <w:rFonts w:hint="eastAsia" w:ascii="黑体" w:hAnsi="黑体" w:eastAsia="黑体" w:cs="黑体"/>
                <w:b w:val="0"/>
                <w:bCs w:val="0"/>
                <w:i w:val="0"/>
                <w:iCs w:val="0"/>
                <w:color w:val="auto"/>
                <w:w w:val="90"/>
                <w:kern w:val="0"/>
                <w:sz w:val="21"/>
                <w:szCs w:val="21"/>
                <w:u w:val="none"/>
                <w:lang w:val="en-US" w:eastAsia="zh-CN" w:bidi="ar"/>
              </w:rPr>
              <w:t>车牌号</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3B4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auto"/>
                <w:w w:val="90"/>
                <w:kern w:val="0"/>
                <w:sz w:val="21"/>
                <w:szCs w:val="21"/>
                <w:u w:val="none"/>
                <w:lang w:val="en-US" w:eastAsia="zh-CN" w:bidi="ar"/>
              </w:rPr>
            </w:pPr>
            <w:r>
              <w:rPr>
                <w:rFonts w:hint="eastAsia" w:ascii="黑体" w:hAnsi="黑体" w:eastAsia="黑体" w:cs="黑体"/>
                <w:b w:val="0"/>
                <w:bCs w:val="0"/>
                <w:i w:val="0"/>
                <w:iCs w:val="0"/>
                <w:color w:val="auto"/>
                <w:w w:val="90"/>
                <w:kern w:val="0"/>
                <w:sz w:val="21"/>
                <w:szCs w:val="21"/>
                <w:u w:val="none"/>
                <w:lang w:val="en-US" w:eastAsia="zh-CN" w:bidi="ar"/>
              </w:rPr>
              <w:t>淘汰车辆车辆</w:t>
            </w:r>
          </w:p>
          <w:p w14:paraId="175A7E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auto"/>
                <w:w w:val="90"/>
                <w:kern w:val="0"/>
                <w:sz w:val="21"/>
                <w:szCs w:val="21"/>
                <w:u w:val="none"/>
                <w:lang w:bidi="ar"/>
              </w:rPr>
            </w:pPr>
            <w:r>
              <w:rPr>
                <w:rFonts w:hint="eastAsia" w:ascii="黑体" w:hAnsi="黑体" w:eastAsia="黑体" w:cs="黑体"/>
                <w:b w:val="0"/>
                <w:bCs w:val="0"/>
                <w:i w:val="0"/>
                <w:iCs w:val="0"/>
                <w:color w:val="auto"/>
                <w:w w:val="90"/>
                <w:kern w:val="0"/>
                <w:sz w:val="21"/>
                <w:szCs w:val="21"/>
                <w:u w:val="none"/>
                <w:lang w:val="en-US" w:eastAsia="zh-CN" w:bidi="ar"/>
              </w:rPr>
              <w:t>识别代号</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D37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auto"/>
                <w:w w:val="90"/>
                <w:kern w:val="0"/>
                <w:sz w:val="21"/>
                <w:szCs w:val="21"/>
                <w:u w:val="none"/>
                <w:lang w:val="en-US" w:eastAsia="zh-CN" w:bidi="ar"/>
              </w:rPr>
            </w:pPr>
            <w:r>
              <w:rPr>
                <w:rFonts w:hint="eastAsia" w:ascii="黑体" w:hAnsi="黑体" w:eastAsia="黑体" w:cs="黑体"/>
                <w:b w:val="0"/>
                <w:bCs w:val="0"/>
                <w:i w:val="0"/>
                <w:iCs w:val="0"/>
                <w:color w:val="auto"/>
                <w:w w:val="90"/>
                <w:kern w:val="0"/>
                <w:sz w:val="21"/>
                <w:szCs w:val="21"/>
                <w:u w:val="none"/>
                <w:lang w:val="en-US" w:eastAsia="zh-CN" w:bidi="ar"/>
              </w:rPr>
              <w:t>购置新能源货车注册登记</w:t>
            </w:r>
          </w:p>
          <w:p w14:paraId="70A664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auto"/>
                <w:w w:val="90"/>
                <w:kern w:val="0"/>
                <w:sz w:val="21"/>
                <w:szCs w:val="21"/>
                <w:u w:val="none"/>
                <w:lang w:bidi="ar"/>
              </w:rPr>
            </w:pPr>
            <w:r>
              <w:rPr>
                <w:rFonts w:hint="eastAsia" w:ascii="黑体" w:hAnsi="黑体" w:eastAsia="黑体" w:cs="黑体"/>
                <w:b w:val="0"/>
                <w:bCs w:val="0"/>
                <w:i w:val="0"/>
                <w:iCs w:val="0"/>
                <w:color w:val="auto"/>
                <w:w w:val="90"/>
                <w:kern w:val="0"/>
                <w:sz w:val="21"/>
                <w:szCs w:val="21"/>
                <w:u w:val="none"/>
                <w:lang w:val="en-US" w:eastAsia="zh-CN" w:bidi="ar"/>
              </w:rPr>
              <w:t>所有人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5BB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auto"/>
                <w:w w:val="90"/>
                <w:kern w:val="0"/>
                <w:sz w:val="21"/>
                <w:szCs w:val="21"/>
                <w:u w:val="none"/>
                <w:lang w:val="en-US" w:eastAsia="zh-CN" w:bidi="ar"/>
              </w:rPr>
            </w:pPr>
            <w:r>
              <w:rPr>
                <w:rFonts w:hint="eastAsia" w:ascii="黑体" w:hAnsi="黑体" w:eastAsia="黑体" w:cs="黑体"/>
                <w:b w:val="0"/>
                <w:bCs w:val="0"/>
                <w:i w:val="0"/>
                <w:iCs w:val="0"/>
                <w:color w:val="auto"/>
                <w:w w:val="90"/>
                <w:kern w:val="0"/>
                <w:sz w:val="21"/>
                <w:szCs w:val="21"/>
                <w:u w:val="none"/>
                <w:lang w:val="en-US" w:eastAsia="zh-CN" w:bidi="ar"/>
              </w:rPr>
              <w:t>新购置车辆车辆</w:t>
            </w:r>
          </w:p>
          <w:p w14:paraId="357C76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auto"/>
                <w:w w:val="90"/>
                <w:kern w:val="0"/>
                <w:sz w:val="21"/>
                <w:szCs w:val="21"/>
                <w:u w:val="none"/>
                <w:lang w:val="en-US" w:eastAsia="zh-CN" w:bidi="ar"/>
              </w:rPr>
            </w:pPr>
            <w:r>
              <w:rPr>
                <w:rFonts w:hint="eastAsia" w:ascii="黑体" w:hAnsi="黑体" w:eastAsia="黑体" w:cs="黑体"/>
                <w:b w:val="0"/>
                <w:bCs w:val="0"/>
                <w:i w:val="0"/>
                <w:iCs w:val="0"/>
                <w:color w:val="auto"/>
                <w:w w:val="90"/>
                <w:kern w:val="0"/>
                <w:sz w:val="21"/>
                <w:szCs w:val="21"/>
                <w:u w:val="none"/>
                <w:lang w:val="en-US" w:eastAsia="zh-CN" w:bidi="ar"/>
              </w:rPr>
              <w:t>识别代号</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C1A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auto"/>
                <w:w w:val="90"/>
                <w:kern w:val="0"/>
                <w:sz w:val="21"/>
                <w:szCs w:val="21"/>
                <w:u w:val="none"/>
                <w:lang w:val="en-US" w:eastAsia="zh-CN" w:bidi="ar"/>
              </w:rPr>
            </w:pPr>
            <w:r>
              <w:rPr>
                <w:rFonts w:hint="eastAsia" w:ascii="黑体" w:hAnsi="黑体" w:eastAsia="黑体" w:cs="黑体"/>
                <w:b w:val="0"/>
                <w:bCs w:val="0"/>
                <w:i w:val="0"/>
                <w:iCs w:val="0"/>
                <w:color w:val="auto"/>
                <w:w w:val="90"/>
                <w:kern w:val="0"/>
                <w:sz w:val="21"/>
                <w:szCs w:val="21"/>
                <w:u w:val="none"/>
                <w:lang w:val="en-US" w:eastAsia="zh-CN" w:bidi="ar"/>
              </w:rPr>
              <w:t>新购置中重型新能源货车是否在交通运输部门申请营运货车补贴资金</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384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auto"/>
                <w:w w:val="90"/>
                <w:kern w:val="0"/>
                <w:sz w:val="21"/>
                <w:szCs w:val="21"/>
                <w:u w:val="none"/>
                <w:lang w:val="en-US" w:eastAsia="zh-CN" w:bidi="ar"/>
              </w:rPr>
            </w:pPr>
            <w:r>
              <w:rPr>
                <w:rFonts w:hint="eastAsia" w:ascii="黑体" w:hAnsi="黑体" w:eastAsia="黑体" w:cs="黑体"/>
                <w:b w:val="0"/>
                <w:bCs w:val="0"/>
                <w:i w:val="0"/>
                <w:iCs w:val="0"/>
                <w:color w:val="auto"/>
                <w:w w:val="90"/>
                <w:kern w:val="0"/>
                <w:sz w:val="21"/>
                <w:szCs w:val="21"/>
                <w:u w:val="none"/>
                <w:lang w:val="en-US" w:eastAsia="zh-CN" w:bidi="ar"/>
              </w:rPr>
              <w:t>交通运输部门</w:t>
            </w:r>
          </w:p>
          <w:p w14:paraId="6A8EC2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auto"/>
                <w:w w:val="90"/>
                <w:kern w:val="0"/>
                <w:sz w:val="21"/>
                <w:szCs w:val="21"/>
                <w:u w:val="none"/>
                <w:lang w:bidi="ar"/>
              </w:rPr>
            </w:pPr>
            <w:r>
              <w:rPr>
                <w:rFonts w:hint="eastAsia" w:ascii="黑体" w:hAnsi="黑体" w:eastAsia="黑体" w:cs="黑体"/>
                <w:b w:val="0"/>
                <w:bCs w:val="0"/>
                <w:i w:val="0"/>
                <w:iCs w:val="0"/>
                <w:color w:val="auto"/>
                <w:w w:val="90"/>
                <w:kern w:val="0"/>
                <w:sz w:val="21"/>
                <w:szCs w:val="21"/>
                <w:u w:val="none"/>
                <w:lang w:val="en-US" w:eastAsia="zh-CN" w:bidi="ar"/>
              </w:rPr>
              <w:t>审核结果</w:t>
            </w:r>
          </w:p>
        </w:tc>
      </w:tr>
      <w:tr w14:paraId="14DFF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7ED8D">
            <w:pPr>
              <w:jc w:val="center"/>
              <w:rPr>
                <w:rFonts w:hint="eastAsia" w:ascii="宋体" w:hAnsi="宋体" w:eastAsia="宋体" w:cs="宋体"/>
                <w:i w:val="0"/>
                <w:iCs w:val="0"/>
                <w:color w:val="auto"/>
                <w:sz w:val="20"/>
                <w:szCs w:val="20"/>
                <w:u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6F122">
            <w:pPr>
              <w:jc w:val="center"/>
              <w:rPr>
                <w:rFonts w:hint="eastAsia" w:ascii="宋体" w:hAnsi="宋体" w:eastAsia="宋体" w:cs="宋体"/>
                <w:i w:val="0"/>
                <w:iCs w:val="0"/>
                <w:color w:val="auto"/>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BDCD7">
            <w:pPr>
              <w:jc w:val="center"/>
              <w:rPr>
                <w:rFonts w:hint="eastAsia" w:ascii="宋体" w:hAnsi="宋体" w:eastAsia="宋体" w:cs="宋体"/>
                <w:i w:val="0"/>
                <w:iCs w:val="0"/>
                <w:color w:val="auto"/>
                <w:sz w:val="20"/>
                <w:szCs w:val="20"/>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6E27C">
            <w:pPr>
              <w:jc w:val="center"/>
              <w:rPr>
                <w:rFonts w:hint="eastAsia" w:ascii="宋体" w:hAnsi="宋体" w:eastAsia="宋体" w:cs="宋体"/>
                <w:i w:val="0"/>
                <w:iCs w:val="0"/>
                <w:color w:val="auto"/>
                <w:sz w:val="20"/>
                <w:szCs w:val="20"/>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312E5">
            <w:pPr>
              <w:jc w:val="center"/>
              <w:rPr>
                <w:rFonts w:hint="eastAsia" w:ascii="宋体" w:hAnsi="宋体" w:eastAsia="宋体" w:cs="宋体"/>
                <w:i w:val="0"/>
                <w:iCs w:val="0"/>
                <w:color w:val="auto"/>
                <w:sz w:val="20"/>
                <w:szCs w:val="20"/>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05F98">
            <w:pPr>
              <w:jc w:val="center"/>
              <w:rPr>
                <w:rFonts w:hint="eastAsia" w:ascii="宋体" w:hAnsi="宋体" w:eastAsia="宋体" w:cs="宋体"/>
                <w:i w:val="0"/>
                <w:iCs w:val="0"/>
                <w:color w:val="auto"/>
                <w:sz w:val="20"/>
                <w:szCs w:val="20"/>
                <w:u w:val="none"/>
                <w:lang w:eastAsia="zh-CN"/>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C46C9">
            <w:pPr>
              <w:jc w:val="center"/>
              <w:rPr>
                <w:rFonts w:hint="eastAsia" w:ascii="宋体" w:hAnsi="宋体" w:eastAsia="宋体" w:cs="宋体"/>
                <w:i w:val="0"/>
                <w:iCs w:val="0"/>
                <w:color w:val="auto"/>
                <w:sz w:val="20"/>
                <w:szCs w:val="20"/>
                <w:u w:val="none"/>
                <w:lang w:eastAsia="zh-CN"/>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FF3AD">
            <w:pPr>
              <w:jc w:val="center"/>
              <w:rPr>
                <w:rFonts w:hint="eastAsia" w:ascii="仿宋_GB2312" w:hAnsi="仿宋_GB2312" w:eastAsia="仿宋_GB2312" w:cs="仿宋_GB2312"/>
                <w:color w:val="auto"/>
                <w:spacing w:val="2"/>
                <w:sz w:val="21"/>
                <w:szCs w:val="21"/>
              </w:rPr>
            </w:pPr>
            <w:r>
              <w:rPr>
                <w:rFonts w:hint="eastAsia" w:ascii="宋体" w:hAnsi="宋体" w:eastAsia="宋体" w:cs="宋体"/>
                <w:i w:val="0"/>
                <w:iCs w:val="0"/>
                <w:color w:val="auto"/>
                <w:sz w:val="20"/>
                <w:szCs w:val="20"/>
                <w:u w:val="none"/>
                <w:lang w:eastAsia="zh-CN"/>
              </w:rPr>
              <w:t>是</w:t>
            </w:r>
            <w:r>
              <w:rPr>
                <w:rFonts w:hint="eastAsia" w:ascii="仿宋_GB2312" w:hAnsi="仿宋_GB2312" w:eastAsia="仿宋_GB2312" w:cs="仿宋_GB2312"/>
                <w:color w:val="auto"/>
                <w:spacing w:val="2"/>
                <w:sz w:val="21"/>
                <w:szCs w:val="21"/>
              </w:rPr>
              <w:sym w:font="Wingdings 2" w:char="00A3"/>
            </w:r>
          </w:p>
          <w:p w14:paraId="257C3714">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eastAsia="zh-CN"/>
              </w:rPr>
              <w:t>否</w:t>
            </w:r>
            <w:r>
              <w:rPr>
                <w:rFonts w:hint="eastAsia" w:ascii="仿宋_GB2312" w:hAnsi="仿宋_GB2312" w:eastAsia="仿宋_GB2312" w:cs="仿宋_GB2312"/>
                <w:color w:val="auto"/>
                <w:spacing w:val="2"/>
                <w:sz w:val="21"/>
                <w:szCs w:val="21"/>
              </w:rPr>
              <w:sym w:font="Wingdings 2" w:char="00A3"/>
            </w:r>
          </w:p>
        </w:tc>
      </w:tr>
      <w:tr w14:paraId="27D25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77D40">
            <w:pPr>
              <w:jc w:val="center"/>
              <w:rPr>
                <w:rFonts w:hint="eastAsia" w:ascii="宋体" w:hAnsi="宋体" w:eastAsia="宋体" w:cs="宋体"/>
                <w:i w:val="0"/>
                <w:iCs w:val="0"/>
                <w:color w:val="auto"/>
                <w:sz w:val="20"/>
                <w:szCs w:val="20"/>
                <w:u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F91B6">
            <w:pPr>
              <w:jc w:val="center"/>
              <w:rPr>
                <w:rFonts w:hint="eastAsia" w:ascii="宋体" w:hAnsi="宋体" w:eastAsia="宋体" w:cs="宋体"/>
                <w:i w:val="0"/>
                <w:iCs w:val="0"/>
                <w:color w:val="auto"/>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10773">
            <w:pPr>
              <w:jc w:val="center"/>
              <w:rPr>
                <w:rFonts w:hint="eastAsia" w:ascii="宋体" w:hAnsi="宋体" w:eastAsia="宋体" w:cs="宋体"/>
                <w:i w:val="0"/>
                <w:iCs w:val="0"/>
                <w:color w:val="auto"/>
                <w:sz w:val="20"/>
                <w:szCs w:val="20"/>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51030">
            <w:pPr>
              <w:jc w:val="center"/>
              <w:rPr>
                <w:rFonts w:hint="eastAsia" w:ascii="宋体" w:hAnsi="宋体" w:eastAsia="宋体" w:cs="宋体"/>
                <w:i w:val="0"/>
                <w:iCs w:val="0"/>
                <w:color w:val="auto"/>
                <w:sz w:val="20"/>
                <w:szCs w:val="20"/>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BD243">
            <w:pPr>
              <w:jc w:val="center"/>
              <w:rPr>
                <w:rFonts w:hint="eastAsia" w:ascii="宋体" w:hAnsi="宋体" w:eastAsia="宋体" w:cs="宋体"/>
                <w:i w:val="0"/>
                <w:iCs w:val="0"/>
                <w:color w:val="auto"/>
                <w:sz w:val="20"/>
                <w:szCs w:val="20"/>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90422">
            <w:pPr>
              <w:jc w:val="center"/>
              <w:rPr>
                <w:rFonts w:hint="eastAsia" w:ascii="宋体" w:hAnsi="宋体" w:eastAsia="宋体" w:cs="宋体"/>
                <w:i w:val="0"/>
                <w:iCs w:val="0"/>
                <w:color w:val="auto"/>
                <w:sz w:val="20"/>
                <w:szCs w:val="20"/>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A5CF0">
            <w:pPr>
              <w:jc w:val="center"/>
              <w:rPr>
                <w:rFonts w:hint="eastAsia" w:ascii="宋体" w:hAnsi="宋体" w:eastAsia="宋体" w:cs="宋体"/>
                <w:i w:val="0"/>
                <w:iCs w:val="0"/>
                <w:color w:val="auto"/>
                <w:sz w:val="20"/>
                <w:szCs w:val="20"/>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5FC33">
            <w:pPr>
              <w:jc w:val="center"/>
              <w:rPr>
                <w:rFonts w:hint="eastAsia" w:ascii="宋体" w:hAnsi="宋体" w:eastAsia="宋体" w:cs="宋体"/>
                <w:i w:val="0"/>
                <w:iCs w:val="0"/>
                <w:color w:val="auto"/>
                <w:sz w:val="20"/>
                <w:szCs w:val="20"/>
                <w:u w:val="none"/>
              </w:rPr>
            </w:pPr>
          </w:p>
        </w:tc>
      </w:tr>
      <w:tr w14:paraId="7E70E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BDB83">
            <w:pPr>
              <w:jc w:val="center"/>
              <w:rPr>
                <w:rFonts w:hint="eastAsia" w:ascii="宋体" w:hAnsi="宋体" w:eastAsia="宋体" w:cs="宋体"/>
                <w:i w:val="0"/>
                <w:iCs w:val="0"/>
                <w:color w:val="auto"/>
                <w:sz w:val="20"/>
                <w:szCs w:val="20"/>
                <w:u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4E343">
            <w:pPr>
              <w:jc w:val="center"/>
              <w:rPr>
                <w:rFonts w:hint="eastAsia" w:ascii="宋体" w:hAnsi="宋体" w:eastAsia="宋体" w:cs="宋体"/>
                <w:i w:val="0"/>
                <w:iCs w:val="0"/>
                <w:color w:val="auto"/>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2C2A9">
            <w:pPr>
              <w:jc w:val="center"/>
              <w:rPr>
                <w:rFonts w:hint="eastAsia" w:ascii="宋体" w:hAnsi="宋体" w:eastAsia="宋体" w:cs="宋体"/>
                <w:i w:val="0"/>
                <w:iCs w:val="0"/>
                <w:color w:val="auto"/>
                <w:sz w:val="20"/>
                <w:szCs w:val="20"/>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9AFD0">
            <w:pPr>
              <w:jc w:val="center"/>
              <w:rPr>
                <w:rFonts w:hint="eastAsia" w:ascii="宋体" w:hAnsi="宋体" w:eastAsia="宋体" w:cs="宋体"/>
                <w:i w:val="0"/>
                <w:iCs w:val="0"/>
                <w:color w:val="auto"/>
                <w:sz w:val="20"/>
                <w:szCs w:val="20"/>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9B2B2">
            <w:pPr>
              <w:jc w:val="center"/>
              <w:rPr>
                <w:rFonts w:hint="eastAsia" w:ascii="宋体" w:hAnsi="宋体" w:eastAsia="宋体" w:cs="宋体"/>
                <w:i w:val="0"/>
                <w:iCs w:val="0"/>
                <w:color w:val="auto"/>
                <w:sz w:val="20"/>
                <w:szCs w:val="20"/>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7422C">
            <w:pPr>
              <w:jc w:val="center"/>
              <w:rPr>
                <w:rFonts w:hint="eastAsia" w:ascii="宋体" w:hAnsi="宋体" w:eastAsia="宋体" w:cs="宋体"/>
                <w:i w:val="0"/>
                <w:iCs w:val="0"/>
                <w:color w:val="auto"/>
                <w:sz w:val="20"/>
                <w:szCs w:val="20"/>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92005">
            <w:pPr>
              <w:jc w:val="center"/>
              <w:rPr>
                <w:rFonts w:hint="eastAsia" w:ascii="宋体" w:hAnsi="宋体" w:eastAsia="宋体" w:cs="宋体"/>
                <w:i w:val="0"/>
                <w:iCs w:val="0"/>
                <w:color w:val="auto"/>
                <w:sz w:val="20"/>
                <w:szCs w:val="20"/>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5F740">
            <w:pPr>
              <w:jc w:val="center"/>
              <w:rPr>
                <w:rFonts w:hint="eastAsia" w:ascii="宋体" w:hAnsi="宋体" w:eastAsia="宋体" w:cs="宋体"/>
                <w:i w:val="0"/>
                <w:iCs w:val="0"/>
                <w:color w:val="auto"/>
                <w:sz w:val="20"/>
                <w:szCs w:val="20"/>
                <w:u w:val="none"/>
              </w:rPr>
            </w:pPr>
          </w:p>
        </w:tc>
      </w:tr>
      <w:tr w14:paraId="1DCC7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AF1D0">
            <w:pPr>
              <w:jc w:val="center"/>
              <w:rPr>
                <w:rFonts w:hint="eastAsia" w:ascii="宋体" w:hAnsi="宋体" w:eastAsia="宋体" w:cs="宋体"/>
                <w:i w:val="0"/>
                <w:iCs w:val="0"/>
                <w:color w:val="auto"/>
                <w:sz w:val="20"/>
                <w:szCs w:val="20"/>
                <w:u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89157">
            <w:pPr>
              <w:jc w:val="center"/>
              <w:rPr>
                <w:rFonts w:hint="eastAsia" w:ascii="宋体" w:hAnsi="宋体" w:eastAsia="宋体" w:cs="宋体"/>
                <w:i w:val="0"/>
                <w:iCs w:val="0"/>
                <w:color w:val="auto"/>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EC9FB">
            <w:pPr>
              <w:jc w:val="center"/>
              <w:rPr>
                <w:rFonts w:hint="eastAsia" w:ascii="宋体" w:hAnsi="宋体" w:eastAsia="宋体" w:cs="宋体"/>
                <w:i w:val="0"/>
                <w:iCs w:val="0"/>
                <w:color w:val="auto"/>
                <w:sz w:val="20"/>
                <w:szCs w:val="20"/>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CB007">
            <w:pPr>
              <w:jc w:val="center"/>
              <w:rPr>
                <w:rFonts w:hint="eastAsia" w:ascii="宋体" w:hAnsi="宋体" w:eastAsia="宋体" w:cs="宋体"/>
                <w:i w:val="0"/>
                <w:iCs w:val="0"/>
                <w:color w:val="auto"/>
                <w:sz w:val="20"/>
                <w:szCs w:val="20"/>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326F7">
            <w:pPr>
              <w:jc w:val="center"/>
              <w:rPr>
                <w:rFonts w:hint="eastAsia" w:ascii="宋体" w:hAnsi="宋体" w:eastAsia="宋体" w:cs="宋体"/>
                <w:i w:val="0"/>
                <w:iCs w:val="0"/>
                <w:color w:val="auto"/>
                <w:sz w:val="20"/>
                <w:szCs w:val="20"/>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4691A">
            <w:pPr>
              <w:jc w:val="center"/>
              <w:rPr>
                <w:rFonts w:hint="eastAsia" w:ascii="宋体" w:hAnsi="宋体" w:eastAsia="宋体" w:cs="宋体"/>
                <w:i w:val="0"/>
                <w:iCs w:val="0"/>
                <w:color w:val="auto"/>
                <w:sz w:val="20"/>
                <w:szCs w:val="20"/>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52D19">
            <w:pPr>
              <w:jc w:val="center"/>
              <w:rPr>
                <w:rFonts w:hint="eastAsia" w:ascii="宋体" w:hAnsi="宋体" w:eastAsia="宋体" w:cs="宋体"/>
                <w:i w:val="0"/>
                <w:iCs w:val="0"/>
                <w:color w:val="auto"/>
                <w:sz w:val="20"/>
                <w:szCs w:val="20"/>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30437">
            <w:pPr>
              <w:jc w:val="center"/>
              <w:rPr>
                <w:rFonts w:hint="eastAsia" w:ascii="宋体" w:hAnsi="宋体" w:eastAsia="宋体" w:cs="宋体"/>
                <w:i w:val="0"/>
                <w:iCs w:val="0"/>
                <w:color w:val="auto"/>
                <w:sz w:val="20"/>
                <w:szCs w:val="20"/>
                <w:u w:val="none"/>
              </w:rPr>
            </w:pPr>
          </w:p>
        </w:tc>
      </w:tr>
      <w:tr w14:paraId="4D9D3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74138">
            <w:pPr>
              <w:jc w:val="center"/>
              <w:rPr>
                <w:rFonts w:hint="eastAsia" w:ascii="宋体" w:hAnsi="宋体" w:eastAsia="宋体" w:cs="宋体"/>
                <w:i w:val="0"/>
                <w:iCs w:val="0"/>
                <w:color w:val="auto"/>
                <w:sz w:val="20"/>
                <w:szCs w:val="20"/>
                <w:u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C5A07">
            <w:pPr>
              <w:jc w:val="center"/>
              <w:rPr>
                <w:rFonts w:hint="eastAsia" w:ascii="宋体" w:hAnsi="宋体" w:eastAsia="宋体" w:cs="宋体"/>
                <w:i w:val="0"/>
                <w:iCs w:val="0"/>
                <w:color w:val="auto"/>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B910F">
            <w:pPr>
              <w:jc w:val="center"/>
              <w:rPr>
                <w:rFonts w:hint="eastAsia" w:ascii="宋体" w:hAnsi="宋体" w:eastAsia="宋体" w:cs="宋体"/>
                <w:i w:val="0"/>
                <w:iCs w:val="0"/>
                <w:color w:val="auto"/>
                <w:sz w:val="20"/>
                <w:szCs w:val="20"/>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EABE9">
            <w:pPr>
              <w:jc w:val="center"/>
              <w:rPr>
                <w:rFonts w:hint="eastAsia" w:ascii="宋体" w:hAnsi="宋体" w:eastAsia="宋体" w:cs="宋体"/>
                <w:i w:val="0"/>
                <w:iCs w:val="0"/>
                <w:color w:val="auto"/>
                <w:sz w:val="20"/>
                <w:szCs w:val="20"/>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F12EB">
            <w:pPr>
              <w:jc w:val="center"/>
              <w:rPr>
                <w:rFonts w:hint="eastAsia" w:ascii="宋体" w:hAnsi="宋体" w:eastAsia="宋体" w:cs="宋体"/>
                <w:i w:val="0"/>
                <w:iCs w:val="0"/>
                <w:color w:val="auto"/>
                <w:sz w:val="20"/>
                <w:szCs w:val="20"/>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29D21">
            <w:pPr>
              <w:jc w:val="center"/>
              <w:rPr>
                <w:rFonts w:hint="eastAsia" w:ascii="宋体" w:hAnsi="宋体" w:eastAsia="宋体" w:cs="宋体"/>
                <w:i w:val="0"/>
                <w:iCs w:val="0"/>
                <w:color w:val="auto"/>
                <w:sz w:val="20"/>
                <w:szCs w:val="20"/>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12BD9">
            <w:pPr>
              <w:jc w:val="center"/>
              <w:rPr>
                <w:rFonts w:hint="eastAsia" w:ascii="宋体" w:hAnsi="宋体" w:eastAsia="宋体" w:cs="宋体"/>
                <w:i w:val="0"/>
                <w:iCs w:val="0"/>
                <w:color w:val="auto"/>
                <w:sz w:val="20"/>
                <w:szCs w:val="20"/>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0CF43">
            <w:pPr>
              <w:jc w:val="center"/>
              <w:rPr>
                <w:rFonts w:hint="eastAsia" w:ascii="宋体" w:hAnsi="宋体" w:eastAsia="宋体" w:cs="宋体"/>
                <w:i w:val="0"/>
                <w:iCs w:val="0"/>
                <w:color w:val="auto"/>
                <w:sz w:val="20"/>
                <w:szCs w:val="20"/>
                <w:u w:val="none"/>
              </w:rPr>
            </w:pPr>
          </w:p>
        </w:tc>
      </w:tr>
      <w:tr w14:paraId="76B87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F8CFB">
            <w:pPr>
              <w:jc w:val="center"/>
              <w:rPr>
                <w:rFonts w:hint="eastAsia" w:ascii="宋体" w:hAnsi="宋体" w:eastAsia="宋体" w:cs="宋体"/>
                <w:i w:val="0"/>
                <w:iCs w:val="0"/>
                <w:color w:val="auto"/>
                <w:sz w:val="20"/>
                <w:szCs w:val="20"/>
                <w:u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83203">
            <w:pPr>
              <w:jc w:val="center"/>
              <w:rPr>
                <w:rFonts w:hint="eastAsia" w:ascii="宋体" w:hAnsi="宋体" w:eastAsia="宋体" w:cs="宋体"/>
                <w:i w:val="0"/>
                <w:iCs w:val="0"/>
                <w:color w:val="auto"/>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1C51C">
            <w:pPr>
              <w:jc w:val="center"/>
              <w:rPr>
                <w:rFonts w:hint="eastAsia" w:ascii="宋体" w:hAnsi="宋体" w:eastAsia="宋体" w:cs="宋体"/>
                <w:i w:val="0"/>
                <w:iCs w:val="0"/>
                <w:color w:val="auto"/>
                <w:sz w:val="20"/>
                <w:szCs w:val="20"/>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7789E">
            <w:pPr>
              <w:jc w:val="center"/>
              <w:rPr>
                <w:rFonts w:hint="eastAsia" w:ascii="宋体" w:hAnsi="宋体" w:eastAsia="宋体" w:cs="宋体"/>
                <w:i w:val="0"/>
                <w:iCs w:val="0"/>
                <w:color w:val="auto"/>
                <w:sz w:val="20"/>
                <w:szCs w:val="20"/>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9626B">
            <w:pPr>
              <w:jc w:val="center"/>
              <w:rPr>
                <w:rFonts w:hint="eastAsia" w:ascii="宋体" w:hAnsi="宋体" w:eastAsia="宋体" w:cs="宋体"/>
                <w:i w:val="0"/>
                <w:iCs w:val="0"/>
                <w:color w:val="auto"/>
                <w:sz w:val="20"/>
                <w:szCs w:val="20"/>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E4483">
            <w:pPr>
              <w:jc w:val="center"/>
              <w:rPr>
                <w:rFonts w:hint="eastAsia" w:ascii="宋体" w:hAnsi="宋体" w:eastAsia="宋体" w:cs="宋体"/>
                <w:i w:val="0"/>
                <w:iCs w:val="0"/>
                <w:color w:val="auto"/>
                <w:sz w:val="20"/>
                <w:szCs w:val="20"/>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1F6CF">
            <w:pPr>
              <w:jc w:val="center"/>
              <w:rPr>
                <w:rFonts w:hint="eastAsia" w:ascii="宋体" w:hAnsi="宋体" w:eastAsia="宋体" w:cs="宋体"/>
                <w:i w:val="0"/>
                <w:iCs w:val="0"/>
                <w:color w:val="auto"/>
                <w:sz w:val="20"/>
                <w:szCs w:val="20"/>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088FB">
            <w:pPr>
              <w:jc w:val="center"/>
              <w:rPr>
                <w:rFonts w:hint="eastAsia" w:ascii="宋体" w:hAnsi="宋体" w:eastAsia="宋体" w:cs="宋体"/>
                <w:i w:val="0"/>
                <w:iCs w:val="0"/>
                <w:color w:val="auto"/>
                <w:sz w:val="20"/>
                <w:szCs w:val="20"/>
                <w:u w:val="none"/>
              </w:rPr>
            </w:pPr>
          </w:p>
        </w:tc>
      </w:tr>
    </w:tbl>
    <w:p w14:paraId="48C8E52C">
      <w:pPr>
        <w:sectPr>
          <w:headerReference r:id="rId3" w:type="default"/>
          <w:footerReference r:id="rId4" w:type="default"/>
          <w:footerReference r:id="rId5" w:type="even"/>
          <w:pgSz w:w="16838" w:h="11906" w:orient="landscape"/>
          <w:pgMar w:top="1701" w:right="1531" w:bottom="1701" w:left="1531" w:header="851" w:footer="1417" w:gutter="0"/>
          <w:pgBorders>
            <w:top w:val="none" w:sz="0" w:space="0"/>
            <w:left w:val="none" w:sz="0" w:space="0"/>
            <w:bottom w:val="none" w:sz="0" w:space="0"/>
            <w:right w:val="none" w:sz="0" w:space="0"/>
          </w:pgBorders>
          <w:pgNumType w:fmt="decimal"/>
          <w:cols w:space="720" w:num="1"/>
          <w:docGrid w:type="lines" w:linePitch="436" w:charSpace="0"/>
        </w:sectPr>
      </w:pPr>
    </w:p>
    <w:p w14:paraId="45EA9674">
      <w:pPr>
        <w:rPr>
          <w:rFonts w:hint="eastAsia"/>
        </w:rPr>
      </w:pPr>
    </w:p>
    <w:p w14:paraId="2F301809">
      <w:pPr>
        <w:rPr>
          <w:rFonts w:hint="eastAsia"/>
        </w:rPr>
      </w:pPr>
    </w:p>
    <w:p w14:paraId="08635E72">
      <w:pPr>
        <w:rPr>
          <w:rFonts w:hint="eastAsia"/>
        </w:rPr>
      </w:pPr>
    </w:p>
    <w:p w14:paraId="209E3C83">
      <w:pPr>
        <w:rPr>
          <w:rFonts w:hint="eastAsia"/>
        </w:rPr>
      </w:pPr>
      <w:bookmarkStart w:id="0" w:name="_GoBack"/>
      <w:bookmarkEnd w:id="0"/>
    </w:p>
    <w:p w14:paraId="12CFC432">
      <w:pPr>
        <w:rPr>
          <w:rFonts w:hint="eastAsia"/>
        </w:rPr>
      </w:pPr>
    </w:p>
    <w:p w14:paraId="27261A91">
      <w:pPr>
        <w:rPr>
          <w:rFonts w:hint="eastAsia"/>
        </w:rPr>
      </w:pPr>
    </w:p>
    <w:p w14:paraId="393D0E0B">
      <w:pPr>
        <w:rPr>
          <w:rFonts w:hint="eastAsia"/>
        </w:rPr>
      </w:pPr>
    </w:p>
    <w:p w14:paraId="3A8FFE3B">
      <w:pPr>
        <w:rPr>
          <w:rFonts w:hint="eastAsia"/>
        </w:rPr>
      </w:pPr>
    </w:p>
    <w:p w14:paraId="5EBB9BB9">
      <w:pPr>
        <w:rPr>
          <w:rFonts w:hint="eastAsia"/>
        </w:rPr>
      </w:pPr>
    </w:p>
    <w:p w14:paraId="65A902BD">
      <w:pPr>
        <w:rPr>
          <w:rFonts w:hint="eastAsia"/>
        </w:rPr>
      </w:pPr>
    </w:p>
    <w:p w14:paraId="45B358AA">
      <w:pPr>
        <w:rPr>
          <w:rFonts w:hint="eastAsia"/>
        </w:rPr>
      </w:pPr>
    </w:p>
    <w:p w14:paraId="4B6EE64C">
      <w:pPr>
        <w:rPr>
          <w:rFonts w:hint="eastAsia"/>
        </w:rPr>
      </w:pPr>
    </w:p>
    <w:p w14:paraId="44C55E60">
      <w:pPr>
        <w:rPr>
          <w:rFonts w:hint="eastAsia"/>
        </w:rPr>
      </w:pPr>
    </w:p>
    <w:p w14:paraId="0F399610">
      <w:pPr>
        <w:rPr>
          <w:rFonts w:hint="eastAsia"/>
        </w:rPr>
      </w:pPr>
    </w:p>
    <w:p w14:paraId="1DBC7CF5">
      <w:pPr>
        <w:rPr>
          <w:rFonts w:hint="eastAsia"/>
        </w:rPr>
      </w:pPr>
    </w:p>
    <w:p w14:paraId="368A8ED4">
      <w:pPr>
        <w:rPr>
          <w:rFonts w:hint="eastAsia"/>
        </w:rPr>
      </w:pPr>
    </w:p>
    <w:p w14:paraId="1C69AE71">
      <w:pPr>
        <w:rPr>
          <w:rFonts w:hint="eastAsia"/>
        </w:rPr>
      </w:pPr>
    </w:p>
    <w:p w14:paraId="772F5694">
      <w:pPr>
        <w:rPr>
          <w:rFonts w:hint="eastAsia"/>
        </w:rPr>
      </w:pPr>
    </w:p>
    <w:p w14:paraId="1458540A">
      <w:pPr>
        <w:rPr>
          <w:rFonts w:hint="eastAsia"/>
        </w:rPr>
      </w:pPr>
    </w:p>
    <w:p w14:paraId="09C93DAF">
      <w:pPr>
        <w:rPr>
          <w:rFonts w:hint="eastAsia"/>
        </w:rPr>
      </w:pPr>
    </w:p>
    <w:p w14:paraId="63E052D9">
      <w:pPr>
        <w:rPr>
          <w:rFonts w:hint="eastAsia"/>
        </w:rPr>
      </w:pPr>
    </w:p>
    <w:p w14:paraId="7871780C">
      <w:pPr>
        <w:rPr>
          <w:rFonts w:hint="eastAsia"/>
        </w:rPr>
      </w:pPr>
    </w:p>
    <w:p w14:paraId="3128D45A">
      <w:pPr>
        <w:rPr>
          <w:rFonts w:hint="eastAsia"/>
        </w:rPr>
      </w:pPr>
    </w:p>
    <w:p w14:paraId="194D7A6C">
      <w:pPr>
        <w:rPr>
          <w:rFonts w:hint="eastAsia"/>
        </w:rPr>
      </w:pPr>
    </w:p>
    <w:p w14:paraId="6FFE2F8F">
      <w:pPr>
        <w:rPr>
          <w:rFonts w:hint="default" w:ascii="Times New Roman" w:hAnsi="Times New Roman" w:eastAsia="仿宋_GB2312" w:cs="Times New Roman"/>
          <w:sz w:val="28"/>
          <w:szCs w:val="28"/>
        </w:rPr>
      </w:pPr>
    </w:p>
    <w:p w14:paraId="1A690658">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14:paraId="0E9D8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174" w:type="dxa"/>
            <w:tcBorders>
              <w:left w:val="nil"/>
              <w:right w:val="nil"/>
            </w:tcBorders>
            <w:noWrap w:val="0"/>
            <w:vAlign w:val="center"/>
          </w:tcPr>
          <w:p w14:paraId="2E33C086">
            <w:pPr>
              <w:adjustRightInd w:val="0"/>
              <w:snapToGrid w:val="0"/>
              <w:spacing w:line="540" w:lineRule="exact"/>
              <w:ind w:firstLine="280" w:firstLineChars="1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宜昌市</w:t>
            </w:r>
            <w:r>
              <w:rPr>
                <w:rFonts w:hint="default" w:ascii="Times New Roman" w:hAnsi="Times New Roman" w:eastAsia="仿宋_GB2312" w:cs="Times New Roman"/>
                <w:sz w:val="28"/>
                <w:szCs w:val="28"/>
                <w:lang w:eastAsia="zh-CN"/>
              </w:rPr>
              <w:t>生态</w:t>
            </w:r>
            <w:r>
              <w:rPr>
                <w:rFonts w:hint="default" w:ascii="Times New Roman" w:hAnsi="Times New Roman" w:eastAsia="仿宋_GB2312" w:cs="Times New Roman"/>
                <w:sz w:val="28"/>
                <w:szCs w:val="28"/>
              </w:rPr>
              <w:t xml:space="preserve">环境局办公室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w:t>
            </w:r>
            <w:r>
              <w:rPr>
                <w:rFonts w:hint="default" w:ascii="Times New Roman" w:hAnsi="Times New Roman" w:eastAsia="仿宋_GB2312" w:cs="Times New Roman"/>
                <w:sz w:val="28"/>
                <w:szCs w:val="28"/>
                <w:lang w:val="en-US" w:eastAsia="zh-CN"/>
              </w:rPr>
              <w:t>25</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日印发</w:t>
            </w:r>
            <w:r>
              <w:rPr>
                <w:rFonts w:hint="eastAsia" w:ascii="Times New Roman" w:hAnsi="Times New Roman" w:eastAsia="仿宋_GB2312" w:cs="Times New Roman"/>
                <w:sz w:val="28"/>
                <w:szCs w:val="28"/>
                <w:lang w:val="en-US" w:eastAsia="zh-CN"/>
              </w:rPr>
              <w:t xml:space="preserve">  </w:t>
            </w:r>
          </w:p>
        </w:tc>
      </w:tr>
    </w:tbl>
    <w:p w14:paraId="0F5890C3">
      <w:pPr>
        <w:keepNext w:val="0"/>
        <w:keepLines w:val="0"/>
        <w:pageBreakBefore w:val="0"/>
        <w:widowControl w:val="0"/>
        <w:kinsoku/>
        <w:wordWrap/>
        <w:overflowPunct/>
        <w:topLinePunct w:val="0"/>
        <w:autoSpaceDE/>
        <w:autoSpaceDN/>
        <w:bidi w:val="0"/>
        <w:adjustRightInd/>
        <w:snapToGrid/>
        <w:spacing w:line="20" w:lineRule="exact"/>
        <w:ind w:firstLine="480" w:firstLineChars="150"/>
        <w:textAlignment w:val="auto"/>
        <w:rPr>
          <w:rFonts w:ascii="仿宋_GB2312" w:eastAsia="仿宋_GB2312"/>
          <w:bCs/>
          <w:sz w:val="32"/>
          <w:szCs w:val="32"/>
        </w:rPr>
      </w:pPr>
    </w:p>
    <w:sectPr>
      <w:headerReference r:id="rId6" w:type="default"/>
      <w:pgSz w:w="11906" w:h="16838"/>
      <w:pgMar w:top="1985" w:right="1531" w:bottom="1871" w:left="1531" w:header="851" w:footer="1417" w:gutter="0"/>
      <w:pgBorders>
        <w:top w:val="none" w:sz="0" w:space="0"/>
        <w:left w:val="none" w:sz="0" w:space="0"/>
        <w:bottom w:val="none" w:sz="0" w:space="0"/>
        <w:right w:val="none" w:sz="0" w:space="0"/>
      </w:pgBorders>
      <w:pgNumType w:fmt="decimal"/>
      <w:cols w:space="720" w:num="1"/>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7E458">
    <w:pPr>
      <w:pStyle w:val="4"/>
      <w:jc w:val="right"/>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F44AC1">
                          <w:pPr>
                            <w:pStyle w:val="4"/>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pqcYMgBAACa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wElcdzixM8/f5x//Tn//k6u&#10;sz59gBrTHgImpuGDHzB39gM6M+1BRZu/SIhgHKFOF3XlkIjIj1bL1arCkMDYfEF89vg8REgfpbck&#10;Gw2NOL6iKj/eQRpT55RczflbbUwZoXH/ORAze1jufewxW2nYDROhnW9PyKfHyTfU4aJTYj45FBb7&#10;S7MRZ2M3G4cQ9b4rW5TrQXh/SNhE6S1XGGGnwjiywm5ar7wT/95L1uMvtfk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GKanGDIAQAAmgMAAA4AAAAAAAAAAQAgAAAAHgEAAGRycy9lMm9Eb2Mu&#10;eG1sUEsFBgAAAAAGAAYAWQEAAFgFAAAAAA==&#10;">
              <v:fill on="f" focussize="0,0"/>
              <v:stroke on="f"/>
              <v:imagedata o:title=""/>
              <o:lock v:ext="edit" aspectratio="f"/>
              <v:textbox inset="0mm,0mm,0mm,0mm" style="mso-fit-shape-to-text:t;">
                <w:txbxContent>
                  <w:p w14:paraId="62F44AC1">
                    <w:pPr>
                      <w:pStyle w:val="4"/>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742CD">
    <w:pPr>
      <w:pStyle w:val="4"/>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w:t>
    </w:r>
    <w:r>
      <w:rPr>
        <w:sz w:val="28"/>
        <w:szCs w:val="28"/>
      </w:rPr>
      <w:fldChar w:fldCharType="end"/>
    </w:r>
    <w:r>
      <w:rPr>
        <w:sz w:val="28"/>
        <w:szCs w:val="28"/>
      </w:rPr>
      <w:t>—</w:t>
    </w:r>
  </w:p>
  <w:p w14:paraId="70036A67">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FAAAC">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B230F">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218"/>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518"/>
    <w:rsid w:val="00012392"/>
    <w:rsid w:val="00025014"/>
    <w:rsid w:val="0004195B"/>
    <w:rsid w:val="00047A91"/>
    <w:rsid w:val="000A306E"/>
    <w:rsid w:val="000A639D"/>
    <w:rsid w:val="000F312A"/>
    <w:rsid w:val="0012155E"/>
    <w:rsid w:val="00126128"/>
    <w:rsid w:val="00147588"/>
    <w:rsid w:val="001537DE"/>
    <w:rsid w:val="001731FE"/>
    <w:rsid w:val="001B0746"/>
    <w:rsid w:val="001B0C44"/>
    <w:rsid w:val="0022076B"/>
    <w:rsid w:val="00226F77"/>
    <w:rsid w:val="00250E79"/>
    <w:rsid w:val="00283B40"/>
    <w:rsid w:val="002A431D"/>
    <w:rsid w:val="002B495C"/>
    <w:rsid w:val="00332B38"/>
    <w:rsid w:val="00355A2D"/>
    <w:rsid w:val="0036604F"/>
    <w:rsid w:val="003730D2"/>
    <w:rsid w:val="003757BD"/>
    <w:rsid w:val="00380E61"/>
    <w:rsid w:val="003B5470"/>
    <w:rsid w:val="004440C1"/>
    <w:rsid w:val="004448CB"/>
    <w:rsid w:val="00467278"/>
    <w:rsid w:val="00471518"/>
    <w:rsid w:val="00472D3A"/>
    <w:rsid w:val="00474678"/>
    <w:rsid w:val="00481AB5"/>
    <w:rsid w:val="00495BD9"/>
    <w:rsid w:val="004A5FB6"/>
    <w:rsid w:val="004D3BEE"/>
    <w:rsid w:val="004E097D"/>
    <w:rsid w:val="004F2168"/>
    <w:rsid w:val="005075D3"/>
    <w:rsid w:val="0053114A"/>
    <w:rsid w:val="005406D1"/>
    <w:rsid w:val="00564F56"/>
    <w:rsid w:val="00582A1A"/>
    <w:rsid w:val="005858EC"/>
    <w:rsid w:val="005C3257"/>
    <w:rsid w:val="005C443B"/>
    <w:rsid w:val="006111AD"/>
    <w:rsid w:val="0065746E"/>
    <w:rsid w:val="00667463"/>
    <w:rsid w:val="00670B12"/>
    <w:rsid w:val="006B0163"/>
    <w:rsid w:val="006F7AFC"/>
    <w:rsid w:val="00707571"/>
    <w:rsid w:val="007163EF"/>
    <w:rsid w:val="00787C1B"/>
    <w:rsid w:val="007D78C9"/>
    <w:rsid w:val="00825E60"/>
    <w:rsid w:val="0083574B"/>
    <w:rsid w:val="00836F51"/>
    <w:rsid w:val="00841699"/>
    <w:rsid w:val="00882803"/>
    <w:rsid w:val="008967B1"/>
    <w:rsid w:val="008A3C9D"/>
    <w:rsid w:val="008C77D5"/>
    <w:rsid w:val="008D7895"/>
    <w:rsid w:val="00956C3C"/>
    <w:rsid w:val="00957670"/>
    <w:rsid w:val="00963926"/>
    <w:rsid w:val="0097359B"/>
    <w:rsid w:val="00981923"/>
    <w:rsid w:val="0098465C"/>
    <w:rsid w:val="0099451E"/>
    <w:rsid w:val="00997A93"/>
    <w:rsid w:val="009D4F36"/>
    <w:rsid w:val="009E60C7"/>
    <w:rsid w:val="00A07517"/>
    <w:rsid w:val="00A15790"/>
    <w:rsid w:val="00A256A3"/>
    <w:rsid w:val="00AA5695"/>
    <w:rsid w:val="00AA624F"/>
    <w:rsid w:val="00AB61BF"/>
    <w:rsid w:val="00B02630"/>
    <w:rsid w:val="00B02D76"/>
    <w:rsid w:val="00B22BDD"/>
    <w:rsid w:val="00B819C7"/>
    <w:rsid w:val="00BA2EF0"/>
    <w:rsid w:val="00BB67EB"/>
    <w:rsid w:val="00BB6EB5"/>
    <w:rsid w:val="00BE50E4"/>
    <w:rsid w:val="00BF0A26"/>
    <w:rsid w:val="00C006A4"/>
    <w:rsid w:val="00C33D0B"/>
    <w:rsid w:val="00C3791D"/>
    <w:rsid w:val="00C41466"/>
    <w:rsid w:val="00CC03E5"/>
    <w:rsid w:val="00CC5CA1"/>
    <w:rsid w:val="00CE0AA7"/>
    <w:rsid w:val="00D8296F"/>
    <w:rsid w:val="00D93E64"/>
    <w:rsid w:val="00D952BA"/>
    <w:rsid w:val="00DC6587"/>
    <w:rsid w:val="00DE1C85"/>
    <w:rsid w:val="00DE356F"/>
    <w:rsid w:val="00E0022E"/>
    <w:rsid w:val="00E0093F"/>
    <w:rsid w:val="00E2747F"/>
    <w:rsid w:val="00E76A73"/>
    <w:rsid w:val="00EE18CE"/>
    <w:rsid w:val="00F00ABF"/>
    <w:rsid w:val="00F17563"/>
    <w:rsid w:val="00F20974"/>
    <w:rsid w:val="00F22E2A"/>
    <w:rsid w:val="00F32861"/>
    <w:rsid w:val="00F544CF"/>
    <w:rsid w:val="00FA4836"/>
    <w:rsid w:val="00FB28D7"/>
    <w:rsid w:val="00FD6631"/>
    <w:rsid w:val="00FE348F"/>
    <w:rsid w:val="27E51932"/>
    <w:rsid w:val="2920719C"/>
    <w:rsid w:val="2C920A52"/>
    <w:rsid w:val="2DBC6F6E"/>
    <w:rsid w:val="397F4F63"/>
    <w:rsid w:val="5A4F04DF"/>
    <w:rsid w:val="5BF66EB7"/>
    <w:rsid w:val="5F471CC0"/>
    <w:rsid w:val="6F5AB38C"/>
    <w:rsid w:val="7427C695"/>
    <w:rsid w:val="7F1FCDDE"/>
    <w:rsid w:val="7FB7604E"/>
    <w:rsid w:val="FC1D9D61"/>
    <w:rsid w:val="FEDBC5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outlineLvl w:val="0"/>
    </w:pPr>
    <w:rPr>
      <w:rFonts w:ascii="Times New Roman" w:hAnsi="Times New Roman" w:eastAsia="微软雅黑" w:cs="Arial"/>
      <w:bCs/>
      <w:sz w:val="40"/>
      <w:szCs w:val="32"/>
    </w:rPr>
  </w:style>
  <w:style w:type="paragraph" w:styleId="3">
    <w:name w:val="Body Text Indent"/>
    <w:basedOn w:val="1"/>
    <w:qFormat/>
    <w:uiPriority w:val="0"/>
    <w:pPr>
      <w:spacing w:after="120" w:afterAutospacing="0"/>
      <w:ind w:left="420" w:leftChars="200"/>
    </w:p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脚 Char"/>
    <w:basedOn w:val="8"/>
    <w:link w:val="4"/>
    <w:qFormat/>
    <w:uiPriority w:val="99"/>
    <w:rPr>
      <w:kern w:val="2"/>
      <w:sz w:val="18"/>
      <w:szCs w:val="18"/>
    </w:rPr>
  </w:style>
  <w:style w:type="paragraph" w:customStyle="1" w:styleId="10">
    <w:name w:val="Heading2"/>
    <w:basedOn w:val="1"/>
    <w:next w:val="1"/>
    <w:qFormat/>
    <w:uiPriority w:val="0"/>
    <w:pPr>
      <w:spacing w:before="100" w:beforeAutospacing="1" w:after="100" w:afterAutospacing="1"/>
      <w:jc w:val="left"/>
      <w:textAlignment w:val="baseline"/>
    </w:pPr>
    <w:rPr>
      <w:rFonts w:ascii="宋体" w:hAnsi="宋体" w:cs="宋体"/>
      <w:b/>
      <w:bCs/>
      <w:kern w:val="0"/>
      <w:sz w:val="36"/>
      <w:szCs w:val="36"/>
    </w:rPr>
  </w:style>
  <w:style w:type="paragraph" w:customStyle="1" w:styleId="11">
    <w:name w:val="Table Text"/>
    <w:basedOn w:val="1"/>
    <w:semiHidden/>
    <w:qFormat/>
    <w:uiPriority w:val="0"/>
    <w:rPr>
      <w:rFonts w:ascii="宋体" w:hAnsi="宋体" w:eastAsia="宋体" w:cs="宋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5766</Words>
  <Characters>6447</Characters>
  <Lines>1</Lines>
  <Paragraphs>1</Paragraphs>
  <TotalTime>9</TotalTime>
  <ScaleCrop>false</ScaleCrop>
  <LinksUpToDate>false</LinksUpToDate>
  <CharactersWithSpaces>6508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2010-03-31T08:54:00Z</dcterms:created>
  <dc:creator>huangyun</dc:creator>
  <cp:lastModifiedBy>文兮</cp:lastModifiedBy>
  <cp:lastPrinted>2025-10-01T04:40:00Z</cp:lastPrinted>
  <dcterms:modified xsi:type="dcterms:W3CDTF">2025-09-30T14:43:06Z</dcterms:modified>
  <dc:title>宜昌市生态环境保护联席会议办公室文件</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B8649EEF042E40EDA16A1241F0BDBC8D_13</vt:lpwstr>
  </property>
  <property fmtid="{D5CDD505-2E9C-101B-9397-08002B2CF9AE}" pid="4" name="KSOTemplateDocerSaveRecord">
    <vt:lpwstr>eyJoZGlkIjoiM2NlNjM2YWI3OGMyNTc1NTgxZmNkYWI0M2Q4NGEzM2MiLCJ1c2VySWQiOiI0NDY4NDYyMDcifQ==</vt:lpwstr>
  </property>
</Properties>
</file>