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0"/>
          <w:szCs w:val="40"/>
          <w:lang w:val="en-US" w:eastAsia="zh-CN" w:bidi="ar-SA"/>
        </w:rPr>
        <w:t>2026年宜昌市</w:t>
      </w:r>
      <w:r>
        <w:rPr>
          <w:rFonts w:hint="eastAsia" w:ascii="方正小标宋简体" w:hAnsi="方正小标宋简体" w:eastAsia="方正小标宋简体" w:cs="方正小标宋简体"/>
          <w:kern w:val="44"/>
          <w:sz w:val="40"/>
          <w:szCs w:val="40"/>
          <w:lang w:val="en-US" w:eastAsia="zh-CN" w:bidi="ar-SA"/>
        </w:rPr>
        <w:t>“银龄行动”品牌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0"/>
          <w:szCs w:val="40"/>
          <w:lang w:val="en-US" w:eastAsia="zh-CN" w:bidi="ar-SA"/>
        </w:rPr>
        <w:t>项目申报书</w:t>
      </w:r>
    </w:p>
    <w:bookmarkEnd w:id="0"/>
    <w:tbl>
      <w:tblPr>
        <w:tblStyle w:val="5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69"/>
        <w:gridCol w:w="1313"/>
        <w:gridCol w:w="198"/>
        <w:gridCol w:w="311"/>
        <w:gridCol w:w="61"/>
        <w:gridCol w:w="960"/>
        <w:gridCol w:w="3"/>
        <w:gridCol w:w="249"/>
        <w:gridCol w:w="354"/>
        <w:gridCol w:w="1200"/>
        <w:gridCol w:w="39"/>
        <w:gridCol w:w="507"/>
        <w:gridCol w:w="6"/>
        <w:gridCol w:w="86"/>
        <w:gridCol w:w="755"/>
        <w:gridCol w:w="79"/>
        <w:gridCol w:w="40"/>
        <w:gridCol w:w="1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8"/>
                <w:szCs w:val="32"/>
              </w:rPr>
              <w:t>申报组织信息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highlight w:val="none"/>
                <w:lang w:val="en-US" w:eastAsia="zh-CN"/>
              </w:rPr>
              <w:t>组织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highlight w:val="none"/>
              </w:rPr>
              <w:t>名称</w:t>
            </w:r>
          </w:p>
        </w:tc>
        <w:tc>
          <w:tcPr>
            <w:tcW w:w="62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8"/>
                <w:highlight w:val="none"/>
                <w:lang w:val="en-US" w:eastAsia="zh-CN" w:bidi="ar-SA"/>
              </w:rPr>
              <w:t>组织类别</w:t>
            </w:r>
          </w:p>
        </w:tc>
        <w:tc>
          <w:tcPr>
            <w:tcW w:w="62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 xml:space="preserve">社会组织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 xml:space="preserve">社区社会组织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志愿团队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统一信用代码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/备案号</w:t>
            </w:r>
          </w:p>
        </w:tc>
        <w:tc>
          <w:tcPr>
            <w:tcW w:w="62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业务主管单位/备案机关</w:t>
            </w:r>
          </w:p>
        </w:tc>
        <w:tc>
          <w:tcPr>
            <w:tcW w:w="62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机构负责人</w:t>
            </w:r>
          </w:p>
        </w:tc>
        <w:tc>
          <w:tcPr>
            <w:tcW w:w="2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机构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地址</w:t>
            </w:r>
          </w:p>
        </w:tc>
        <w:tc>
          <w:tcPr>
            <w:tcW w:w="62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282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组织简介</w:t>
            </w:r>
          </w:p>
        </w:tc>
        <w:tc>
          <w:tcPr>
            <w:tcW w:w="6243" w:type="dxa"/>
            <w:gridSpan w:val="1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0"/>
                <w:sz w:val="24"/>
                <w:szCs w:val="24"/>
              </w:rPr>
              <w:t>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专业资质</w:t>
            </w:r>
          </w:p>
        </w:tc>
        <w:tc>
          <w:tcPr>
            <w:tcW w:w="2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具体分工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8"/>
                <w:szCs w:val="32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项目名称</w:t>
            </w:r>
          </w:p>
        </w:tc>
        <w:tc>
          <w:tcPr>
            <w:tcW w:w="755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项目类别</w:t>
            </w:r>
          </w:p>
        </w:tc>
        <w:tc>
          <w:tcPr>
            <w:tcW w:w="755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>宣讲红色文化类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 xml:space="preserve">助推行业发展类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>助力乡村振兴类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 xml:space="preserve">参与基层治理类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>开展健康服务类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>提供法律服务类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>融入互助养老类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 xml:space="preserve">推进老年阅读类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sz w:val="24"/>
                <w:szCs w:val="28"/>
                <w:lang w:val="en-US" w:eastAsia="zh-CN"/>
              </w:rPr>
              <w:t>心理健康服务类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项目周期</w:t>
            </w:r>
          </w:p>
        </w:tc>
        <w:tc>
          <w:tcPr>
            <w:tcW w:w="2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  <w:highlight w:val="none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服务区域</w:t>
            </w:r>
          </w:p>
        </w:tc>
        <w:tc>
          <w:tcPr>
            <w:tcW w:w="2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2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  <w:highlight w:val="none"/>
              </w:rPr>
            </w:pPr>
          </w:p>
        </w:tc>
        <w:tc>
          <w:tcPr>
            <w:tcW w:w="2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服务人数</w:t>
            </w:r>
          </w:p>
        </w:tc>
        <w:tc>
          <w:tcPr>
            <w:tcW w:w="2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项目负责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人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性别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2"/>
                <w:sz w:val="24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职务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专业资质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1440"/>
                <w:kern w:val="0"/>
                <w:sz w:val="24"/>
                <w:szCs w:val="28"/>
                <w:fitText w:val="1680" w:id="147588433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项目概述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简要说明项目希望解决的社会问题、服务对象及计划通过何种方式达到何种目标，不超过300字。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背景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说明项目要解决的问题、问题产生的原因及实施项目的必要性。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描述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说明项目的受益人（服务对象）以及满足他们什么样的需求，并提供其数量、基本特色等信息。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项目目标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说明项目实施期望取得的具体成果，要求清晰明确、可实现、可衡量。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总目标：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具体目标1：……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具体目标2：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7E7E7E"/>
                <w:spacing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shd w:val="clear" w:color="auto" w:fill="BEBEB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8"/>
                <w:szCs w:val="32"/>
              </w:rPr>
              <w:t>项目实施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8"/>
                <w:szCs w:val="32"/>
                <w:lang w:val="en-US" w:eastAsia="zh-CN"/>
              </w:rPr>
              <w:t>计划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（可自行增减行数）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2"/>
                <w:lang w:val="en-US" w:eastAsia="zh-CN"/>
              </w:rPr>
              <w:t>活动名称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2"/>
                <w:lang w:val="en-US" w:eastAsia="zh-CN"/>
              </w:rPr>
              <w:t>活动时间</w:t>
            </w:r>
          </w:p>
        </w:tc>
        <w:tc>
          <w:tcPr>
            <w:tcW w:w="1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2"/>
                <w:lang w:val="en-US" w:eastAsia="zh-CN"/>
              </w:rPr>
              <w:t>活动形式</w:t>
            </w:r>
          </w:p>
        </w:tc>
        <w:tc>
          <w:tcPr>
            <w:tcW w:w="2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2"/>
                <w:lang w:val="en-US" w:eastAsia="zh-CN"/>
              </w:rPr>
              <w:t>活动内容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1"/>
                <w:szCs w:val="22"/>
                <w:lang w:val="en-US" w:eastAsia="zh-CN"/>
              </w:rPr>
              <w:t>参与人数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2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2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2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2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项目创新性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说明本项目与同类项目的区别与独特性。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风险分析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</w:rPr>
              <w:t>与应对预案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6A6A6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说明项目执行中可能遇到的风险及如何应对。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808080"/>
                <w:spacing w:val="0"/>
                <w:sz w:val="24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8"/>
                <w:szCs w:val="32"/>
              </w:rPr>
              <w:t>项目预算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E7E7E"/>
                <w:spacing w:val="0"/>
                <w:kern w:val="2"/>
                <w:sz w:val="22"/>
                <w:szCs w:val="24"/>
                <w:lang w:val="en-US" w:eastAsia="zh-CN" w:bidi="ar-SA"/>
              </w:rPr>
              <w:t>（可自行增减行数）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259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类别</w:t>
            </w:r>
          </w:p>
        </w:tc>
        <w:tc>
          <w:tcPr>
            <w:tcW w:w="57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具体预算说明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59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数量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小计（元）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</w:rPr>
              <w:t>合计</w:t>
            </w:r>
          </w:p>
        </w:tc>
        <w:tc>
          <w:tcPr>
            <w:tcW w:w="57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资金使用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要求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kern w:val="2"/>
                <w:sz w:val="22"/>
                <w:szCs w:val="24"/>
                <w:lang w:val="en-US" w:eastAsia="zh-CN" w:bidi="ar-SA"/>
              </w:rPr>
              <w:t>1、项目经费使用时，必须做到专款专用，即按照项目预算科目及费用安排进行费用开支。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0"/>
                <w:kern w:val="2"/>
                <w:sz w:val="22"/>
                <w:szCs w:val="24"/>
                <w:lang w:val="en-US" w:eastAsia="zh-CN" w:bidi="ar-SA"/>
              </w:rPr>
              <w:t>2、按《宜昌市市级福利彩票公益金使用管理办法》执行，项目经费主要用于交通费、伙食补助费、资料印刷费等，严禁虚报套取、挤占挪用，不得用于因公出国（境）费、公务接待费、公务用车购置及运行费、行政事业单位的基本支出、营利活动以及其他不符合规定用途的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意见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="0" w:afterLines="0" w:line="520" w:lineRule="exact"/>
              <w:ind w:left="0" w:leftChars="0" w:firstLine="0" w:firstLineChars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民政部门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sz w:val="24"/>
                <w:szCs w:val="28"/>
                <w:lang w:val="en-US" w:eastAsia="zh-CN"/>
              </w:rPr>
              <w:t>意见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05C13"/>
    <w:rsid w:val="17C05C13"/>
    <w:rsid w:val="1E3D66CA"/>
    <w:rsid w:val="37D7492C"/>
    <w:rsid w:val="51110512"/>
    <w:rsid w:val="7F7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1"/>
    </w:rPr>
  </w:style>
  <w:style w:type="paragraph" w:styleId="3">
    <w:name w:val="Body Text Indent"/>
    <w:basedOn w:val="1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1"/>
      <w:szCs w:val="21"/>
    </w:rPr>
  </w:style>
  <w:style w:type="paragraph" w:styleId="4">
    <w:name w:val="Normal Indent"/>
    <w:basedOn w:val="1"/>
    <w:qFormat/>
    <w:uiPriority w:val="0"/>
    <w:pPr>
      <w:widowControl w:val="0"/>
      <w:spacing w:line="600" w:lineRule="exact"/>
      <w:ind w:left="720" w:firstLine="7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2026-04-10T06:19:00Z</dcterms:created>
  <dc:creator>Administrator</dc:creator>
  <cp:lastModifiedBy>Administrator</cp:lastModifiedBy>
  <dcterms:modified xsi:type="dcterms:W3CDTF">2026-04-10T06:22:19Z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67B333F8BF1D41C5A6AA9D54A40463E4</vt:lpwstr>
  </property>
</Properties>
</file>