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bookmarkStart w:id="0" w:name="_GoBack"/>
      <w:bookmarkEnd w:id="0"/>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宜昌市人工智能、工业软件需求清单（第一批）</w:t>
      </w:r>
    </w:p>
    <w:p>
      <w:pPr>
        <w:spacing w:line="100" w:lineRule="exact"/>
        <w:jc w:val="center"/>
        <w:rPr>
          <w:rFonts w:ascii="方正小标宋简体" w:hAnsi="方正小标宋简体" w:eastAsia="方正小标宋简体" w:cs="方正小标宋简体"/>
          <w:sz w:val="44"/>
          <w:szCs w:val="44"/>
        </w:rPr>
      </w:pPr>
    </w:p>
    <w:tbl>
      <w:tblPr>
        <w:tblStyle w:val="5"/>
        <w:tblW w:w="4994" w:type="pct"/>
        <w:tblInd w:w="0" w:type="dxa"/>
        <w:tblLayout w:type="fixed"/>
        <w:tblCellMar>
          <w:top w:w="0" w:type="dxa"/>
          <w:left w:w="57" w:type="dxa"/>
          <w:bottom w:w="0" w:type="dxa"/>
          <w:right w:w="57" w:type="dxa"/>
        </w:tblCellMar>
      </w:tblPr>
      <w:tblGrid>
        <w:gridCol w:w="411"/>
        <w:gridCol w:w="1113"/>
        <w:gridCol w:w="1450"/>
        <w:gridCol w:w="3162"/>
        <w:gridCol w:w="1200"/>
        <w:gridCol w:w="1000"/>
        <w:gridCol w:w="1125"/>
        <w:gridCol w:w="1338"/>
        <w:gridCol w:w="800"/>
        <w:gridCol w:w="1350"/>
        <w:gridCol w:w="745"/>
        <w:gridCol w:w="974"/>
      </w:tblGrid>
      <w:tr>
        <w:tblPrEx>
          <w:tblCellMar>
            <w:top w:w="0" w:type="dxa"/>
            <w:left w:w="57" w:type="dxa"/>
            <w:bottom w:w="0" w:type="dxa"/>
            <w:right w:w="57" w:type="dxa"/>
          </w:tblCellMar>
        </w:tblPrEx>
        <w:trPr>
          <w:tblHeader/>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序</w:t>
            </w:r>
          </w:p>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号</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需求单位</w:t>
            </w:r>
          </w:p>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名称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需求类别</w:t>
            </w:r>
          </w:p>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（产品/技术/</w:t>
            </w:r>
          </w:p>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服务解决</w:t>
            </w:r>
          </w:p>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方案）</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需求描述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期望</w:t>
            </w:r>
          </w:p>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应用场景</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预算范围</w:t>
            </w:r>
          </w:p>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（万元，</w:t>
            </w:r>
          </w:p>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可选）</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期望完成</w:t>
            </w:r>
          </w:p>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时间</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合作方式</w:t>
            </w:r>
          </w:p>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（采购/委托开发/联合攻关等）</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联系人</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联系电话</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来源</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产业分类</w:t>
            </w:r>
          </w:p>
        </w:tc>
      </w:tr>
      <w:tr>
        <w:tblPrEx>
          <w:tblCellMar>
            <w:top w:w="0" w:type="dxa"/>
            <w:left w:w="57" w:type="dxa"/>
            <w:bottom w:w="0" w:type="dxa"/>
            <w:right w:w="57" w:type="dxa"/>
          </w:tblCellMar>
        </w:tblPrEx>
        <w:trPr>
          <w:trHeight w:val="1092"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产品/技术/服务/解决方案</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需要为生产、经营、管理，新材料研发等搭建AI平台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生产、经营、管理、新材料研发</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50-100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2026年Q3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采购/委托开发/联合攻关</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龚宸</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15801199105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hint="eastAsia" w:ascii="Times New Roman" w:hAnsi="Times New Roman" w:eastAsia="仿宋_GB2312" w:cs="Times New Roman"/>
                <w:color w:val="000000"/>
                <w:kern w:val="0"/>
                <w:szCs w:val="21"/>
                <w:lang w:eastAsia="zh-CN" w:bidi="ar"/>
              </w:rPr>
            </w:pPr>
            <w:r>
              <w:rPr>
                <w:rFonts w:hint="eastAsia" w:ascii="Times New Roman" w:hAnsi="Times New Roman" w:eastAsia="仿宋_GB2312" w:cs="Times New Roman"/>
                <w:color w:val="000000"/>
                <w:kern w:val="0"/>
                <w:szCs w:val="21"/>
                <w:lang w:eastAsia="zh-CN" w:bidi="ar"/>
              </w:rPr>
              <w:t>湖北</w:t>
            </w:r>
          </w:p>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绿色化工</w:t>
            </w:r>
          </w:p>
        </w:tc>
      </w:tr>
      <w:tr>
        <w:tblPrEx>
          <w:tblCellMar>
            <w:top w:w="0" w:type="dxa"/>
            <w:left w:w="57" w:type="dxa"/>
            <w:bottom w:w="0" w:type="dxa"/>
            <w:right w:w="57" w:type="dxa"/>
          </w:tblCellMar>
        </w:tblPrEx>
        <w:trPr>
          <w:trHeight w:val="11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兴发集团</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服务</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通用AI培训，包括调优、实操</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AI工程师培养</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2026年Q4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采购</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尚勇强</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13872562003</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兴山县</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绿色化工</w:t>
            </w:r>
          </w:p>
        </w:tc>
      </w:tr>
      <w:tr>
        <w:tblPrEx>
          <w:tblCellMar>
            <w:top w:w="0" w:type="dxa"/>
            <w:left w:w="57" w:type="dxa"/>
            <w:bottom w:w="0" w:type="dxa"/>
            <w:right w:w="57" w:type="dxa"/>
          </w:tblCellMar>
        </w:tblPrEx>
        <w:trPr>
          <w:trHeight w:val="2618"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hint="default" w:ascii="Times New Roman" w:hAnsi="Times New Roman" w:eastAsia="仿宋_GB2312" w:cs="Times New Roman"/>
                <w:color w:val="000000"/>
                <w:kern w:val="0"/>
                <w:szCs w:val="21"/>
                <w:lang w:val="en-US" w:eastAsia="zh-CN" w:bidi="ar"/>
              </w:rPr>
            </w:pPr>
            <w:r>
              <w:rPr>
                <w:rFonts w:hint="eastAsia" w:ascii="Times New Roman" w:hAnsi="Times New Roman" w:eastAsia="仿宋_GB2312" w:cs="Times New Roman"/>
                <w:color w:val="000000"/>
                <w:kern w:val="0"/>
                <w:szCs w:val="21"/>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宜昌</w:t>
            </w:r>
          </w:p>
          <w:p>
            <w:pPr>
              <w:spacing w:line="280" w:lineRule="exact"/>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供销集团</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val="en-US" w:eastAsia="zh-CN" w:bidi="ar"/>
              </w:rPr>
              <w:t>产品</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 w:val="21"/>
                <w:szCs w:val="21"/>
                <w:lang w:val="en-US" w:eastAsia="zh-CN" w:bidi="ar"/>
              </w:rPr>
              <w:t>建设面向全市、覆盖山区场景的AI+无人机社会化综合服务平台，提供多型号无人机租赁，飞手培训与认证等服务，实现农村山区无人机安全巡查、物流配送、农田打药等“一键下单、即时作业”</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280" w:lineRule="exact"/>
              <w:ind w:left="0" w:leftChars="0" w:firstLine="0" w:firstLineChars="0"/>
              <w:textAlignment w:val="center"/>
              <w:rPr>
                <w:rFonts w:hint="eastAsia" w:ascii="Times New Roman" w:hAnsi="Times New Roman" w:eastAsia="仿宋_GB2312" w:cs="Times New Roman"/>
                <w:color w:val="000000"/>
                <w:kern w:val="0"/>
                <w:szCs w:val="21"/>
                <w:lang w:eastAsia="zh-CN" w:bidi="ar"/>
              </w:rPr>
            </w:pPr>
            <w:r>
              <w:rPr>
                <w:rFonts w:hint="eastAsia" w:ascii="Times New Roman" w:hAnsi="Times New Roman" w:eastAsia="仿宋_GB2312" w:cs="Times New Roman"/>
                <w:color w:val="000000"/>
                <w:kern w:val="0"/>
                <w:sz w:val="21"/>
                <w:szCs w:val="21"/>
                <w:lang w:val="en-US" w:eastAsia="zh-CN" w:bidi="ar"/>
              </w:rPr>
              <w:t>面向全市、覆盖山区场景的无人机应用</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2026年</w:t>
            </w:r>
            <w:r>
              <w:rPr>
                <w:rFonts w:ascii="Times New Roman" w:hAnsi="Times New Roman" w:eastAsia="仿宋_GB2312" w:cs="Times New Roman"/>
                <w:color w:val="000000"/>
                <w:kern w:val="0"/>
                <w:szCs w:val="21"/>
                <w:lang w:bidi="ar"/>
              </w:rPr>
              <w:t>Q</w:t>
            </w:r>
            <w:r>
              <w:rPr>
                <w:rFonts w:hint="eastAsia" w:ascii="Times New Roman" w:hAnsi="Times New Roman" w:eastAsia="仿宋_GB2312" w:cs="Times New Roman"/>
                <w:color w:val="000000"/>
                <w:kern w:val="0"/>
                <w:szCs w:val="21"/>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联合攻关</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郭珺珺</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13872622092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宜昌</w:t>
            </w:r>
          </w:p>
          <w:p>
            <w:pPr>
              <w:spacing w:line="280" w:lineRule="exact"/>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供销</w:t>
            </w:r>
          </w:p>
          <w:p>
            <w:pPr>
              <w:spacing w:line="280" w:lineRule="exact"/>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集团</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szCs w:val="21"/>
                <w:lang w:val="en-US" w:eastAsia="zh-CN"/>
              </w:rPr>
              <w:t>智能农业</w:t>
            </w:r>
          </w:p>
        </w:tc>
      </w:tr>
      <w:tr>
        <w:tblPrEx>
          <w:tblCellMar>
            <w:top w:w="0" w:type="dxa"/>
            <w:left w:w="57" w:type="dxa"/>
            <w:bottom w:w="0" w:type="dxa"/>
            <w:right w:w="57" w:type="dxa"/>
          </w:tblCellMar>
        </w:tblPrEx>
        <w:trPr>
          <w:trHeight w:val="208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hint="eastAsia" w:ascii="Times New Roman" w:hAnsi="Times New Roman" w:eastAsia="仿宋_GB2312" w:cs="Times New Roman"/>
                <w:color w:val="000000"/>
                <w:kern w:val="0"/>
                <w:szCs w:val="21"/>
                <w:lang w:eastAsia="zh-CN" w:bidi="ar"/>
              </w:rPr>
            </w:pPr>
            <w:r>
              <w:rPr>
                <w:rFonts w:hint="eastAsia" w:ascii="Times New Roman" w:hAnsi="Times New Roman" w:eastAsia="仿宋_GB2312" w:cs="Times New Roman"/>
                <w:color w:val="000000"/>
                <w:kern w:val="0"/>
                <w:szCs w:val="21"/>
                <w:lang w:val="en-US" w:eastAsia="zh-CN" w:bidi="ar"/>
              </w:rPr>
              <w:t>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宜昌</w:t>
            </w:r>
          </w:p>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人福药业</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技术/服务</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采用机器学习技术，基于生产车间采集的设备数据计算工艺品质关键因子，实现工艺优劣智能判定、品质预测与参数优化，提升生产质量与效率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车间工艺智能化</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80-150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2026年Q4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委托开发+</w:t>
            </w:r>
          </w:p>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联合攻关</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胡文晓</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17386272786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人福</w:t>
            </w:r>
          </w:p>
          <w:p>
            <w:pPr>
              <w:spacing w:line="280" w:lineRule="exact"/>
              <w:jc w:val="center"/>
              <w:textAlignment w:val="center"/>
              <w:rPr>
                <w:rFonts w:hint="eastAsia" w:ascii="Times New Roman" w:hAnsi="Times New Roman" w:eastAsia="仿宋_GB2312" w:cs="Times New Roman"/>
                <w:color w:val="000000"/>
                <w:kern w:val="0"/>
                <w:szCs w:val="21"/>
                <w:lang w:eastAsia="zh-CN" w:bidi="ar"/>
              </w:rPr>
            </w:pPr>
            <w:r>
              <w:rPr>
                <w:rFonts w:hint="eastAsia" w:ascii="Times New Roman" w:hAnsi="Times New Roman" w:eastAsia="仿宋_GB2312" w:cs="Times New Roman"/>
                <w:color w:val="000000"/>
                <w:kern w:val="0"/>
                <w:szCs w:val="21"/>
                <w:lang w:eastAsia="zh-CN" w:bidi="ar"/>
              </w:rPr>
              <w:t>药业</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生命健康</w:t>
            </w:r>
          </w:p>
        </w:tc>
      </w:tr>
      <w:tr>
        <w:tblPrEx>
          <w:tblCellMar>
            <w:top w:w="0" w:type="dxa"/>
            <w:left w:w="57" w:type="dxa"/>
            <w:bottom w:w="0" w:type="dxa"/>
            <w:right w:w="57" w:type="dxa"/>
          </w:tblCellMar>
        </w:tblPrEx>
        <w:trPr>
          <w:trHeight w:val="1305"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kern w:val="0"/>
                <w:szCs w:val="21"/>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中晶钻石有限公司</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产品/技术/服务/解决方案</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设备机床大模型开发，确保设备稳定运行</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设备机台实时数据分析</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2026年Q4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采购/委托开发/联合攻关等</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15927185804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夷陵区</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汽车及装备制造</w:t>
            </w:r>
          </w:p>
        </w:tc>
      </w:tr>
      <w:tr>
        <w:tblPrEx>
          <w:tblCellMar>
            <w:top w:w="0" w:type="dxa"/>
            <w:left w:w="57" w:type="dxa"/>
            <w:bottom w:w="0" w:type="dxa"/>
            <w:right w:w="57" w:type="dxa"/>
          </w:tblCellMar>
        </w:tblPrEx>
        <w:trPr>
          <w:trHeight w:val="2988"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szCs w:val="21"/>
                <w:lang w:val="en-US" w:eastAsia="zh-CN"/>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宜昌优智科技有限公司</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技术</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pacing w:val="-6"/>
                <w:kern w:val="0"/>
                <w:szCs w:val="21"/>
                <w:lang w:bidi="ar"/>
              </w:rPr>
              <w:t>在嘈杂环境下实现语音对话的实时识别，并基于对话内容及说话人声纹特征完成对话内容结构化提取及角色指定，可根据预设数据模型从对话中实时提取目标数据字段，满足全流程识别准确率95%以上，实时性2s以内，且支持适配算力的低成本本地部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医疗机构门诊问诊环节</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30-50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2026年Q2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委托开发/</w:t>
            </w:r>
          </w:p>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联合攻关</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覃力</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18612555272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伍家岗</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算力及大数据</w:t>
            </w:r>
          </w:p>
        </w:tc>
      </w:tr>
      <w:tr>
        <w:tblPrEx>
          <w:tblCellMar>
            <w:top w:w="0" w:type="dxa"/>
            <w:left w:w="57" w:type="dxa"/>
            <w:bottom w:w="0" w:type="dxa"/>
            <w:right w:w="57" w:type="dxa"/>
          </w:tblCellMar>
        </w:tblPrEx>
        <w:trPr>
          <w:trHeight w:val="1516"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7</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湖北微琪生物科技有限公司</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解决方案/技术</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生产过程监测数据仓库</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生产过程控制</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无</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2027年Q2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委托开发/联合攻关</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陈星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18064235210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eastAsia="zh-CN" w:bidi="ar"/>
              </w:rPr>
              <w:t>微琪</w:t>
            </w:r>
          </w:p>
          <w:p>
            <w:pPr>
              <w:spacing w:line="280" w:lineRule="exact"/>
              <w:jc w:val="center"/>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eastAsia="zh-CN" w:bidi="ar"/>
              </w:rPr>
              <w:t>生物</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val="en-US" w:eastAsia="zh-CN" w:bidi="ar"/>
              </w:rPr>
              <w:t>生命健康</w:t>
            </w:r>
          </w:p>
        </w:tc>
      </w:tr>
    </w:tbl>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宜昌市人工智能供给清单（第一批）</w:t>
      </w:r>
    </w:p>
    <w:p>
      <w:pPr>
        <w:spacing w:line="100" w:lineRule="exact"/>
        <w:jc w:val="center"/>
        <w:rPr>
          <w:rFonts w:ascii="黑体" w:hAnsi="黑体" w:eastAsia="黑体" w:cs="黑体"/>
          <w:sz w:val="52"/>
          <w:szCs w:val="52"/>
        </w:rPr>
      </w:pPr>
    </w:p>
    <w:tbl>
      <w:tblPr>
        <w:tblStyle w:val="5"/>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405"/>
        <w:gridCol w:w="1464"/>
        <w:gridCol w:w="1396"/>
        <w:gridCol w:w="1209"/>
        <w:gridCol w:w="2378"/>
        <w:gridCol w:w="1214"/>
        <w:gridCol w:w="1153"/>
        <w:gridCol w:w="1417"/>
        <w:gridCol w:w="838"/>
        <w:gridCol w:w="1400"/>
        <w:gridCol w:w="753"/>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blHeader/>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kern w:val="0"/>
                <w:szCs w:val="21"/>
                <w:lang w:bidi="ar"/>
              </w:rPr>
            </w:pPr>
            <w:r>
              <w:rPr>
                <w:rFonts w:ascii="Times New Roman" w:hAnsi="Times New Roman" w:eastAsia="黑体" w:cs="Times New Roman"/>
                <w:kern w:val="0"/>
                <w:szCs w:val="21"/>
                <w:lang w:bidi="ar"/>
              </w:rPr>
              <w:t>序</w:t>
            </w:r>
          </w:p>
          <w:p>
            <w:pPr>
              <w:spacing w:line="284" w:lineRule="exact"/>
              <w:jc w:val="center"/>
              <w:textAlignment w:val="center"/>
              <w:rPr>
                <w:rFonts w:ascii="Times New Roman" w:hAnsi="Times New Roman" w:eastAsia="黑体" w:cs="Times New Roman"/>
                <w:szCs w:val="21"/>
              </w:rPr>
            </w:pPr>
            <w:r>
              <w:rPr>
                <w:rFonts w:ascii="Times New Roman" w:hAnsi="Times New Roman" w:eastAsia="黑体" w:cs="Times New Roman"/>
                <w:kern w:val="0"/>
                <w:szCs w:val="21"/>
                <w:lang w:bidi="ar"/>
              </w:rPr>
              <w:t>号</w:t>
            </w:r>
          </w:p>
        </w:tc>
        <w:tc>
          <w:tcPr>
            <w:tcW w:w="499"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szCs w:val="21"/>
              </w:rPr>
            </w:pPr>
            <w:r>
              <w:rPr>
                <w:rFonts w:ascii="Times New Roman" w:hAnsi="Times New Roman" w:eastAsia="黑体" w:cs="Times New Roman"/>
                <w:kern w:val="0"/>
                <w:szCs w:val="21"/>
                <w:lang w:bidi="ar"/>
              </w:rPr>
              <w:t>供给单位名称</w:t>
            </w: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kern w:val="0"/>
                <w:szCs w:val="21"/>
                <w:lang w:bidi="ar"/>
              </w:rPr>
            </w:pPr>
            <w:r>
              <w:rPr>
                <w:rFonts w:ascii="Times New Roman" w:hAnsi="Times New Roman" w:eastAsia="黑体" w:cs="Times New Roman"/>
                <w:kern w:val="0"/>
                <w:szCs w:val="21"/>
                <w:lang w:bidi="ar"/>
              </w:rPr>
              <w:t>供给类别</w:t>
            </w:r>
          </w:p>
          <w:p>
            <w:pPr>
              <w:spacing w:line="284" w:lineRule="exact"/>
              <w:jc w:val="center"/>
              <w:textAlignment w:val="center"/>
              <w:rPr>
                <w:rStyle w:val="7"/>
                <w:rFonts w:eastAsia="黑体"/>
                <w:color w:val="auto"/>
                <w:sz w:val="21"/>
                <w:szCs w:val="21"/>
                <w:lang w:bidi="ar"/>
              </w:rPr>
            </w:pPr>
            <w:r>
              <w:rPr>
                <w:rFonts w:ascii="Times New Roman" w:hAnsi="Times New Roman" w:eastAsia="黑体" w:cs="Times New Roman"/>
                <w:kern w:val="0"/>
                <w:szCs w:val="21"/>
                <w:lang w:bidi="ar"/>
              </w:rPr>
              <w:t>（产品</w:t>
            </w:r>
            <w:r>
              <w:rPr>
                <w:rStyle w:val="7"/>
                <w:rFonts w:eastAsia="黑体"/>
                <w:color w:val="auto"/>
                <w:sz w:val="21"/>
                <w:szCs w:val="21"/>
                <w:lang w:bidi="ar"/>
              </w:rPr>
              <w:t>/</w:t>
            </w:r>
            <w:r>
              <w:rPr>
                <w:rStyle w:val="8"/>
                <w:rFonts w:hint="default" w:ascii="Times New Roman" w:hAnsi="Times New Roman" w:cs="Times New Roman"/>
                <w:color w:val="auto"/>
                <w:sz w:val="21"/>
                <w:szCs w:val="21"/>
                <w:lang w:bidi="ar"/>
              </w:rPr>
              <w:t>技术</w:t>
            </w:r>
            <w:r>
              <w:rPr>
                <w:rStyle w:val="7"/>
                <w:rFonts w:eastAsia="黑体"/>
                <w:color w:val="auto"/>
                <w:sz w:val="21"/>
                <w:szCs w:val="21"/>
                <w:lang w:bidi="ar"/>
              </w:rPr>
              <w:t>/</w:t>
            </w:r>
          </w:p>
          <w:p>
            <w:pPr>
              <w:spacing w:line="284" w:lineRule="exact"/>
              <w:jc w:val="center"/>
              <w:textAlignment w:val="center"/>
              <w:rPr>
                <w:rStyle w:val="8"/>
                <w:rFonts w:hint="default" w:ascii="Times New Roman" w:hAnsi="Times New Roman" w:cs="Times New Roman"/>
                <w:color w:val="auto"/>
                <w:sz w:val="21"/>
                <w:szCs w:val="21"/>
                <w:lang w:bidi="ar"/>
              </w:rPr>
            </w:pPr>
            <w:r>
              <w:rPr>
                <w:rStyle w:val="8"/>
                <w:rFonts w:hint="default" w:ascii="Times New Roman" w:hAnsi="Times New Roman" w:cs="Times New Roman"/>
                <w:color w:val="auto"/>
                <w:sz w:val="21"/>
                <w:szCs w:val="21"/>
                <w:lang w:bidi="ar"/>
              </w:rPr>
              <w:t>服务</w:t>
            </w:r>
            <w:r>
              <w:rPr>
                <w:rStyle w:val="7"/>
                <w:rFonts w:eastAsia="黑体"/>
                <w:color w:val="auto"/>
                <w:sz w:val="21"/>
                <w:szCs w:val="21"/>
                <w:lang w:bidi="ar"/>
              </w:rPr>
              <w:t>/</w:t>
            </w:r>
            <w:r>
              <w:rPr>
                <w:rStyle w:val="8"/>
                <w:rFonts w:hint="default" w:ascii="Times New Roman" w:hAnsi="Times New Roman" w:cs="Times New Roman"/>
                <w:color w:val="auto"/>
                <w:sz w:val="21"/>
                <w:szCs w:val="21"/>
                <w:lang w:bidi="ar"/>
              </w:rPr>
              <w:t>解决</w:t>
            </w:r>
          </w:p>
          <w:p>
            <w:pPr>
              <w:spacing w:line="284" w:lineRule="exact"/>
              <w:jc w:val="center"/>
              <w:textAlignment w:val="center"/>
              <w:rPr>
                <w:rFonts w:ascii="Times New Roman" w:hAnsi="Times New Roman" w:eastAsia="黑体" w:cs="Times New Roman"/>
                <w:szCs w:val="21"/>
              </w:rPr>
            </w:pPr>
            <w:r>
              <w:rPr>
                <w:rStyle w:val="8"/>
                <w:rFonts w:hint="default" w:ascii="Times New Roman" w:hAnsi="Times New Roman" w:cs="Times New Roman"/>
                <w:color w:val="auto"/>
                <w:sz w:val="21"/>
                <w:szCs w:val="21"/>
                <w:lang w:bidi="ar"/>
              </w:rPr>
              <w:t>方案）</w:t>
            </w:r>
          </w:p>
        </w:tc>
        <w:tc>
          <w:tcPr>
            <w:tcW w:w="412"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szCs w:val="21"/>
              </w:rPr>
            </w:pPr>
            <w:r>
              <w:rPr>
                <w:rFonts w:ascii="Times New Roman" w:hAnsi="Times New Roman" w:eastAsia="黑体" w:cs="Times New Roman"/>
                <w:kern w:val="0"/>
                <w:szCs w:val="21"/>
                <w:lang w:bidi="ar"/>
              </w:rPr>
              <w:t>供给名称</w:t>
            </w:r>
          </w:p>
        </w:tc>
        <w:tc>
          <w:tcPr>
            <w:tcW w:w="810"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szCs w:val="21"/>
              </w:rPr>
            </w:pPr>
            <w:r>
              <w:rPr>
                <w:rFonts w:ascii="Times New Roman" w:hAnsi="Times New Roman" w:eastAsia="黑体" w:cs="Times New Roman"/>
                <w:kern w:val="0"/>
                <w:szCs w:val="21"/>
                <w:lang w:bidi="ar"/>
              </w:rPr>
              <w:t>核心功能与亮点</w:t>
            </w:r>
          </w:p>
        </w:tc>
        <w:tc>
          <w:tcPr>
            <w:tcW w:w="413"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kern w:val="0"/>
                <w:szCs w:val="21"/>
                <w:lang w:bidi="ar"/>
              </w:rPr>
            </w:pPr>
            <w:r>
              <w:rPr>
                <w:rFonts w:ascii="Times New Roman" w:hAnsi="Times New Roman" w:eastAsia="黑体" w:cs="Times New Roman"/>
                <w:kern w:val="0"/>
                <w:szCs w:val="21"/>
                <w:lang w:bidi="ar"/>
              </w:rPr>
              <w:t>应用领域</w:t>
            </w:r>
          </w:p>
          <w:p>
            <w:pPr>
              <w:spacing w:line="284" w:lineRule="exact"/>
              <w:jc w:val="center"/>
              <w:textAlignment w:val="center"/>
              <w:rPr>
                <w:rStyle w:val="8"/>
                <w:rFonts w:hint="default" w:ascii="Times New Roman" w:hAnsi="Times New Roman" w:cs="Times New Roman"/>
                <w:color w:val="auto"/>
                <w:sz w:val="21"/>
                <w:szCs w:val="21"/>
                <w:lang w:bidi="ar"/>
              </w:rPr>
            </w:pPr>
            <w:r>
              <w:rPr>
                <w:rStyle w:val="8"/>
                <w:rFonts w:hint="default" w:ascii="Times New Roman" w:hAnsi="Times New Roman" w:cs="Times New Roman"/>
                <w:color w:val="auto"/>
                <w:sz w:val="21"/>
                <w:szCs w:val="21"/>
                <w:lang w:bidi="ar"/>
              </w:rPr>
              <w:t>（如制造、</w:t>
            </w:r>
          </w:p>
          <w:p>
            <w:pPr>
              <w:spacing w:line="284" w:lineRule="exact"/>
              <w:jc w:val="center"/>
              <w:textAlignment w:val="center"/>
              <w:rPr>
                <w:rStyle w:val="8"/>
                <w:rFonts w:hint="default" w:ascii="Times New Roman" w:hAnsi="Times New Roman" w:cs="Times New Roman"/>
                <w:color w:val="auto"/>
                <w:sz w:val="21"/>
                <w:szCs w:val="21"/>
                <w:lang w:bidi="ar"/>
              </w:rPr>
            </w:pPr>
            <w:r>
              <w:rPr>
                <w:rStyle w:val="8"/>
                <w:rFonts w:hint="default" w:ascii="Times New Roman" w:hAnsi="Times New Roman" w:cs="Times New Roman"/>
                <w:color w:val="auto"/>
                <w:sz w:val="21"/>
                <w:szCs w:val="21"/>
                <w:lang w:bidi="ar"/>
              </w:rPr>
              <w:t>医疗、</w:t>
            </w:r>
          </w:p>
          <w:p>
            <w:pPr>
              <w:spacing w:line="284" w:lineRule="exact"/>
              <w:jc w:val="center"/>
              <w:textAlignment w:val="center"/>
              <w:rPr>
                <w:rFonts w:ascii="Times New Roman" w:hAnsi="Times New Roman" w:eastAsia="黑体" w:cs="Times New Roman"/>
                <w:szCs w:val="21"/>
              </w:rPr>
            </w:pPr>
            <w:r>
              <w:rPr>
                <w:rStyle w:val="8"/>
                <w:rFonts w:hint="default" w:ascii="Times New Roman" w:hAnsi="Times New Roman" w:cs="Times New Roman"/>
                <w:color w:val="auto"/>
                <w:sz w:val="21"/>
                <w:szCs w:val="21"/>
                <w:lang w:bidi="ar"/>
              </w:rPr>
              <w:t>教育等）</w:t>
            </w:r>
          </w:p>
        </w:tc>
        <w:tc>
          <w:tcPr>
            <w:tcW w:w="393"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kern w:val="0"/>
                <w:szCs w:val="21"/>
                <w:lang w:bidi="ar"/>
              </w:rPr>
            </w:pPr>
            <w:r>
              <w:rPr>
                <w:rFonts w:ascii="Times New Roman" w:hAnsi="Times New Roman" w:eastAsia="黑体" w:cs="Times New Roman"/>
                <w:kern w:val="0"/>
                <w:szCs w:val="21"/>
                <w:lang w:bidi="ar"/>
              </w:rPr>
              <w:t>成熟度</w:t>
            </w:r>
          </w:p>
          <w:p>
            <w:pPr>
              <w:spacing w:line="284" w:lineRule="exact"/>
              <w:jc w:val="center"/>
              <w:textAlignment w:val="center"/>
              <w:rPr>
                <w:rFonts w:ascii="Times New Roman" w:hAnsi="Times New Roman" w:eastAsia="黑体" w:cs="Times New Roman"/>
                <w:kern w:val="0"/>
                <w:szCs w:val="21"/>
                <w:lang w:bidi="ar"/>
              </w:rPr>
            </w:pPr>
            <w:r>
              <w:rPr>
                <w:rFonts w:ascii="Times New Roman" w:hAnsi="Times New Roman" w:eastAsia="黑体" w:cs="Times New Roman"/>
                <w:kern w:val="0"/>
                <w:szCs w:val="21"/>
                <w:lang w:bidi="ar"/>
              </w:rPr>
              <w:t>（实验室</w:t>
            </w:r>
          </w:p>
          <w:p>
            <w:pPr>
              <w:spacing w:line="284" w:lineRule="exact"/>
              <w:jc w:val="center"/>
              <w:textAlignment w:val="center"/>
              <w:rPr>
                <w:rFonts w:ascii="Times New Roman" w:hAnsi="Times New Roman" w:eastAsia="黑体" w:cs="Times New Roman"/>
                <w:szCs w:val="21"/>
              </w:rPr>
            </w:pPr>
            <w:r>
              <w:rPr>
                <w:rStyle w:val="7"/>
                <w:rFonts w:eastAsia="黑体"/>
                <w:color w:val="auto"/>
                <w:sz w:val="21"/>
                <w:szCs w:val="21"/>
                <w:lang w:bidi="ar"/>
              </w:rPr>
              <w:t>/</w:t>
            </w:r>
            <w:r>
              <w:rPr>
                <w:rStyle w:val="8"/>
                <w:rFonts w:hint="default" w:ascii="Times New Roman" w:hAnsi="Times New Roman" w:cs="Times New Roman"/>
                <w:color w:val="auto"/>
                <w:sz w:val="21"/>
                <w:szCs w:val="21"/>
                <w:lang w:bidi="ar"/>
              </w:rPr>
              <w:t>小试</w:t>
            </w:r>
            <w:r>
              <w:rPr>
                <w:rStyle w:val="7"/>
                <w:rFonts w:eastAsia="黑体"/>
                <w:color w:val="auto"/>
                <w:sz w:val="21"/>
                <w:szCs w:val="21"/>
                <w:lang w:bidi="ar"/>
              </w:rPr>
              <w:t>/</w:t>
            </w:r>
            <w:r>
              <w:rPr>
                <w:rStyle w:val="8"/>
                <w:rFonts w:hint="default" w:ascii="Times New Roman" w:hAnsi="Times New Roman" w:cs="Times New Roman"/>
                <w:color w:val="auto"/>
                <w:sz w:val="21"/>
                <w:szCs w:val="21"/>
                <w:lang w:bidi="ar"/>
              </w:rPr>
              <w:t>中试</w:t>
            </w:r>
            <w:r>
              <w:rPr>
                <w:rStyle w:val="7"/>
                <w:rFonts w:eastAsia="黑体"/>
                <w:color w:val="auto"/>
                <w:sz w:val="21"/>
                <w:szCs w:val="21"/>
                <w:lang w:bidi="ar"/>
              </w:rPr>
              <w:t>/</w:t>
            </w:r>
            <w:r>
              <w:rPr>
                <w:rStyle w:val="8"/>
                <w:rFonts w:hint="default" w:ascii="Times New Roman" w:hAnsi="Times New Roman" w:cs="Times New Roman"/>
                <w:color w:val="auto"/>
                <w:sz w:val="21"/>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kern w:val="0"/>
                <w:szCs w:val="21"/>
                <w:lang w:bidi="ar"/>
              </w:rPr>
            </w:pPr>
            <w:r>
              <w:rPr>
                <w:rFonts w:ascii="Times New Roman" w:hAnsi="Times New Roman" w:eastAsia="黑体" w:cs="Times New Roman"/>
                <w:kern w:val="0"/>
                <w:szCs w:val="21"/>
                <w:lang w:bidi="ar"/>
              </w:rPr>
              <w:t>合作方式</w:t>
            </w:r>
          </w:p>
          <w:p>
            <w:pPr>
              <w:spacing w:line="284" w:lineRule="exact"/>
              <w:jc w:val="center"/>
              <w:textAlignment w:val="center"/>
              <w:rPr>
                <w:rStyle w:val="7"/>
                <w:rFonts w:eastAsia="黑体"/>
                <w:color w:val="auto"/>
                <w:sz w:val="21"/>
                <w:szCs w:val="21"/>
                <w:lang w:bidi="ar"/>
              </w:rPr>
            </w:pPr>
            <w:r>
              <w:rPr>
                <w:rFonts w:ascii="Times New Roman" w:hAnsi="Times New Roman" w:eastAsia="黑体" w:cs="Times New Roman"/>
                <w:kern w:val="0"/>
                <w:szCs w:val="21"/>
                <w:lang w:bidi="ar"/>
              </w:rPr>
              <w:t>（销售</w:t>
            </w:r>
            <w:r>
              <w:rPr>
                <w:rStyle w:val="7"/>
                <w:rFonts w:eastAsia="黑体"/>
                <w:color w:val="auto"/>
                <w:sz w:val="21"/>
                <w:szCs w:val="21"/>
                <w:lang w:bidi="ar"/>
              </w:rPr>
              <w:t>/</w:t>
            </w:r>
            <w:r>
              <w:rPr>
                <w:rStyle w:val="8"/>
                <w:rFonts w:hint="default" w:ascii="Times New Roman" w:hAnsi="Times New Roman" w:cs="Times New Roman"/>
                <w:color w:val="auto"/>
                <w:sz w:val="21"/>
                <w:szCs w:val="21"/>
                <w:lang w:bidi="ar"/>
              </w:rPr>
              <w:t>授权</w:t>
            </w:r>
            <w:r>
              <w:rPr>
                <w:rStyle w:val="7"/>
                <w:rFonts w:eastAsia="黑体"/>
                <w:color w:val="auto"/>
                <w:sz w:val="21"/>
                <w:szCs w:val="21"/>
                <w:lang w:bidi="ar"/>
              </w:rPr>
              <w:t>/</w:t>
            </w:r>
          </w:p>
          <w:p>
            <w:pPr>
              <w:spacing w:line="284" w:lineRule="exact"/>
              <w:jc w:val="center"/>
              <w:textAlignment w:val="center"/>
              <w:rPr>
                <w:rFonts w:ascii="Times New Roman" w:hAnsi="Times New Roman" w:eastAsia="黑体" w:cs="Times New Roman"/>
                <w:szCs w:val="21"/>
              </w:rPr>
            </w:pPr>
            <w:r>
              <w:rPr>
                <w:rStyle w:val="8"/>
                <w:rFonts w:hint="default" w:ascii="Times New Roman" w:hAnsi="Times New Roman" w:cs="Times New Roman"/>
                <w:color w:val="auto"/>
                <w:sz w:val="21"/>
                <w:szCs w:val="21"/>
                <w:lang w:bidi="ar"/>
              </w:rPr>
              <w:t>联合开发等）</w:t>
            </w:r>
          </w:p>
        </w:tc>
        <w:tc>
          <w:tcPr>
            <w:tcW w:w="285"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szCs w:val="21"/>
              </w:rPr>
            </w:pPr>
            <w:r>
              <w:rPr>
                <w:rFonts w:ascii="Times New Roman" w:hAnsi="Times New Roman" w:eastAsia="黑体" w:cs="Times New Roman"/>
                <w:kern w:val="0"/>
                <w:szCs w:val="21"/>
                <w:lang w:bidi="ar"/>
              </w:rPr>
              <w:t>联系人</w:t>
            </w:r>
          </w:p>
        </w:tc>
        <w:tc>
          <w:tcPr>
            <w:tcW w:w="477"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szCs w:val="21"/>
              </w:rPr>
            </w:pPr>
            <w:r>
              <w:rPr>
                <w:rFonts w:ascii="Times New Roman" w:hAnsi="Times New Roman" w:eastAsia="黑体" w:cs="Times New Roman"/>
                <w:kern w:val="0"/>
                <w:szCs w:val="21"/>
                <w:lang w:bidi="ar"/>
              </w:rPr>
              <w:t>联系电话</w:t>
            </w:r>
          </w:p>
        </w:tc>
        <w:tc>
          <w:tcPr>
            <w:tcW w:w="256"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szCs w:val="21"/>
              </w:rPr>
            </w:pPr>
            <w:r>
              <w:rPr>
                <w:rFonts w:ascii="Times New Roman" w:hAnsi="Times New Roman" w:eastAsia="黑体" w:cs="Times New Roman"/>
                <w:kern w:val="0"/>
                <w:szCs w:val="21"/>
                <w:lang w:bidi="ar"/>
              </w:rPr>
              <w:t>来源</w:t>
            </w:r>
          </w:p>
        </w:tc>
        <w:tc>
          <w:tcPr>
            <w:tcW w:w="354" w:type="pct"/>
            <w:tcBorders>
              <w:tl2br w:val="nil"/>
              <w:tr2bl w:val="nil"/>
            </w:tcBorders>
            <w:shd w:val="clear" w:color="auto" w:fill="auto"/>
            <w:vAlign w:val="center"/>
          </w:tcPr>
          <w:p>
            <w:pPr>
              <w:spacing w:line="284" w:lineRule="exact"/>
              <w:jc w:val="center"/>
              <w:textAlignment w:val="center"/>
              <w:rPr>
                <w:rFonts w:ascii="Times New Roman" w:hAnsi="Times New Roman" w:eastAsia="黑体" w:cs="Times New Roman"/>
                <w:szCs w:val="21"/>
              </w:rPr>
            </w:pPr>
            <w:r>
              <w:rPr>
                <w:rFonts w:ascii="Times New Roman" w:hAnsi="Times New Roman" w:eastAsia="黑体" w:cs="Times New Roman"/>
                <w:kern w:val="0"/>
                <w:szCs w:val="21"/>
                <w:lang w:bidi="ar"/>
              </w:rPr>
              <w:t>产业分类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937"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499"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w:t>
            </w: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产品</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w:t>
            </w:r>
            <w:r>
              <w:rPr>
                <w:rStyle w:val="8"/>
                <w:rFonts w:hint="default" w:ascii="Times New Roman" w:hAnsi="Times New Roman" w:eastAsia="仿宋_GB2312" w:cs="Times New Roman"/>
                <w:sz w:val="21"/>
                <w:szCs w:val="21"/>
                <w:lang w:bidi="ar"/>
              </w:rPr>
              <w:t>智能巡检系统</w:t>
            </w:r>
          </w:p>
        </w:tc>
        <w:tc>
          <w:tcPr>
            <w:tcW w:w="810" w:type="pct"/>
            <w:tcBorders>
              <w:tl2br w:val="nil"/>
              <w:tr2bl w:val="nil"/>
            </w:tcBorders>
            <w:shd w:val="clear" w:color="auto" w:fill="auto"/>
            <w:vAlign w:val="center"/>
          </w:tcPr>
          <w:p>
            <w:pPr>
              <w:spacing w:line="284" w:lineRule="exact"/>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1.</w:t>
            </w:r>
            <w:r>
              <w:rPr>
                <w:rStyle w:val="8"/>
                <w:rFonts w:hint="default" w:ascii="Times New Roman" w:hAnsi="Times New Roman" w:eastAsia="仿宋_GB2312" w:cs="Times New Roman"/>
                <w:sz w:val="21"/>
                <w:szCs w:val="21"/>
                <w:lang w:bidi="ar"/>
              </w:rPr>
              <w:t>安全水平方面，实现高危区域</w:t>
            </w:r>
            <w:r>
              <w:rPr>
                <w:rStyle w:val="7"/>
                <w:rFonts w:eastAsia="仿宋_GB2312"/>
                <w:sz w:val="21"/>
                <w:szCs w:val="21"/>
                <w:lang w:bidi="ar"/>
              </w:rPr>
              <w:t>100%</w:t>
            </w:r>
            <w:r>
              <w:rPr>
                <w:rStyle w:val="8"/>
                <w:rFonts w:hint="default" w:ascii="Times New Roman" w:hAnsi="Times New Roman" w:eastAsia="仿宋_GB2312" w:cs="Times New Roman"/>
                <w:sz w:val="21"/>
                <w:szCs w:val="21"/>
                <w:lang w:bidi="ar"/>
              </w:rPr>
              <w:t>覆盖，异常发现及时率达</w:t>
            </w:r>
            <w:r>
              <w:rPr>
                <w:rStyle w:val="7"/>
                <w:rFonts w:eastAsia="仿宋_GB2312"/>
                <w:sz w:val="21"/>
                <w:szCs w:val="21"/>
                <w:lang w:bidi="ar"/>
              </w:rPr>
              <w:t>95%</w:t>
            </w:r>
            <w:r>
              <w:rPr>
                <w:rStyle w:val="8"/>
                <w:rFonts w:hint="default" w:ascii="Times New Roman" w:hAnsi="Times New Roman" w:eastAsia="仿宋_GB2312" w:cs="Times New Roman"/>
                <w:sz w:val="21"/>
                <w:szCs w:val="21"/>
                <w:lang w:bidi="ar"/>
              </w:rPr>
              <w:t>，物料泄漏响应时间缩短至</w:t>
            </w:r>
            <w:r>
              <w:rPr>
                <w:rStyle w:val="7"/>
                <w:rFonts w:eastAsia="仿宋_GB2312"/>
                <w:sz w:val="21"/>
                <w:szCs w:val="21"/>
                <w:lang w:bidi="ar"/>
              </w:rPr>
              <w:t>3</w:t>
            </w:r>
            <w:r>
              <w:rPr>
                <w:rStyle w:val="8"/>
                <w:rFonts w:hint="default" w:ascii="Times New Roman" w:hAnsi="Times New Roman" w:eastAsia="仿宋_GB2312" w:cs="Times New Roman"/>
                <w:sz w:val="21"/>
                <w:szCs w:val="21"/>
                <w:lang w:bidi="ar"/>
              </w:rPr>
              <w:t>分钟；</w:t>
            </w:r>
          </w:p>
          <w:p>
            <w:pPr>
              <w:spacing w:line="284" w:lineRule="exact"/>
              <w:textAlignment w:val="center"/>
              <w:rPr>
                <w:rFonts w:ascii="Times New Roman" w:hAnsi="Times New Roman" w:eastAsia="仿宋_GB2312" w:cs="Times New Roman"/>
                <w:color w:val="000000"/>
                <w:szCs w:val="21"/>
              </w:rPr>
            </w:pPr>
            <w:r>
              <w:rPr>
                <w:rStyle w:val="7"/>
                <w:rFonts w:eastAsia="仿宋_GB2312"/>
                <w:sz w:val="21"/>
                <w:szCs w:val="21"/>
                <w:lang w:bidi="ar"/>
              </w:rPr>
              <w:t>2.</w:t>
            </w:r>
            <w:r>
              <w:rPr>
                <w:rStyle w:val="8"/>
                <w:rFonts w:hint="default" w:ascii="Times New Roman" w:hAnsi="Times New Roman" w:eastAsia="仿宋_GB2312" w:cs="Times New Roman"/>
                <w:sz w:val="21"/>
                <w:szCs w:val="21"/>
                <w:lang w:bidi="ar"/>
              </w:rPr>
              <w:t>运营效率方面，单次巡检耗时降至</w:t>
            </w:r>
            <w:r>
              <w:rPr>
                <w:rStyle w:val="7"/>
                <w:rFonts w:eastAsia="仿宋_GB2312"/>
                <w:sz w:val="21"/>
                <w:szCs w:val="21"/>
                <w:lang w:bidi="ar"/>
              </w:rPr>
              <w:t>8</w:t>
            </w:r>
            <w:r>
              <w:rPr>
                <w:rStyle w:val="8"/>
                <w:rFonts w:hint="default" w:ascii="Times New Roman" w:hAnsi="Times New Roman" w:eastAsia="仿宋_GB2312" w:cs="Times New Roman"/>
                <w:sz w:val="21"/>
                <w:szCs w:val="21"/>
                <w:lang w:bidi="ar"/>
              </w:rPr>
              <w:t>分钟，解放</w:t>
            </w:r>
            <w:r>
              <w:rPr>
                <w:rStyle w:val="7"/>
                <w:rFonts w:eastAsia="仿宋_GB2312"/>
                <w:sz w:val="21"/>
                <w:szCs w:val="21"/>
                <w:lang w:bidi="ar"/>
              </w:rPr>
              <w:t>80%</w:t>
            </w:r>
            <w:r>
              <w:rPr>
                <w:rStyle w:val="8"/>
                <w:rFonts w:hint="default" w:ascii="Times New Roman" w:hAnsi="Times New Roman" w:eastAsia="仿宋_GB2312" w:cs="Times New Roman"/>
                <w:sz w:val="21"/>
                <w:szCs w:val="21"/>
                <w:lang w:bidi="ar"/>
              </w:rPr>
              <w:t>重复性劳动</w:t>
            </w:r>
          </w:p>
        </w:tc>
        <w:tc>
          <w:tcPr>
            <w:tcW w:w="41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智能制造</w:t>
            </w:r>
          </w:p>
        </w:tc>
        <w:tc>
          <w:tcPr>
            <w:tcW w:w="393"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Style w:val="7"/>
                <w:rFonts w:eastAsia="仿宋_GB2312"/>
                <w:sz w:val="21"/>
                <w:szCs w:val="21"/>
                <w:lang w:bidi="ar"/>
              </w:rPr>
            </w:pPr>
            <w:r>
              <w:rPr>
                <w:rFonts w:ascii="Times New Roman" w:hAnsi="Times New Roman" w:eastAsia="仿宋_GB2312" w:cs="Times New Roman"/>
                <w:color w:val="000000"/>
                <w:kern w:val="0"/>
                <w:szCs w:val="21"/>
                <w:lang w:bidi="ar"/>
              </w:rPr>
              <w:t>销售</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授权</w:t>
            </w:r>
            <w:r>
              <w:rPr>
                <w:rStyle w:val="7"/>
                <w:rFonts w:eastAsia="仿宋_GB2312"/>
                <w:sz w:val="21"/>
                <w:szCs w:val="21"/>
                <w:lang w:bidi="ar"/>
              </w:rPr>
              <w:t>/</w:t>
            </w:r>
          </w:p>
          <w:p>
            <w:pPr>
              <w:spacing w:line="284" w:lineRule="exact"/>
              <w:jc w:val="center"/>
              <w:textAlignment w:val="center"/>
              <w:rPr>
                <w:rFonts w:ascii="Times New Roman" w:hAnsi="Times New Roman" w:eastAsia="仿宋_GB2312" w:cs="Times New Roman"/>
                <w:color w:val="000000"/>
                <w:szCs w:val="21"/>
              </w:rPr>
            </w:pPr>
            <w:r>
              <w:rPr>
                <w:rStyle w:val="8"/>
                <w:rFonts w:hint="default" w:ascii="Times New Roman" w:hAnsi="Times New Roman" w:eastAsia="仿宋_GB2312" w:cs="Times New Roman"/>
                <w:sz w:val="21"/>
                <w:szCs w:val="21"/>
                <w:lang w:bidi="ar"/>
              </w:rPr>
              <w:t>联合开发</w:t>
            </w:r>
          </w:p>
        </w:tc>
        <w:tc>
          <w:tcPr>
            <w:tcW w:w="28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龚宸</w:t>
            </w:r>
          </w:p>
        </w:tc>
        <w:tc>
          <w:tcPr>
            <w:tcW w:w="477"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15801199105</w:t>
            </w:r>
          </w:p>
        </w:tc>
        <w:tc>
          <w:tcPr>
            <w:tcW w:w="256" w:type="pct"/>
            <w:tcBorders>
              <w:tl2br w:val="nil"/>
              <w:tr2bl w:val="nil"/>
            </w:tcBorders>
            <w:shd w:val="clear" w:color="auto" w:fill="auto"/>
            <w:vAlign w:val="center"/>
          </w:tcPr>
          <w:p>
            <w:pPr>
              <w:spacing w:line="284" w:lineRule="exact"/>
              <w:jc w:val="center"/>
              <w:textAlignment w:val="center"/>
              <w:rPr>
                <w:rFonts w:hint="eastAsia" w:ascii="Times New Roman" w:hAnsi="Times New Roman" w:eastAsia="仿宋_GB2312" w:cs="Times New Roman"/>
                <w:color w:val="000000"/>
                <w:kern w:val="0"/>
                <w:szCs w:val="21"/>
                <w:lang w:eastAsia="zh-CN" w:bidi="ar"/>
              </w:rPr>
            </w:pPr>
            <w:r>
              <w:rPr>
                <w:rFonts w:hint="eastAsia" w:ascii="Times New Roman" w:hAnsi="Times New Roman" w:eastAsia="仿宋_GB2312" w:cs="Times New Roman"/>
                <w:color w:val="000000"/>
                <w:kern w:val="0"/>
                <w:szCs w:val="21"/>
                <w:lang w:eastAsia="zh-CN" w:bidi="ar"/>
              </w:rPr>
              <w:t>湖北</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宜化</w:t>
            </w:r>
          </w:p>
        </w:tc>
        <w:tc>
          <w:tcPr>
            <w:tcW w:w="354"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绿色化工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95"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499"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三峡星未来数</w:t>
            </w:r>
          </w:p>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据科技（宜昌）</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有限公司</w:t>
            </w:r>
          </w:p>
        </w:tc>
        <w:tc>
          <w:tcPr>
            <w:tcW w:w="475"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解决方案</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Deepseek</w:t>
            </w:r>
            <w:r>
              <w:rPr>
                <w:rStyle w:val="8"/>
                <w:rFonts w:hint="default" w:ascii="Times New Roman" w:hAnsi="Times New Roman" w:eastAsia="仿宋_GB2312" w:cs="Times New Roman"/>
                <w:sz w:val="21"/>
                <w:szCs w:val="21"/>
                <w:lang w:bidi="ar"/>
              </w:rPr>
              <w:t>大模型智能应用系统</w:t>
            </w:r>
          </w:p>
        </w:tc>
        <w:tc>
          <w:tcPr>
            <w:tcW w:w="810" w:type="pct"/>
            <w:tcBorders>
              <w:tl2br w:val="nil"/>
              <w:tr2bl w:val="nil"/>
            </w:tcBorders>
            <w:shd w:val="clear" w:color="auto" w:fill="auto"/>
            <w:vAlign w:val="center"/>
          </w:tcPr>
          <w:p>
            <w:pPr>
              <w:spacing w:line="284" w:lineRule="exact"/>
              <w:textAlignment w:val="center"/>
              <w:rPr>
                <w:rStyle w:val="8"/>
                <w:rFonts w:hint="eastAsia" w:ascii="Times New Roman" w:hAnsi="Times New Roman" w:eastAsia="仿宋_GB2312" w:cs="Times New Roman"/>
                <w:sz w:val="21"/>
                <w:szCs w:val="21"/>
                <w:lang w:eastAsia="zh-CN" w:bidi="ar"/>
              </w:rPr>
            </w:pPr>
            <w:r>
              <w:rPr>
                <w:rFonts w:ascii="Times New Roman" w:hAnsi="Times New Roman" w:eastAsia="仿宋_GB2312" w:cs="Times New Roman"/>
                <w:color w:val="000000"/>
                <w:kern w:val="0"/>
                <w:szCs w:val="21"/>
                <w:lang w:bidi="ar"/>
              </w:rPr>
              <w:t>1.</w:t>
            </w:r>
            <w:r>
              <w:rPr>
                <w:rStyle w:val="8"/>
                <w:rFonts w:hint="default" w:ascii="Times New Roman" w:hAnsi="Times New Roman" w:eastAsia="仿宋_GB2312" w:cs="Times New Roman"/>
                <w:sz w:val="21"/>
                <w:szCs w:val="21"/>
                <w:lang w:bidi="ar"/>
              </w:rPr>
              <w:t>依托</w:t>
            </w:r>
            <w:r>
              <w:rPr>
                <w:rStyle w:val="7"/>
                <w:rFonts w:eastAsia="仿宋_GB2312"/>
                <w:sz w:val="21"/>
                <w:szCs w:val="21"/>
                <w:lang w:bidi="ar"/>
              </w:rPr>
              <w:t>“LLM+Agent”</w:t>
            </w:r>
            <w:r>
              <w:rPr>
                <w:rStyle w:val="8"/>
                <w:rFonts w:hint="default" w:ascii="Times New Roman" w:hAnsi="Times New Roman" w:eastAsia="仿宋_GB2312" w:cs="Times New Roman"/>
                <w:sz w:val="21"/>
                <w:szCs w:val="21"/>
                <w:lang w:bidi="ar"/>
              </w:rPr>
              <w:t>技术，支持云端</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私有化双部署。通过打通</w:t>
            </w:r>
            <w:r>
              <w:rPr>
                <w:rStyle w:val="7"/>
                <w:rFonts w:eastAsia="仿宋_GB2312"/>
                <w:sz w:val="21"/>
                <w:szCs w:val="21"/>
                <w:lang w:bidi="ar"/>
              </w:rPr>
              <w:t>OA</w:t>
            </w:r>
            <w:r>
              <w:rPr>
                <w:rStyle w:val="8"/>
                <w:rFonts w:hint="default" w:ascii="Times New Roman" w:hAnsi="Times New Roman" w:eastAsia="仿宋_GB2312" w:cs="Times New Roman"/>
                <w:sz w:val="21"/>
                <w:szCs w:val="21"/>
                <w:lang w:bidi="ar"/>
              </w:rPr>
              <w:t>、财务等内部系统，深化知识体系建设，实现了</w:t>
            </w:r>
            <w:r>
              <w:rPr>
                <w:rStyle w:val="7"/>
                <w:rFonts w:eastAsia="仿宋_GB2312"/>
                <w:sz w:val="21"/>
                <w:szCs w:val="21"/>
                <w:lang w:bidi="ar"/>
              </w:rPr>
              <w:t>16</w:t>
            </w:r>
            <w:r>
              <w:rPr>
                <w:rStyle w:val="8"/>
                <w:rFonts w:hint="default" w:ascii="Times New Roman" w:hAnsi="Times New Roman" w:eastAsia="仿宋_GB2312" w:cs="Times New Roman"/>
                <w:sz w:val="21"/>
                <w:szCs w:val="21"/>
                <w:lang w:bidi="ar"/>
              </w:rPr>
              <w:t>种文件解析、多角色权限管控及</w:t>
            </w:r>
            <w:r>
              <w:rPr>
                <w:rStyle w:val="7"/>
                <w:rFonts w:eastAsia="仿宋_GB2312"/>
                <w:sz w:val="21"/>
                <w:szCs w:val="21"/>
                <w:lang w:bidi="ar"/>
              </w:rPr>
              <w:t>≥50QPS</w:t>
            </w:r>
            <w:r>
              <w:rPr>
                <w:rStyle w:val="8"/>
                <w:rFonts w:hint="default" w:ascii="Times New Roman" w:hAnsi="Times New Roman" w:eastAsia="仿宋_GB2312" w:cs="Times New Roman"/>
                <w:sz w:val="21"/>
                <w:szCs w:val="21"/>
                <w:lang w:bidi="ar"/>
              </w:rPr>
              <w:t>的高并发稳定响应（单指令</w:t>
            </w:r>
            <w:r>
              <w:rPr>
                <w:rStyle w:val="7"/>
                <w:rFonts w:eastAsia="仿宋_GB2312"/>
                <w:sz w:val="21"/>
                <w:szCs w:val="21"/>
                <w:lang w:bidi="ar"/>
              </w:rPr>
              <w:t>&lt;2</w:t>
            </w:r>
            <w:r>
              <w:rPr>
                <w:rStyle w:val="8"/>
                <w:rFonts w:hint="default" w:ascii="Times New Roman" w:hAnsi="Times New Roman" w:eastAsia="仿宋_GB2312" w:cs="Times New Roman"/>
                <w:sz w:val="21"/>
                <w:szCs w:val="21"/>
                <w:lang w:bidi="ar"/>
              </w:rPr>
              <w:t>秒）</w:t>
            </w:r>
            <w:r>
              <w:rPr>
                <w:rStyle w:val="8"/>
                <w:rFonts w:hint="eastAsia" w:ascii="Times New Roman" w:hAnsi="Times New Roman" w:eastAsia="仿宋_GB2312" w:cs="Times New Roman"/>
                <w:sz w:val="21"/>
                <w:szCs w:val="21"/>
                <w:lang w:eastAsia="zh-CN" w:bidi="ar"/>
              </w:rPr>
              <w:t>；</w:t>
            </w:r>
          </w:p>
          <w:p>
            <w:pPr>
              <w:spacing w:line="284" w:lineRule="exact"/>
              <w:textAlignment w:val="center"/>
              <w:rPr>
                <w:rFonts w:hint="eastAsia" w:ascii="Times New Roman" w:hAnsi="Times New Roman" w:eastAsia="仿宋_GB2312" w:cs="Times New Roman"/>
                <w:color w:val="000000"/>
                <w:szCs w:val="21"/>
                <w:lang w:eastAsia="zh-CN"/>
              </w:rPr>
            </w:pPr>
            <w:r>
              <w:rPr>
                <w:rStyle w:val="7"/>
                <w:rFonts w:eastAsia="仿宋_GB2312"/>
                <w:sz w:val="21"/>
                <w:szCs w:val="21"/>
                <w:lang w:bidi="ar"/>
              </w:rPr>
              <w:t>2.</w:t>
            </w:r>
            <w:r>
              <w:rPr>
                <w:rStyle w:val="8"/>
                <w:rFonts w:hint="default" w:ascii="Times New Roman" w:hAnsi="Times New Roman" w:eastAsia="仿宋_GB2312" w:cs="Times New Roman"/>
                <w:sz w:val="21"/>
                <w:szCs w:val="21"/>
                <w:lang w:bidi="ar"/>
              </w:rPr>
              <w:t>系统性完成企业内部数智化能力升级，显著提升跨部门管理效率与决策质量</w:t>
            </w:r>
          </w:p>
        </w:tc>
        <w:tc>
          <w:tcPr>
            <w:tcW w:w="413"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企业管理</w:t>
            </w:r>
          </w:p>
        </w:tc>
        <w:tc>
          <w:tcPr>
            <w:tcW w:w="393" w:type="pct"/>
            <w:vMerge w:val="continue"/>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w:t>
            </w:r>
          </w:p>
        </w:tc>
        <w:tc>
          <w:tcPr>
            <w:tcW w:w="285"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詹杨洋</w:t>
            </w:r>
          </w:p>
        </w:tc>
        <w:tc>
          <w:tcPr>
            <w:tcW w:w="477"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16607206195</w:t>
            </w:r>
          </w:p>
        </w:tc>
        <w:tc>
          <w:tcPr>
            <w:tcW w:w="256"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西陵区</w:t>
            </w:r>
          </w:p>
        </w:tc>
        <w:tc>
          <w:tcPr>
            <w:tcW w:w="354"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922"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499"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东土科技</w:t>
            </w:r>
          </w:p>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（宜昌）</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有限公司</w:t>
            </w:r>
          </w:p>
        </w:tc>
        <w:tc>
          <w:tcPr>
            <w:tcW w:w="475"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技术</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智能机器人电子架构</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基于操作系统、网络芯片、工具软件构建的具身智能机器人电子架构是目前唯一符合国家工信部、发改委、国资委自主可控要求大小脑功能融合的解决方案，具备低功耗、高精度、网络可靠、扩展群体智能能力。</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具身智能机器人生产制造</w:t>
            </w:r>
          </w:p>
        </w:tc>
        <w:tc>
          <w:tcPr>
            <w:tcW w:w="393"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授权</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联合</w:t>
            </w:r>
          </w:p>
          <w:p>
            <w:pPr>
              <w:spacing w:line="284" w:lineRule="exact"/>
              <w:jc w:val="center"/>
              <w:textAlignment w:val="center"/>
              <w:rPr>
                <w:rFonts w:ascii="Times New Roman" w:hAnsi="Times New Roman" w:eastAsia="仿宋_GB2312" w:cs="Times New Roman"/>
                <w:color w:val="000000"/>
                <w:szCs w:val="21"/>
              </w:rPr>
            </w:pPr>
            <w:r>
              <w:rPr>
                <w:rStyle w:val="8"/>
                <w:rFonts w:hint="default" w:ascii="Times New Roman" w:hAnsi="Times New Roman" w:eastAsia="仿宋_GB2312" w:cs="Times New Roman"/>
                <w:sz w:val="21"/>
                <w:szCs w:val="21"/>
                <w:lang w:bidi="ar"/>
              </w:rPr>
              <w:t>开发</w:t>
            </w:r>
          </w:p>
        </w:tc>
        <w:tc>
          <w:tcPr>
            <w:tcW w:w="285"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王婧</w:t>
            </w:r>
          </w:p>
        </w:tc>
        <w:tc>
          <w:tcPr>
            <w:tcW w:w="477"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15272176687</w:t>
            </w:r>
          </w:p>
        </w:tc>
        <w:tc>
          <w:tcPr>
            <w:tcW w:w="256"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点军区</w:t>
            </w:r>
          </w:p>
        </w:tc>
        <w:tc>
          <w:tcPr>
            <w:tcW w:w="354"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78"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智能机器人操作系统及工具软件</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支持机器人低代码开发、场景化开发、多人协同开发，可信安全、功能安全、信息安全。</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具身智能机器人智能体及应用开发</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授权</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联合</w:t>
            </w:r>
          </w:p>
          <w:p>
            <w:pPr>
              <w:spacing w:line="284" w:lineRule="exact"/>
              <w:jc w:val="center"/>
              <w:textAlignment w:val="center"/>
              <w:rPr>
                <w:rFonts w:ascii="Times New Roman" w:hAnsi="Times New Roman" w:eastAsia="仿宋_GB2312" w:cs="Times New Roman"/>
                <w:color w:val="000000"/>
                <w:szCs w:val="21"/>
              </w:rPr>
            </w:pPr>
            <w:r>
              <w:rPr>
                <w:rStyle w:val="8"/>
                <w:rFonts w:hint="default" w:ascii="Times New Roman" w:hAnsi="Times New Roman" w:eastAsia="仿宋_GB2312" w:cs="Times New Roman"/>
                <w:sz w:val="21"/>
                <w:szCs w:val="21"/>
                <w:lang w:bidi="ar"/>
              </w:rPr>
              <w:t>开发</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40"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服务</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OPC</w:t>
            </w:r>
            <w:r>
              <w:rPr>
                <w:rStyle w:val="8"/>
                <w:rFonts w:hint="default" w:ascii="Times New Roman" w:hAnsi="Times New Roman" w:eastAsia="仿宋_GB2312" w:cs="Times New Roman"/>
                <w:sz w:val="21"/>
                <w:szCs w:val="21"/>
                <w:lang w:bidi="ar"/>
              </w:rPr>
              <w:t>孵化中心</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整合东土科技自身在工业互联网等领域的技术与产业资源，为具身智能项目提供独特的产业对接机会。</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具身机器人研发</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联合研发</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218"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vMerge w:val="continue"/>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具身智能机器人总装生产基地</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具备国产化电子架构适配能力，严格的质量管控体系和高效的生产流程，确保产品的一致性和可靠性，同时可提供定制化生产服务满足不同客户需求。</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具身智能机器人生产制造</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63"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w:t>
            </w:r>
          </w:p>
        </w:tc>
        <w:tc>
          <w:tcPr>
            <w:tcW w:w="499"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宜昌青葵机器人科技有限</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公司</w:t>
            </w: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产品</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w:t>
            </w:r>
            <w:r>
              <w:rPr>
                <w:rStyle w:val="8"/>
                <w:rFonts w:hint="default" w:ascii="Times New Roman" w:hAnsi="Times New Roman" w:eastAsia="仿宋_GB2312" w:cs="Times New Roman"/>
                <w:sz w:val="21"/>
                <w:szCs w:val="21"/>
                <w:lang w:bidi="ar"/>
              </w:rPr>
              <w:t>化学机器人</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实验效率是人工操作的</w:t>
            </w:r>
            <w:r>
              <w:rPr>
                <w:rStyle w:val="7"/>
                <w:rFonts w:eastAsia="仿宋_GB2312"/>
                <w:sz w:val="21"/>
                <w:szCs w:val="21"/>
                <w:lang w:bidi="ar"/>
              </w:rPr>
              <w:t>40</w:t>
            </w:r>
            <w:r>
              <w:rPr>
                <w:rStyle w:val="8"/>
                <w:rFonts w:hint="default" w:ascii="Times New Roman" w:hAnsi="Times New Roman" w:eastAsia="仿宋_GB2312" w:cs="Times New Roman"/>
                <w:sz w:val="21"/>
                <w:szCs w:val="21"/>
                <w:lang w:bidi="ar"/>
              </w:rPr>
              <w:t>倍以上，实验可靠性提升</w:t>
            </w:r>
            <w:r>
              <w:rPr>
                <w:rStyle w:val="7"/>
                <w:rFonts w:eastAsia="仿宋_GB2312"/>
                <w:sz w:val="21"/>
                <w:szCs w:val="21"/>
                <w:lang w:bidi="ar"/>
              </w:rPr>
              <w:t>50%</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智能制造、药物研发、有机合成研究</w:t>
            </w:r>
          </w:p>
        </w:tc>
        <w:tc>
          <w:tcPr>
            <w:tcW w:w="39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w:t>
            </w:r>
          </w:p>
        </w:tc>
        <w:tc>
          <w:tcPr>
            <w:tcW w:w="28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龚清</w:t>
            </w:r>
          </w:p>
        </w:tc>
        <w:tc>
          <w:tcPr>
            <w:tcW w:w="477"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15071777773</w:t>
            </w:r>
          </w:p>
        </w:tc>
        <w:tc>
          <w:tcPr>
            <w:tcW w:w="256" w:type="pct"/>
            <w:vMerge w:val="restart"/>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点军区</w:t>
            </w:r>
          </w:p>
        </w:tc>
        <w:tc>
          <w:tcPr>
            <w:tcW w:w="354"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w:t>
            </w:r>
          </w:p>
        </w:tc>
        <w:tc>
          <w:tcPr>
            <w:tcW w:w="499"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宜昌聚辉数智科技有限公司</w:t>
            </w: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技术</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知识图谱技术</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支持人员关系、资金链路、团伙行为挖掘，可视化展示关联线索</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刑事侦查</w:t>
            </w:r>
          </w:p>
        </w:tc>
        <w:tc>
          <w:tcPr>
            <w:tcW w:w="393"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小试</w:t>
            </w: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w:t>
            </w:r>
          </w:p>
        </w:tc>
        <w:tc>
          <w:tcPr>
            <w:tcW w:w="285"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傅云龙</w:t>
            </w:r>
          </w:p>
        </w:tc>
        <w:tc>
          <w:tcPr>
            <w:tcW w:w="477"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15559796590</w:t>
            </w: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解决方案</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市域治理系统</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融合视频、物联网、事件分拨，实现城市事件智能发现、闭环处置</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城市治理</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联合开发</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技术</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w:t>
            </w:r>
            <w:r>
              <w:rPr>
                <w:rStyle w:val="8"/>
                <w:rFonts w:hint="default" w:ascii="Times New Roman" w:hAnsi="Times New Roman" w:eastAsia="仿宋_GB2312" w:cs="Times New Roman"/>
                <w:sz w:val="21"/>
                <w:szCs w:val="21"/>
                <w:lang w:bidi="ar"/>
              </w:rPr>
              <w:t>多模态数据识别</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支持文本、图像、语音统一识别与解析，准确率</w:t>
            </w:r>
            <w:r>
              <w:rPr>
                <w:rStyle w:val="7"/>
                <w:rFonts w:eastAsia="仿宋_GB2312"/>
                <w:sz w:val="21"/>
                <w:szCs w:val="21"/>
                <w:lang w:bidi="ar"/>
              </w:rPr>
              <w:t>95%</w:t>
            </w:r>
            <w:r>
              <w:rPr>
                <w:rStyle w:val="8"/>
                <w:rFonts w:hint="default" w:ascii="Times New Roman" w:hAnsi="Times New Roman" w:eastAsia="仿宋_GB2312" w:cs="Times New Roman"/>
                <w:sz w:val="21"/>
                <w:szCs w:val="21"/>
                <w:lang w:bidi="ar"/>
              </w:rPr>
              <w:t>以上</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制造</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技术转让</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授权</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w:t>
            </w:r>
            <w:r>
              <w:rPr>
                <w:rStyle w:val="8"/>
                <w:rFonts w:hint="default" w:ascii="Times New Roman" w:hAnsi="Times New Roman" w:eastAsia="仿宋_GB2312" w:cs="Times New Roman"/>
                <w:sz w:val="21"/>
                <w:szCs w:val="21"/>
                <w:lang w:bidi="ar"/>
              </w:rPr>
              <w:t>视觉识别算法</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缺陷检测、目标跟踪、行为分析、</w:t>
            </w:r>
            <w:r>
              <w:rPr>
                <w:rStyle w:val="7"/>
                <w:rFonts w:eastAsia="仿宋_GB2312"/>
                <w:sz w:val="21"/>
                <w:szCs w:val="21"/>
                <w:lang w:bidi="ar"/>
              </w:rPr>
              <w:t>OCR</w:t>
            </w:r>
            <w:r>
              <w:rPr>
                <w:rStyle w:val="8"/>
                <w:rFonts w:hint="default" w:ascii="Times New Roman" w:hAnsi="Times New Roman" w:eastAsia="仿宋_GB2312" w:cs="Times New Roman"/>
                <w:sz w:val="21"/>
                <w:szCs w:val="21"/>
                <w:lang w:bidi="ar"/>
              </w:rPr>
              <w:t>识别，适配多场景</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制造、医疗、城市安防</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授权使用</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7"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产品</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人才政策申报兑现系统</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智能审核、自动比对、快速兑现，减少人工审核</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政务服务</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销售</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部署服务</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3"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服务</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无人机测绘、勘探</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w:t>
            </w:r>
            <w:r>
              <w:rPr>
                <w:rStyle w:val="8"/>
                <w:rFonts w:hint="default" w:ascii="Times New Roman" w:hAnsi="Times New Roman" w:eastAsia="仿宋_GB2312" w:cs="Times New Roman"/>
                <w:sz w:val="21"/>
                <w:szCs w:val="21"/>
                <w:lang w:bidi="ar"/>
              </w:rPr>
              <w:t>航测、三维建模、违建识别、地形勘探</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城市建设、自然资源</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服务采购</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项目合作</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1"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解决方案</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智慧交通管控平台</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拥堵监测、信号优化、事故预警、车流疏导一体化</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交通出行、城市治理</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销售</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联合研发</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89"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w:t>
            </w:r>
          </w:p>
        </w:tc>
        <w:tc>
          <w:tcPr>
            <w:tcW w:w="499"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宜昌金辉大数据产业发展</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有限公司</w:t>
            </w: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服务</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数据标注与加工</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准确率</w:t>
            </w:r>
            <w:r>
              <w:rPr>
                <w:rStyle w:val="7"/>
                <w:rFonts w:eastAsia="仿宋_GB2312"/>
                <w:sz w:val="21"/>
                <w:szCs w:val="21"/>
                <w:lang w:bidi="ar"/>
              </w:rPr>
              <w:t>99.5%</w:t>
            </w:r>
            <w:r>
              <w:rPr>
                <w:rStyle w:val="8"/>
                <w:rFonts w:hint="default" w:ascii="Times New Roman" w:hAnsi="Times New Roman" w:eastAsia="仿宋_GB2312" w:cs="Times New Roman"/>
                <w:sz w:val="21"/>
                <w:szCs w:val="21"/>
                <w:lang w:bidi="ar"/>
              </w:rPr>
              <w:t>，支持多类缺陷识别</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人工智能、自动驾驶、具身机器人、</w:t>
            </w:r>
            <w:r>
              <w:rPr>
                <w:rStyle w:val="7"/>
                <w:rFonts w:eastAsia="仿宋_GB2312"/>
                <w:sz w:val="21"/>
                <w:szCs w:val="21"/>
                <w:lang w:bidi="ar"/>
              </w:rPr>
              <w:t>ai</w:t>
            </w:r>
            <w:r>
              <w:rPr>
                <w:rStyle w:val="8"/>
                <w:rFonts w:hint="default" w:ascii="Times New Roman" w:hAnsi="Times New Roman" w:eastAsia="仿宋_GB2312" w:cs="Times New Roman"/>
                <w:sz w:val="21"/>
                <w:szCs w:val="21"/>
                <w:lang w:bidi="ar"/>
              </w:rPr>
              <w:t>漫剧</w:t>
            </w:r>
          </w:p>
        </w:tc>
        <w:tc>
          <w:tcPr>
            <w:tcW w:w="39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w:t>
            </w:r>
          </w:p>
        </w:tc>
        <w:tc>
          <w:tcPr>
            <w:tcW w:w="28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王异凡</w:t>
            </w:r>
          </w:p>
        </w:tc>
        <w:tc>
          <w:tcPr>
            <w:tcW w:w="477"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18207207519</w:t>
            </w: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w:t>
            </w:r>
          </w:p>
        </w:tc>
        <w:tc>
          <w:tcPr>
            <w:tcW w:w="499"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开放传神（湖北）科技有限公司</w:t>
            </w: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产品</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算力供应链平台</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算力供应链平台依托</w:t>
            </w:r>
            <w:r>
              <w:rPr>
                <w:rStyle w:val="7"/>
                <w:rFonts w:eastAsia="仿宋_GB2312"/>
                <w:sz w:val="21"/>
                <w:szCs w:val="21"/>
                <w:lang w:bidi="ar"/>
              </w:rPr>
              <w:t>“1+5+N”</w:t>
            </w:r>
            <w:r>
              <w:rPr>
                <w:rStyle w:val="8"/>
                <w:rFonts w:hint="default" w:ascii="Times New Roman" w:hAnsi="Times New Roman" w:eastAsia="仿宋_GB2312" w:cs="Times New Roman"/>
                <w:sz w:val="21"/>
                <w:szCs w:val="21"/>
                <w:lang w:bidi="ar"/>
              </w:rPr>
              <w:t>架构，</w:t>
            </w:r>
            <w:r>
              <w:rPr>
                <w:rStyle w:val="7"/>
                <w:rFonts w:eastAsia="仿宋_GB2312"/>
                <w:sz w:val="21"/>
                <w:szCs w:val="21"/>
                <w:lang w:bidi="ar"/>
              </w:rPr>
              <w:t>GPU</w:t>
            </w:r>
            <w:r>
              <w:rPr>
                <w:rStyle w:val="8"/>
                <w:rFonts w:hint="default" w:ascii="Times New Roman" w:hAnsi="Times New Roman" w:eastAsia="仿宋_GB2312" w:cs="Times New Roman"/>
                <w:sz w:val="21"/>
                <w:szCs w:val="21"/>
                <w:lang w:bidi="ar"/>
              </w:rPr>
              <w:t>平均使用率</w:t>
            </w:r>
            <w:r>
              <w:rPr>
                <w:rStyle w:val="7"/>
                <w:rFonts w:eastAsia="仿宋_GB2312"/>
                <w:sz w:val="21"/>
                <w:szCs w:val="21"/>
                <w:lang w:bidi="ar"/>
              </w:rPr>
              <w:t>30%</w:t>
            </w:r>
            <w:r>
              <w:rPr>
                <w:rStyle w:val="8"/>
                <w:rFonts w:hint="default" w:ascii="Times New Roman" w:hAnsi="Times New Roman" w:eastAsia="仿宋_GB2312" w:cs="Times New Roman"/>
                <w:sz w:val="21"/>
                <w:szCs w:val="21"/>
                <w:lang w:bidi="ar"/>
              </w:rPr>
              <w:t>以上，模型</w:t>
            </w:r>
            <w:r>
              <w:rPr>
                <w:rStyle w:val="7"/>
                <w:rFonts w:eastAsia="仿宋_GB2312"/>
                <w:sz w:val="21"/>
                <w:szCs w:val="21"/>
                <w:lang w:bidi="ar"/>
              </w:rPr>
              <w:t>700+</w:t>
            </w:r>
            <w:r>
              <w:rPr>
                <w:rStyle w:val="8"/>
                <w:rFonts w:hint="default" w:ascii="Times New Roman" w:hAnsi="Times New Roman" w:eastAsia="仿宋_GB2312" w:cs="Times New Roman"/>
                <w:sz w:val="21"/>
                <w:szCs w:val="21"/>
                <w:lang w:bidi="ar"/>
              </w:rPr>
              <w:t>，数据集</w:t>
            </w:r>
            <w:r>
              <w:rPr>
                <w:rStyle w:val="7"/>
                <w:rFonts w:eastAsia="仿宋_GB2312"/>
                <w:sz w:val="21"/>
                <w:szCs w:val="21"/>
                <w:lang w:bidi="ar"/>
              </w:rPr>
              <w:t>300+</w:t>
            </w:r>
            <w:r>
              <w:rPr>
                <w:rStyle w:val="8"/>
                <w:rFonts w:hint="default" w:ascii="Times New Roman" w:hAnsi="Times New Roman" w:eastAsia="仿宋_GB2312" w:cs="Times New Roman"/>
                <w:sz w:val="21"/>
                <w:szCs w:val="21"/>
                <w:lang w:bidi="ar"/>
              </w:rPr>
              <w:t>，应用</w:t>
            </w:r>
            <w:r>
              <w:rPr>
                <w:rStyle w:val="7"/>
                <w:rFonts w:eastAsia="仿宋_GB2312"/>
                <w:sz w:val="21"/>
                <w:szCs w:val="21"/>
                <w:lang w:bidi="ar"/>
              </w:rPr>
              <w:t>60+</w:t>
            </w:r>
            <w:r>
              <w:rPr>
                <w:rStyle w:val="8"/>
                <w:rFonts w:hint="default" w:ascii="Times New Roman" w:hAnsi="Times New Roman" w:eastAsia="仿宋_GB2312" w:cs="Times New Roman"/>
                <w:sz w:val="21"/>
                <w:szCs w:val="21"/>
                <w:lang w:bidi="ar"/>
              </w:rPr>
              <w:t>。支持异构算力整合和统一管理，全流程</w:t>
            </w:r>
            <w:r>
              <w:rPr>
                <w:rStyle w:val="7"/>
                <w:rFonts w:eastAsia="仿宋_GB2312"/>
                <w:sz w:val="21"/>
                <w:szCs w:val="21"/>
                <w:lang w:bidi="ar"/>
              </w:rPr>
              <w:t>AI</w:t>
            </w:r>
            <w:r>
              <w:rPr>
                <w:rStyle w:val="8"/>
                <w:rFonts w:hint="default" w:ascii="Times New Roman" w:hAnsi="Times New Roman" w:eastAsia="仿宋_GB2312" w:cs="Times New Roman"/>
                <w:sz w:val="21"/>
                <w:szCs w:val="21"/>
                <w:lang w:bidi="ar"/>
              </w:rPr>
              <w:t>开发工具链以及场景化应用</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人工智能</w:t>
            </w:r>
          </w:p>
        </w:tc>
        <w:tc>
          <w:tcPr>
            <w:tcW w:w="393"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w:t>
            </w:r>
          </w:p>
        </w:tc>
        <w:tc>
          <w:tcPr>
            <w:tcW w:w="28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田夫</w:t>
            </w:r>
          </w:p>
        </w:tc>
        <w:tc>
          <w:tcPr>
            <w:tcW w:w="477"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15955320550</w:t>
            </w:r>
          </w:p>
        </w:tc>
        <w:tc>
          <w:tcPr>
            <w:tcW w:w="256" w:type="pct"/>
            <w:vMerge w:val="restart"/>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点军区</w:t>
            </w:r>
          </w:p>
        </w:tc>
        <w:tc>
          <w:tcPr>
            <w:tcW w:w="354"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75"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w:t>
            </w:r>
          </w:p>
        </w:tc>
        <w:tc>
          <w:tcPr>
            <w:tcW w:w="499"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宜昌依迅北斗智能科技</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有限公司</w:t>
            </w: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解决方案</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农作物遥感</w:t>
            </w:r>
            <w:r>
              <w:rPr>
                <w:rStyle w:val="7"/>
                <w:rFonts w:eastAsia="仿宋_GB2312"/>
                <w:sz w:val="21"/>
                <w:szCs w:val="21"/>
                <w:lang w:bidi="ar"/>
              </w:rPr>
              <w:t>AI</w:t>
            </w:r>
            <w:r>
              <w:rPr>
                <w:rStyle w:val="8"/>
                <w:rFonts w:hint="default" w:ascii="Times New Roman" w:hAnsi="Times New Roman" w:eastAsia="仿宋_GB2312" w:cs="Times New Roman"/>
                <w:sz w:val="21"/>
                <w:szCs w:val="21"/>
                <w:lang w:bidi="ar"/>
              </w:rPr>
              <w:t>分析</w:t>
            </w:r>
          </w:p>
        </w:tc>
        <w:tc>
          <w:tcPr>
            <w:tcW w:w="810" w:type="pct"/>
            <w:tcBorders>
              <w:tl2br w:val="nil"/>
              <w:tr2bl w:val="nil"/>
            </w:tcBorders>
            <w:shd w:val="clear" w:color="auto" w:fill="auto"/>
            <w:vAlign w:val="center"/>
          </w:tcPr>
          <w:p>
            <w:pPr>
              <w:spacing w:line="284" w:lineRule="exact"/>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1.</w:t>
            </w:r>
            <w:r>
              <w:rPr>
                <w:rStyle w:val="8"/>
                <w:rFonts w:hint="default" w:ascii="Times New Roman" w:hAnsi="Times New Roman" w:eastAsia="仿宋_GB2312" w:cs="Times New Roman"/>
                <w:sz w:val="21"/>
                <w:szCs w:val="21"/>
                <w:lang w:bidi="ar"/>
              </w:rPr>
              <w:t>卫星</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无人机</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地面多源遥感数据融合；</w:t>
            </w:r>
          </w:p>
          <w:p>
            <w:pPr>
              <w:spacing w:line="284"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2.AI</w:t>
            </w:r>
            <w:r>
              <w:rPr>
                <w:rStyle w:val="8"/>
                <w:rFonts w:hint="default" w:ascii="Times New Roman" w:hAnsi="Times New Roman" w:eastAsia="仿宋_GB2312" w:cs="Times New Roman"/>
                <w:sz w:val="21"/>
                <w:szCs w:val="21"/>
                <w:lang w:bidi="ar"/>
              </w:rPr>
              <w:t>自动识别作物类型、种植面积；</w:t>
            </w:r>
          </w:p>
          <w:p>
            <w:pPr>
              <w:spacing w:line="284"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3.</w:t>
            </w:r>
            <w:r>
              <w:rPr>
                <w:rStyle w:val="8"/>
                <w:rFonts w:hint="default" w:ascii="Times New Roman" w:hAnsi="Times New Roman" w:eastAsia="仿宋_GB2312" w:cs="Times New Roman"/>
                <w:sz w:val="21"/>
                <w:szCs w:val="21"/>
                <w:lang w:bidi="ar"/>
              </w:rPr>
              <w:t>长势、病虫害、干旱胁迫智能监测；</w:t>
            </w:r>
          </w:p>
          <w:p>
            <w:pPr>
              <w:spacing w:line="284"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4.</w:t>
            </w:r>
            <w:r>
              <w:rPr>
                <w:rStyle w:val="8"/>
                <w:rFonts w:hint="default" w:ascii="Times New Roman" w:hAnsi="Times New Roman" w:eastAsia="仿宋_GB2312" w:cs="Times New Roman"/>
                <w:sz w:val="21"/>
                <w:szCs w:val="21"/>
                <w:lang w:bidi="ar"/>
              </w:rPr>
              <w:t>产量预估、灾害快速定损；</w:t>
            </w:r>
          </w:p>
          <w:p>
            <w:pPr>
              <w:spacing w:line="284" w:lineRule="exact"/>
              <w:textAlignment w:val="center"/>
              <w:rPr>
                <w:rFonts w:hint="eastAsia" w:ascii="Times New Roman" w:hAnsi="Times New Roman" w:eastAsia="仿宋_GB2312" w:cs="Times New Roman"/>
                <w:color w:val="000000"/>
                <w:szCs w:val="21"/>
                <w:lang w:eastAsia="zh-CN"/>
              </w:rPr>
            </w:pPr>
            <w:r>
              <w:rPr>
                <w:rStyle w:val="7"/>
                <w:rFonts w:eastAsia="仿宋_GB2312"/>
                <w:sz w:val="21"/>
                <w:szCs w:val="21"/>
                <w:lang w:bidi="ar"/>
              </w:rPr>
              <w:t>5.</w:t>
            </w:r>
            <w:r>
              <w:rPr>
                <w:rStyle w:val="8"/>
                <w:rFonts w:hint="default" w:ascii="Times New Roman" w:hAnsi="Times New Roman" w:eastAsia="仿宋_GB2312" w:cs="Times New Roman"/>
                <w:sz w:val="21"/>
                <w:szCs w:val="21"/>
                <w:lang w:bidi="ar"/>
              </w:rPr>
              <w:t>可视化大屏与精准农事推荐</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智慧农业、农业农村管理、农业保险、粮食安全</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销售、授权使用、联合开发</w:t>
            </w:r>
          </w:p>
        </w:tc>
        <w:tc>
          <w:tcPr>
            <w:tcW w:w="285"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彭锦</w:t>
            </w:r>
          </w:p>
        </w:tc>
        <w:tc>
          <w:tcPr>
            <w:tcW w:w="477"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18986227132</w:t>
            </w: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34"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技术、服务</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北斗时空数据</w:t>
            </w:r>
            <w:r>
              <w:rPr>
                <w:rStyle w:val="7"/>
                <w:rFonts w:eastAsia="仿宋_GB2312"/>
                <w:sz w:val="21"/>
                <w:szCs w:val="21"/>
                <w:lang w:bidi="ar"/>
              </w:rPr>
              <w:t>AI</w:t>
            </w:r>
            <w:r>
              <w:rPr>
                <w:rStyle w:val="8"/>
                <w:rFonts w:hint="default" w:ascii="Times New Roman" w:hAnsi="Times New Roman" w:eastAsia="仿宋_GB2312" w:cs="Times New Roman"/>
                <w:sz w:val="21"/>
                <w:szCs w:val="21"/>
                <w:lang w:bidi="ar"/>
              </w:rPr>
              <w:t>处理引擎</w:t>
            </w:r>
          </w:p>
        </w:tc>
        <w:tc>
          <w:tcPr>
            <w:tcW w:w="810" w:type="pct"/>
            <w:tcBorders>
              <w:tl2br w:val="nil"/>
              <w:tr2bl w:val="nil"/>
            </w:tcBorders>
            <w:shd w:val="clear" w:color="auto" w:fill="auto"/>
            <w:vAlign w:val="center"/>
          </w:tcPr>
          <w:p>
            <w:pPr>
              <w:spacing w:line="284" w:lineRule="exact"/>
              <w:textAlignment w:val="center"/>
              <w:rPr>
                <w:rStyle w:val="8"/>
                <w:rFonts w:hint="default" w:ascii="Times New Roman" w:hAnsi="Times New Roman" w:eastAsia="仿宋_GB2312" w:cs="Times New Roman"/>
                <w:spacing w:val="-6"/>
                <w:sz w:val="21"/>
                <w:szCs w:val="21"/>
                <w:lang w:bidi="ar"/>
              </w:rPr>
            </w:pPr>
            <w:r>
              <w:rPr>
                <w:rFonts w:ascii="Times New Roman" w:hAnsi="Times New Roman" w:eastAsia="仿宋_GB2312" w:cs="Times New Roman"/>
                <w:color w:val="000000"/>
                <w:spacing w:val="-6"/>
                <w:kern w:val="0"/>
                <w:szCs w:val="21"/>
                <w:lang w:bidi="ar"/>
              </w:rPr>
              <w:t>1.</w:t>
            </w:r>
            <w:r>
              <w:rPr>
                <w:rStyle w:val="8"/>
                <w:rFonts w:hint="default" w:ascii="Times New Roman" w:hAnsi="Times New Roman" w:eastAsia="仿宋_GB2312" w:cs="Times New Roman"/>
                <w:spacing w:val="-6"/>
                <w:sz w:val="21"/>
                <w:szCs w:val="21"/>
                <w:lang w:bidi="ar"/>
              </w:rPr>
              <w:t>基于</w:t>
            </w:r>
            <w:r>
              <w:rPr>
                <w:rStyle w:val="7"/>
                <w:rFonts w:eastAsia="仿宋_GB2312"/>
                <w:spacing w:val="-6"/>
                <w:sz w:val="21"/>
                <w:szCs w:val="21"/>
                <w:lang w:bidi="ar"/>
              </w:rPr>
              <w:t>AI</w:t>
            </w:r>
            <w:r>
              <w:rPr>
                <w:rStyle w:val="8"/>
                <w:rFonts w:hint="default" w:ascii="Times New Roman" w:hAnsi="Times New Roman" w:eastAsia="仿宋_GB2312" w:cs="Times New Roman"/>
                <w:spacing w:val="-6"/>
                <w:sz w:val="21"/>
                <w:szCs w:val="21"/>
                <w:lang w:bidi="ar"/>
              </w:rPr>
              <w:t>自动清洗、融合多源时空数据（卫星遥感、无人机、</w:t>
            </w:r>
            <w:r>
              <w:rPr>
                <w:rStyle w:val="7"/>
                <w:rFonts w:eastAsia="仿宋_GB2312"/>
                <w:spacing w:val="-6"/>
                <w:sz w:val="21"/>
                <w:szCs w:val="21"/>
                <w:lang w:bidi="ar"/>
              </w:rPr>
              <w:t>IoT</w:t>
            </w:r>
            <w:r>
              <w:rPr>
                <w:rStyle w:val="8"/>
                <w:rFonts w:hint="default" w:ascii="Times New Roman" w:hAnsi="Times New Roman" w:eastAsia="仿宋_GB2312" w:cs="Times New Roman"/>
                <w:spacing w:val="-6"/>
                <w:sz w:val="21"/>
                <w:szCs w:val="21"/>
                <w:lang w:bidi="ar"/>
              </w:rPr>
              <w:t>设备）；</w:t>
            </w:r>
          </w:p>
          <w:p>
            <w:pPr>
              <w:spacing w:line="284"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2.</w:t>
            </w:r>
            <w:r>
              <w:rPr>
                <w:rStyle w:val="8"/>
                <w:rFonts w:hint="default" w:ascii="Times New Roman" w:hAnsi="Times New Roman" w:eastAsia="仿宋_GB2312" w:cs="Times New Roman"/>
                <w:sz w:val="21"/>
                <w:szCs w:val="21"/>
                <w:lang w:bidi="ar"/>
              </w:rPr>
              <w:t>智能识别数据质量问题，自动补全缺失值，处理效率提升</w:t>
            </w:r>
            <w:r>
              <w:rPr>
                <w:rStyle w:val="7"/>
                <w:rFonts w:eastAsia="仿宋_GB2312"/>
                <w:sz w:val="21"/>
                <w:szCs w:val="21"/>
                <w:lang w:bidi="ar"/>
              </w:rPr>
              <w:t>60%</w:t>
            </w:r>
            <w:r>
              <w:rPr>
                <w:rStyle w:val="8"/>
                <w:rFonts w:hint="default" w:ascii="Times New Roman" w:hAnsi="Times New Roman" w:eastAsia="仿宋_GB2312" w:cs="Times New Roman"/>
                <w:sz w:val="21"/>
                <w:szCs w:val="21"/>
                <w:lang w:bidi="ar"/>
              </w:rPr>
              <w:t>；</w:t>
            </w:r>
          </w:p>
          <w:p>
            <w:pPr>
              <w:spacing w:line="284" w:lineRule="exact"/>
              <w:textAlignment w:val="center"/>
              <w:rPr>
                <w:rFonts w:hint="eastAsia" w:ascii="Times New Roman" w:hAnsi="Times New Roman" w:eastAsia="仿宋_GB2312" w:cs="Times New Roman"/>
                <w:color w:val="000000"/>
                <w:szCs w:val="21"/>
                <w:lang w:eastAsia="zh-CN"/>
              </w:rPr>
            </w:pPr>
            <w:r>
              <w:rPr>
                <w:rStyle w:val="7"/>
                <w:rFonts w:eastAsia="仿宋_GB2312"/>
                <w:sz w:val="21"/>
                <w:szCs w:val="21"/>
                <w:lang w:bidi="ar"/>
              </w:rPr>
              <w:t>3.</w:t>
            </w:r>
            <w:r>
              <w:rPr>
                <w:rStyle w:val="8"/>
                <w:rFonts w:hint="default" w:ascii="Times New Roman" w:hAnsi="Times New Roman" w:eastAsia="仿宋_GB2312" w:cs="Times New Roman"/>
                <w:sz w:val="21"/>
                <w:szCs w:val="21"/>
                <w:lang w:bidi="ar"/>
              </w:rPr>
              <w:t>支持北斗定位数据与时空影像的</w:t>
            </w:r>
            <w:r>
              <w:rPr>
                <w:rStyle w:val="7"/>
                <w:rFonts w:eastAsia="仿宋_GB2312"/>
                <w:sz w:val="21"/>
                <w:szCs w:val="21"/>
                <w:lang w:bidi="ar"/>
              </w:rPr>
              <w:t>AI</w:t>
            </w:r>
            <w:r>
              <w:rPr>
                <w:rStyle w:val="8"/>
                <w:rFonts w:hint="default" w:ascii="Times New Roman" w:hAnsi="Times New Roman" w:eastAsia="仿宋_GB2312" w:cs="Times New Roman"/>
                <w:sz w:val="21"/>
                <w:szCs w:val="21"/>
                <w:lang w:bidi="ar"/>
              </w:rPr>
              <w:t>关联匹配，精度达</w:t>
            </w:r>
            <w:r>
              <w:rPr>
                <w:rStyle w:val="7"/>
                <w:rFonts w:eastAsia="仿宋_GB2312"/>
                <w:sz w:val="21"/>
                <w:szCs w:val="21"/>
                <w:lang w:bidi="ar"/>
              </w:rPr>
              <w:t>1</w:t>
            </w:r>
            <w:r>
              <w:rPr>
                <w:rStyle w:val="8"/>
                <w:rFonts w:hint="default" w:ascii="Times New Roman" w:hAnsi="Times New Roman" w:eastAsia="仿宋_GB2312" w:cs="Times New Roman"/>
                <w:sz w:val="21"/>
                <w:szCs w:val="21"/>
                <w:lang w:bidi="ar"/>
              </w:rPr>
              <w:t>米级</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时空数据处理、国土资源、智慧农业、智慧城市</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销售、授权使用、联合开发</w:t>
            </w:r>
          </w:p>
        </w:tc>
        <w:tc>
          <w:tcPr>
            <w:tcW w:w="285"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15"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w:t>
            </w:r>
          </w:p>
        </w:tc>
        <w:tc>
          <w:tcPr>
            <w:tcW w:w="499"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升思科技</w:t>
            </w:r>
          </w:p>
        </w:tc>
        <w:tc>
          <w:tcPr>
            <w:tcW w:w="475"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解决方案</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全栈式智能问答</w:t>
            </w:r>
          </w:p>
        </w:tc>
        <w:tc>
          <w:tcPr>
            <w:tcW w:w="810" w:type="pct"/>
            <w:tcBorders>
              <w:tl2br w:val="nil"/>
              <w:tr2bl w:val="nil"/>
            </w:tcBorders>
            <w:shd w:val="clear" w:color="auto" w:fill="auto"/>
            <w:vAlign w:val="center"/>
          </w:tcPr>
          <w:p>
            <w:pPr>
              <w:spacing w:line="284" w:lineRule="exact"/>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1.7×24</w:t>
            </w:r>
            <w:r>
              <w:rPr>
                <w:rStyle w:val="8"/>
                <w:rFonts w:hint="default" w:ascii="Times New Roman" w:hAnsi="Times New Roman" w:eastAsia="仿宋_GB2312" w:cs="Times New Roman"/>
                <w:sz w:val="21"/>
                <w:szCs w:val="21"/>
                <w:lang w:bidi="ar"/>
              </w:rPr>
              <w:t>小时多渠道接入（网站</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大厅</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热线</w:t>
            </w:r>
            <w:r>
              <w:rPr>
                <w:rStyle w:val="7"/>
                <w:rFonts w:eastAsia="仿宋_GB2312"/>
                <w:sz w:val="21"/>
                <w:szCs w:val="21"/>
                <w:lang w:bidi="ar"/>
              </w:rPr>
              <w:t>/APP</w:t>
            </w:r>
            <w:r>
              <w:rPr>
                <w:rStyle w:val="8"/>
                <w:rFonts w:hint="default" w:ascii="Times New Roman" w:hAnsi="Times New Roman" w:eastAsia="仿宋_GB2312" w:cs="Times New Roman"/>
                <w:sz w:val="21"/>
                <w:szCs w:val="21"/>
                <w:lang w:bidi="ar"/>
              </w:rPr>
              <w:t>），秒级响应；</w:t>
            </w:r>
          </w:p>
          <w:p>
            <w:pPr>
              <w:spacing w:line="284"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2.</w:t>
            </w:r>
            <w:r>
              <w:rPr>
                <w:rStyle w:val="8"/>
                <w:rFonts w:hint="default" w:ascii="Times New Roman" w:hAnsi="Times New Roman" w:eastAsia="仿宋_GB2312" w:cs="Times New Roman"/>
                <w:sz w:val="21"/>
                <w:szCs w:val="21"/>
                <w:lang w:bidi="ar"/>
              </w:rPr>
              <w:t>拥有基于</w:t>
            </w:r>
            <w:r>
              <w:rPr>
                <w:rStyle w:val="7"/>
                <w:rFonts w:eastAsia="仿宋_GB2312"/>
                <w:sz w:val="21"/>
                <w:szCs w:val="21"/>
                <w:lang w:bidi="ar"/>
              </w:rPr>
              <w:t>LLM+RAG</w:t>
            </w:r>
            <w:r>
              <w:rPr>
                <w:rStyle w:val="8"/>
                <w:rFonts w:hint="default" w:ascii="Times New Roman" w:hAnsi="Times New Roman" w:eastAsia="仿宋_GB2312" w:cs="Times New Roman"/>
                <w:sz w:val="21"/>
                <w:szCs w:val="21"/>
                <w:lang w:bidi="ar"/>
              </w:rPr>
              <w:t>的垂直领域知识引擎（法律</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规范</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售后），准确率</w:t>
            </w:r>
            <w:r>
              <w:rPr>
                <w:rStyle w:val="7"/>
                <w:rFonts w:eastAsia="仿宋_GB2312"/>
                <w:sz w:val="21"/>
                <w:szCs w:val="21"/>
                <w:lang w:bidi="ar"/>
              </w:rPr>
              <w:t>≥90%</w:t>
            </w:r>
            <w:r>
              <w:rPr>
                <w:rStyle w:val="8"/>
                <w:rFonts w:hint="default" w:ascii="Times New Roman" w:hAnsi="Times New Roman" w:eastAsia="仿宋_GB2312" w:cs="Times New Roman"/>
                <w:sz w:val="21"/>
                <w:szCs w:val="21"/>
                <w:lang w:bidi="ar"/>
              </w:rPr>
              <w:t>；</w:t>
            </w:r>
          </w:p>
          <w:p>
            <w:pPr>
              <w:spacing w:line="284"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3.</w:t>
            </w:r>
            <w:r>
              <w:rPr>
                <w:rStyle w:val="8"/>
                <w:rFonts w:hint="default" w:ascii="Times New Roman" w:hAnsi="Times New Roman" w:eastAsia="仿宋_GB2312" w:cs="Times New Roman"/>
                <w:sz w:val="21"/>
                <w:szCs w:val="21"/>
                <w:lang w:bidi="ar"/>
              </w:rPr>
              <w:t>知识库热更新机制，每日自动从群聊、工单提取新知识，实现自进化；</w:t>
            </w:r>
          </w:p>
          <w:p>
            <w:pPr>
              <w:spacing w:line="284" w:lineRule="exact"/>
              <w:textAlignment w:val="center"/>
              <w:rPr>
                <w:rFonts w:ascii="Times New Roman" w:hAnsi="Times New Roman" w:eastAsia="仿宋_GB2312" w:cs="Times New Roman"/>
                <w:color w:val="000000"/>
                <w:szCs w:val="21"/>
              </w:rPr>
            </w:pPr>
            <w:r>
              <w:rPr>
                <w:rStyle w:val="7"/>
                <w:rFonts w:eastAsia="仿宋_GB2312"/>
                <w:sz w:val="21"/>
                <w:szCs w:val="21"/>
                <w:lang w:bidi="ar"/>
              </w:rPr>
              <w:t>4.</w:t>
            </w:r>
            <w:r>
              <w:rPr>
                <w:rStyle w:val="8"/>
                <w:rFonts w:hint="default" w:ascii="Times New Roman" w:hAnsi="Times New Roman" w:eastAsia="仿宋_GB2312" w:cs="Times New Roman"/>
                <w:sz w:val="21"/>
                <w:szCs w:val="21"/>
                <w:lang w:bidi="ar"/>
              </w:rPr>
              <w:t>运维人力成本降低</w:t>
            </w:r>
            <w:r>
              <w:rPr>
                <w:rStyle w:val="7"/>
                <w:rFonts w:eastAsia="仿宋_GB2312"/>
                <w:sz w:val="21"/>
                <w:szCs w:val="21"/>
                <w:lang w:bidi="ar"/>
              </w:rPr>
              <w:t>60%</w:t>
            </w:r>
            <w:r>
              <w:rPr>
                <w:rStyle w:val="8"/>
                <w:rFonts w:hint="default" w:ascii="Times New Roman" w:hAnsi="Times New Roman" w:eastAsia="仿宋_GB2312" w:cs="Times New Roman"/>
                <w:sz w:val="21"/>
                <w:szCs w:val="21"/>
                <w:lang w:bidi="ar"/>
              </w:rPr>
              <w:t>以上</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政务服务、企业客服</w:t>
            </w:r>
          </w:p>
        </w:tc>
        <w:tc>
          <w:tcPr>
            <w:tcW w:w="393"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销售</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联合</w:t>
            </w:r>
          </w:p>
          <w:p>
            <w:pPr>
              <w:spacing w:line="284" w:lineRule="exact"/>
              <w:jc w:val="center"/>
              <w:textAlignment w:val="center"/>
              <w:rPr>
                <w:rFonts w:ascii="Times New Roman" w:hAnsi="Times New Roman" w:eastAsia="仿宋_GB2312" w:cs="Times New Roman"/>
                <w:color w:val="000000"/>
                <w:szCs w:val="21"/>
              </w:rPr>
            </w:pPr>
            <w:r>
              <w:rPr>
                <w:rStyle w:val="8"/>
                <w:rFonts w:hint="default" w:ascii="Times New Roman" w:hAnsi="Times New Roman" w:eastAsia="仿宋_GB2312" w:cs="Times New Roman"/>
                <w:sz w:val="21"/>
                <w:szCs w:val="21"/>
                <w:lang w:bidi="ar"/>
              </w:rPr>
              <w:t>开发</w:t>
            </w:r>
          </w:p>
        </w:tc>
        <w:tc>
          <w:tcPr>
            <w:tcW w:w="285"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胡兴旺</w:t>
            </w:r>
          </w:p>
        </w:tc>
        <w:tc>
          <w:tcPr>
            <w:tcW w:w="477"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13477121287</w:t>
            </w:r>
          </w:p>
        </w:tc>
        <w:tc>
          <w:tcPr>
            <w:tcW w:w="256"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高新区</w:t>
            </w:r>
          </w:p>
        </w:tc>
        <w:tc>
          <w:tcPr>
            <w:tcW w:w="354"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71"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w:t>
            </w:r>
          </w:p>
        </w:tc>
        <w:tc>
          <w:tcPr>
            <w:tcW w:w="499"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475" w:type="pct"/>
            <w:vMerge w:val="continue"/>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一体化智能辅助办理与</w:t>
            </w:r>
            <w:r>
              <w:rPr>
                <w:rStyle w:val="7"/>
                <w:rFonts w:eastAsia="仿宋_GB2312"/>
                <w:sz w:val="21"/>
                <w:szCs w:val="21"/>
                <w:lang w:bidi="ar"/>
              </w:rPr>
              <w:t>OCR</w:t>
            </w:r>
            <w:r>
              <w:rPr>
                <w:rStyle w:val="8"/>
                <w:rFonts w:hint="default" w:ascii="Times New Roman" w:hAnsi="Times New Roman" w:eastAsia="仿宋_GB2312" w:cs="Times New Roman"/>
                <w:sz w:val="21"/>
                <w:szCs w:val="21"/>
                <w:lang w:bidi="ar"/>
              </w:rPr>
              <w:t>平台</w:t>
            </w:r>
          </w:p>
        </w:tc>
        <w:tc>
          <w:tcPr>
            <w:tcW w:w="810" w:type="pct"/>
            <w:tcBorders>
              <w:tl2br w:val="nil"/>
              <w:tr2bl w:val="nil"/>
            </w:tcBorders>
            <w:shd w:val="clear" w:color="auto" w:fill="auto"/>
            <w:vAlign w:val="center"/>
          </w:tcPr>
          <w:p>
            <w:pPr>
              <w:spacing w:line="284" w:lineRule="exact"/>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1.</w:t>
            </w:r>
            <w:r>
              <w:rPr>
                <w:rStyle w:val="8"/>
                <w:rFonts w:hint="default" w:ascii="Times New Roman" w:hAnsi="Times New Roman" w:eastAsia="仿宋_GB2312" w:cs="Times New Roman"/>
                <w:sz w:val="21"/>
                <w:szCs w:val="21"/>
                <w:lang w:bidi="ar"/>
              </w:rPr>
              <w:t>对话式智能导办</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表单预填，全场景</w:t>
            </w:r>
            <w:r>
              <w:rPr>
                <w:rStyle w:val="7"/>
                <w:rFonts w:eastAsia="仿宋_GB2312"/>
                <w:sz w:val="21"/>
                <w:szCs w:val="21"/>
                <w:lang w:bidi="ar"/>
              </w:rPr>
              <w:t>OCR</w:t>
            </w:r>
            <w:r>
              <w:rPr>
                <w:rStyle w:val="8"/>
                <w:rFonts w:hint="default" w:ascii="Times New Roman" w:hAnsi="Times New Roman" w:eastAsia="仿宋_GB2312" w:cs="Times New Roman"/>
                <w:sz w:val="21"/>
                <w:szCs w:val="21"/>
                <w:lang w:bidi="ar"/>
              </w:rPr>
              <w:t>，</w:t>
            </w:r>
            <w:r>
              <w:rPr>
                <w:rStyle w:val="7"/>
                <w:rFonts w:eastAsia="仿宋_GB2312"/>
                <w:sz w:val="21"/>
                <w:szCs w:val="21"/>
                <w:lang w:bidi="ar"/>
              </w:rPr>
              <w:t>Text2SQL</w:t>
            </w:r>
            <w:r>
              <w:rPr>
                <w:rStyle w:val="8"/>
                <w:rFonts w:hint="default" w:ascii="Times New Roman" w:hAnsi="Times New Roman" w:eastAsia="仿宋_GB2312" w:cs="Times New Roman"/>
                <w:sz w:val="21"/>
                <w:szCs w:val="21"/>
                <w:lang w:bidi="ar"/>
              </w:rPr>
              <w:t>技术，工作人员自然语言查库辅助审核；</w:t>
            </w:r>
          </w:p>
          <w:p>
            <w:pPr>
              <w:spacing w:line="284" w:lineRule="exact"/>
              <w:textAlignment w:val="center"/>
              <w:rPr>
                <w:rFonts w:ascii="Times New Roman" w:hAnsi="Times New Roman" w:eastAsia="仿宋_GB2312" w:cs="Times New Roman"/>
                <w:color w:val="000000"/>
                <w:szCs w:val="21"/>
              </w:rPr>
            </w:pPr>
            <w:r>
              <w:rPr>
                <w:rStyle w:val="7"/>
                <w:rFonts w:eastAsia="仿宋_GB2312"/>
                <w:sz w:val="21"/>
                <w:szCs w:val="21"/>
                <w:lang w:bidi="ar"/>
              </w:rPr>
              <w:t>2.</w:t>
            </w:r>
            <w:r>
              <w:rPr>
                <w:rStyle w:val="8"/>
                <w:rFonts w:hint="default" w:ascii="Times New Roman" w:hAnsi="Times New Roman" w:eastAsia="仿宋_GB2312" w:cs="Times New Roman"/>
                <w:sz w:val="21"/>
                <w:szCs w:val="21"/>
                <w:lang w:bidi="ar"/>
              </w:rPr>
              <w:t>文字录入效率提升</w:t>
            </w:r>
            <w:r>
              <w:rPr>
                <w:rStyle w:val="7"/>
                <w:rFonts w:eastAsia="仿宋_GB2312"/>
                <w:sz w:val="21"/>
                <w:szCs w:val="21"/>
                <w:lang w:bidi="ar"/>
              </w:rPr>
              <w:t>80%</w:t>
            </w:r>
            <w:r>
              <w:rPr>
                <w:rStyle w:val="8"/>
                <w:rFonts w:hint="default" w:ascii="Times New Roman" w:hAnsi="Times New Roman" w:eastAsia="仿宋_GB2312" w:cs="Times New Roman"/>
                <w:sz w:val="21"/>
                <w:szCs w:val="21"/>
                <w:lang w:bidi="ar"/>
              </w:rPr>
              <w:t>，差错率＜</w:t>
            </w:r>
            <w:r>
              <w:rPr>
                <w:rStyle w:val="7"/>
                <w:rFonts w:eastAsia="仿宋_GB2312"/>
                <w:sz w:val="21"/>
                <w:szCs w:val="21"/>
                <w:lang w:bidi="ar"/>
              </w:rPr>
              <w:t>0.1%</w:t>
            </w:r>
            <w:r>
              <w:rPr>
                <w:rStyle w:val="8"/>
                <w:rFonts w:hint="default" w:ascii="Times New Roman" w:hAnsi="Times New Roman" w:eastAsia="仿宋_GB2312" w:cs="Times New Roman"/>
                <w:sz w:val="21"/>
                <w:szCs w:val="21"/>
                <w:lang w:bidi="ar"/>
              </w:rPr>
              <w:t>；审核效率提升</w:t>
            </w:r>
            <w:r>
              <w:rPr>
                <w:rStyle w:val="7"/>
                <w:rFonts w:eastAsia="仿宋_GB2312"/>
                <w:sz w:val="21"/>
                <w:szCs w:val="21"/>
                <w:lang w:bidi="ar"/>
              </w:rPr>
              <w:t>5</w:t>
            </w:r>
            <w:r>
              <w:rPr>
                <w:rStyle w:val="8"/>
                <w:rFonts w:hint="default" w:ascii="Times New Roman" w:hAnsi="Times New Roman" w:eastAsia="仿宋_GB2312" w:cs="Times New Roman"/>
                <w:sz w:val="21"/>
                <w:szCs w:val="21"/>
                <w:lang w:bidi="ar"/>
              </w:rPr>
              <w:t>倍以上</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智能辅助办理、政务审批、企业开办、社保医保、资质许可等</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销售</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联合</w:t>
            </w:r>
          </w:p>
          <w:p>
            <w:pPr>
              <w:spacing w:line="284" w:lineRule="exact"/>
              <w:jc w:val="center"/>
              <w:textAlignment w:val="center"/>
              <w:rPr>
                <w:rFonts w:ascii="Times New Roman" w:hAnsi="Times New Roman" w:eastAsia="仿宋_GB2312" w:cs="Times New Roman"/>
                <w:color w:val="000000"/>
                <w:szCs w:val="21"/>
              </w:rPr>
            </w:pPr>
            <w:r>
              <w:rPr>
                <w:rStyle w:val="8"/>
                <w:rFonts w:hint="default" w:ascii="Times New Roman" w:hAnsi="Times New Roman" w:eastAsia="仿宋_GB2312" w:cs="Times New Roman"/>
                <w:sz w:val="21"/>
                <w:szCs w:val="21"/>
                <w:lang w:bidi="ar"/>
              </w:rPr>
              <w:t>开发</w:t>
            </w:r>
          </w:p>
        </w:tc>
        <w:tc>
          <w:tcPr>
            <w:tcW w:w="285"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8" w:type="pct"/>
            <w:tcBorders>
              <w:tl2br w:val="nil"/>
              <w:tr2bl w:val="nil"/>
            </w:tcBorders>
            <w:shd w:val="clear" w:color="auto" w:fill="auto"/>
            <w:vAlign w:val="center"/>
          </w:tcPr>
          <w:p>
            <w:pPr>
              <w:spacing w:line="26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21</w:t>
            </w:r>
          </w:p>
        </w:tc>
        <w:tc>
          <w:tcPr>
            <w:tcW w:w="499" w:type="pct"/>
            <w:vMerge w:val="restart"/>
            <w:tcBorders>
              <w:tl2br w:val="nil"/>
              <w:tr2bl w:val="nil"/>
            </w:tcBorders>
            <w:shd w:val="clear" w:color="auto" w:fill="auto"/>
            <w:noWrap/>
            <w:vAlign w:val="center"/>
          </w:tcPr>
          <w:p>
            <w:pPr>
              <w:spacing w:line="26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升思科技</w:t>
            </w:r>
          </w:p>
        </w:tc>
        <w:tc>
          <w:tcPr>
            <w:tcW w:w="475" w:type="pct"/>
            <w:vMerge w:val="restart"/>
            <w:tcBorders>
              <w:tl2br w:val="nil"/>
              <w:tr2bl w:val="nil"/>
            </w:tcBorders>
            <w:shd w:val="clear" w:color="auto" w:fill="auto"/>
            <w:noWrap/>
            <w:vAlign w:val="center"/>
          </w:tcPr>
          <w:p>
            <w:pPr>
              <w:spacing w:line="26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解决方案</w:t>
            </w:r>
          </w:p>
        </w:tc>
        <w:tc>
          <w:tcPr>
            <w:tcW w:w="412" w:type="pct"/>
            <w:tcBorders>
              <w:tl2br w:val="nil"/>
              <w:tr2bl w:val="nil"/>
            </w:tcBorders>
            <w:shd w:val="clear" w:color="auto" w:fill="auto"/>
            <w:vAlign w:val="center"/>
          </w:tcPr>
          <w:p>
            <w:pPr>
              <w:spacing w:line="26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多模态</w:t>
            </w:r>
            <w:r>
              <w:rPr>
                <w:rStyle w:val="7"/>
                <w:rFonts w:eastAsia="仿宋_GB2312"/>
                <w:sz w:val="21"/>
                <w:szCs w:val="21"/>
                <w:lang w:bidi="ar"/>
              </w:rPr>
              <w:t>AI</w:t>
            </w:r>
            <w:r>
              <w:rPr>
                <w:rStyle w:val="8"/>
                <w:rFonts w:hint="default" w:ascii="Times New Roman" w:hAnsi="Times New Roman" w:eastAsia="仿宋_GB2312" w:cs="Times New Roman"/>
                <w:sz w:val="21"/>
                <w:szCs w:val="21"/>
                <w:lang w:bidi="ar"/>
              </w:rPr>
              <w:t>辅助执法监管与城市感知</w:t>
            </w:r>
          </w:p>
        </w:tc>
        <w:tc>
          <w:tcPr>
            <w:tcW w:w="810" w:type="pct"/>
            <w:tcBorders>
              <w:tl2br w:val="nil"/>
              <w:tr2bl w:val="nil"/>
            </w:tcBorders>
            <w:shd w:val="clear" w:color="auto" w:fill="auto"/>
            <w:vAlign w:val="center"/>
          </w:tcPr>
          <w:p>
            <w:pPr>
              <w:spacing w:line="264" w:lineRule="exact"/>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1.20+</w:t>
            </w:r>
            <w:r>
              <w:rPr>
                <w:rStyle w:val="8"/>
                <w:rFonts w:hint="default" w:ascii="Times New Roman" w:hAnsi="Times New Roman" w:eastAsia="仿宋_GB2312" w:cs="Times New Roman"/>
                <w:sz w:val="21"/>
                <w:szCs w:val="21"/>
                <w:lang w:bidi="ar"/>
              </w:rPr>
              <w:t>场景主动预警（裸土</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安全帽</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烟火</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积水</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摔倒</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井盖缺失等），白天准确率</w:t>
            </w:r>
            <w:r>
              <w:rPr>
                <w:rStyle w:val="7"/>
                <w:rFonts w:eastAsia="仿宋_GB2312"/>
                <w:sz w:val="21"/>
                <w:szCs w:val="21"/>
                <w:lang w:bidi="ar"/>
              </w:rPr>
              <w:t>≥95%</w:t>
            </w:r>
            <w:r>
              <w:rPr>
                <w:rStyle w:val="8"/>
                <w:rFonts w:hint="default" w:ascii="Times New Roman" w:hAnsi="Times New Roman" w:eastAsia="仿宋_GB2312" w:cs="Times New Roman"/>
                <w:sz w:val="21"/>
                <w:szCs w:val="21"/>
                <w:lang w:bidi="ar"/>
              </w:rPr>
              <w:t>，画质提升，声音降噪、分离、克隆；</w:t>
            </w:r>
          </w:p>
          <w:p>
            <w:pPr>
              <w:spacing w:line="264" w:lineRule="exact"/>
              <w:textAlignment w:val="center"/>
              <w:rPr>
                <w:rFonts w:ascii="Times New Roman" w:hAnsi="Times New Roman" w:eastAsia="仿宋_GB2312" w:cs="Times New Roman"/>
                <w:color w:val="000000"/>
                <w:szCs w:val="21"/>
              </w:rPr>
            </w:pPr>
            <w:r>
              <w:rPr>
                <w:rStyle w:val="7"/>
                <w:rFonts w:eastAsia="仿宋_GB2312"/>
                <w:sz w:val="21"/>
                <w:szCs w:val="21"/>
                <w:lang w:bidi="ar"/>
              </w:rPr>
              <w:t>2.</w:t>
            </w:r>
            <w:r>
              <w:rPr>
                <w:rStyle w:val="8"/>
                <w:rFonts w:hint="default" w:ascii="Times New Roman" w:hAnsi="Times New Roman" w:eastAsia="仿宋_GB2312" w:cs="Times New Roman"/>
                <w:sz w:val="21"/>
                <w:szCs w:val="21"/>
                <w:lang w:bidi="ar"/>
              </w:rPr>
              <w:t>巡检效率提升</w:t>
            </w:r>
            <w:r>
              <w:rPr>
                <w:rStyle w:val="7"/>
                <w:rFonts w:eastAsia="仿宋_GB2312"/>
                <w:sz w:val="21"/>
                <w:szCs w:val="21"/>
                <w:lang w:bidi="ar"/>
              </w:rPr>
              <w:t>5</w:t>
            </w:r>
            <w:r>
              <w:rPr>
                <w:rStyle w:val="8"/>
                <w:rFonts w:hint="default" w:ascii="Times New Roman" w:hAnsi="Times New Roman" w:eastAsia="仿宋_GB2312" w:cs="Times New Roman"/>
                <w:sz w:val="21"/>
                <w:szCs w:val="21"/>
                <w:lang w:bidi="ar"/>
              </w:rPr>
              <w:t>倍，漏报率＜</w:t>
            </w:r>
            <w:r>
              <w:rPr>
                <w:rStyle w:val="7"/>
                <w:rFonts w:eastAsia="仿宋_GB2312"/>
                <w:sz w:val="21"/>
                <w:szCs w:val="21"/>
                <w:lang w:bidi="ar"/>
              </w:rPr>
              <w:t>1%</w:t>
            </w:r>
            <w:r>
              <w:rPr>
                <w:rStyle w:val="8"/>
                <w:rFonts w:hint="default" w:ascii="Times New Roman" w:hAnsi="Times New Roman" w:eastAsia="仿宋_GB2312" w:cs="Times New Roman"/>
                <w:sz w:val="21"/>
                <w:szCs w:val="21"/>
                <w:lang w:bidi="ar"/>
              </w:rPr>
              <w:t>；低质量视频识别成功率提升</w:t>
            </w:r>
            <w:r>
              <w:rPr>
                <w:rStyle w:val="7"/>
                <w:rFonts w:eastAsia="仿宋_GB2312"/>
                <w:sz w:val="21"/>
                <w:szCs w:val="21"/>
                <w:lang w:bidi="ar"/>
              </w:rPr>
              <w:t>40%</w:t>
            </w:r>
            <w:r>
              <w:rPr>
                <w:rStyle w:val="8"/>
                <w:rFonts w:hint="default" w:ascii="Times New Roman" w:hAnsi="Times New Roman" w:eastAsia="仿宋_GB2312" w:cs="Times New Roman"/>
                <w:sz w:val="21"/>
                <w:szCs w:val="21"/>
                <w:lang w:bidi="ar"/>
              </w:rPr>
              <w:t>；实现从被动处置到主动预警</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辅助智能执法、国土</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环保</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安全生产监管、交通执法、公安取证、智慧工地、城市内涝预警等</w:t>
            </w:r>
          </w:p>
        </w:tc>
        <w:tc>
          <w:tcPr>
            <w:tcW w:w="393"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销售</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联合</w:t>
            </w:r>
          </w:p>
          <w:p>
            <w:pPr>
              <w:spacing w:line="284" w:lineRule="exact"/>
              <w:jc w:val="center"/>
              <w:textAlignment w:val="center"/>
              <w:rPr>
                <w:rFonts w:ascii="Times New Roman" w:hAnsi="Times New Roman" w:eastAsia="仿宋_GB2312" w:cs="Times New Roman"/>
                <w:color w:val="000000"/>
                <w:szCs w:val="21"/>
              </w:rPr>
            </w:pPr>
            <w:r>
              <w:rPr>
                <w:rStyle w:val="8"/>
                <w:rFonts w:hint="default" w:ascii="Times New Roman" w:hAnsi="Times New Roman" w:eastAsia="仿宋_GB2312" w:cs="Times New Roman"/>
                <w:sz w:val="21"/>
                <w:szCs w:val="21"/>
                <w:lang w:bidi="ar"/>
              </w:rPr>
              <w:t>开发</w:t>
            </w:r>
          </w:p>
        </w:tc>
        <w:tc>
          <w:tcPr>
            <w:tcW w:w="285" w:type="pct"/>
            <w:vMerge w:val="restart"/>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胡兴旺</w:t>
            </w:r>
          </w:p>
        </w:tc>
        <w:tc>
          <w:tcPr>
            <w:tcW w:w="477" w:type="pct"/>
            <w:vMerge w:val="restart"/>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13477121287</w:t>
            </w:r>
          </w:p>
        </w:tc>
        <w:tc>
          <w:tcPr>
            <w:tcW w:w="256" w:type="pct"/>
            <w:vMerge w:val="restart"/>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高新区</w:t>
            </w:r>
          </w:p>
        </w:tc>
        <w:tc>
          <w:tcPr>
            <w:tcW w:w="354"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343" w:hRule="atLeast"/>
        </w:trPr>
        <w:tc>
          <w:tcPr>
            <w:tcW w:w="138" w:type="pct"/>
            <w:tcBorders>
              <w:tl2br w:val="nil"/>
              <w:tr2bl w:val="nil"/>
            </w:tcBorders>
            <w:shd w:val="clear" w:color="auto" w:fill="auto"/>
            <w:vAlign w:val="center"/>
          </w:tcPr>
          <w:p>
            <w:pPr>
              <w:spacing w:line="26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499" w:type="pct"/>
            <w:vMerge w:val="continue"/>
            <w:tcBorders>
              <w:tl2br w:val="nil"/>
              <w:tr2bl w:val="nil"/>
            </w:tcBorders>
            <w:shd w:val="clear" w:color="auto" w:fill="auto"/>
            <w:noWrap/>
            <w:vAlign w:val="center"/>
          </w:tcPr>
          <w:p>
            <w:pPr>
              <w:spacing w:line="264" w:lineRule="exact"/>
              <w:jc w:val="center"/>
              <w:rPr>
                <w:rFonts w:ascii="Times New Roman" w:hAnsi="Times New Roman" w:eastAsia="仿宋_GB2312" w:cs="Times New Roman"/>
                <w:color w:val="000000"/>
                <w:szCs w:val="21"/>
              </w:rPr>
            </w:pPr>
          </w:p>
        </w:tc>
        <w:tc>
          <w:tcPr>
            <w:tcW w:w="475" w:type="pct"/>
            <w:vMerge w:val="continue"/>
            <w:tcBorders>
              <w:tl2br w:val="nil"/>
              <w:tr2bl w:val="nil"/>
            </w:tcBorders>
            <w:shd w:val="clear" w:color="auto" w:fill="auto"/>
            <w:noWrap/>
            <w:vAlign w:val="center"/>
          </w:tcPr>
          <w:p>
            <w:pPr>
              <w:spacing w:line="264" w:lineRule="exact"/>
              <w:jc w:val="center"/>
              <w:textAlignment w:val="center"/>
              <w:rPr>
                <w:rFonts w:ascii="Times New Roman" w:hAnsi="Times New Roman" w:eastAsia="仿宋_GB2312" w:cs="Times New Roman"/>
                <w:color w:val="000000"/>
                <w:szCs w:val="21"/>
              </w:rPr>
            </w:pPr>
          </w:p>
        </w:tc>
        <w:tc>
          <w:tcPr>
            <w:tcW w:w="412" w:type="pct"/>
            <w:tcBorders>
              <w:tl2br w:val="nil"/>
              <w:tr2bl w:val="nil"/>
            </w:tcBorders>
            <w:shd w:val="clear" w:color="auto" w:fill="auto"/>
            <w:vAlign w:val="center"/>
          </w:tcPr>
          <w:p>
            <w:pPr>
              <w:spacing w:line="26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智慧城市与体育数字化解决方案</w:t>
            </w:r>
          </w:p>
        </w:tc>
        <w:tc>
          <w:tcPr>
            <w:tcW w:w="810" w:type="pct"/>
            <w:tcBorders>
              <w:tl2br w:val="nil"/>
              <w:tr2bl w:val="nil"/>
            </w:tcBorders>
            <w:shd w:val="clear" w:color="auto" w:fill="auto"/>
            <w:vAlign w:val="center"/>
          </w:tcPr>
          <w:p>
            <w:pPr>
              <w:spacing w:line="264" w:lineRule="exact"/>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1.</w:t>
            </w:r>
            <w:r>
              <w:rPr>
                <w:rStyle w:val="8"/>
                <w:rFonts w:hint="default" w:ascii="Times New Roman" w:hAnsi="Times New Roman" w:eastAsia="仿宋_GB2312" w:cs="Times New Roman"/>
                <w:sz w:val="21"/>
                <w:szCs w:val="21"/>
                <w:lang w:bidi="ar"/>
              </w:rPr>
              <w:t>智慧管网：基于物联网</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深度学习，实现排水管网堵塞</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渗漏预警；集成</w:t>
            </w:r>
            <w:r>
              <w:rPr>
                <w:rStyle w:val="7"/>
                <w:rFonts w:eastAsia="仿宋_GB2312"/>
                <w:sz w:val="21"/>
                <w:szCs w:val="21"/>
                <w:lang w:bidi="ar"/>
              </w:rPr>
              <w:t>MIKE/SWMM</w:t>
            </w:r>
            <w:r>
              <w:rPr>
                <w:rStyle w:val="8"/>
                <w:rFonts w:hint="default" w:ascii="Times New Roman" w:hAnsi="Times New Roman" w:eastAsia="仿宋_GB2312" w:cs="Times New Roman"/>
                <w:sz w:val="21"/>
                <w:szCs w:val="21"/>
                <w:lang w:bidi="ar"/>
              </w:rPr>
              <w:t>水力模型，城市内涝风险动态模拟，支持防汛应急决策；</w:t>
            </w:r>
          </w:p>
          <w:p>
            <w:pPr>
              <w:spacing w:line="264"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2.</w:t>
            </w:r>
            <w:r>
              <w:rPr>
                <w:rStyle w:val="8"/>
                <w:rFonts w:hint="default" w:ascii="Times New Roman" w:hAnsi="Times New Roman" w:eastAsia="仿宋_GB2312" w:cs="Times New Roman"/>
                <w:sz w:val="21"/>
                <w:szCs w:val="21"/>
                <w:lang w:bidi="ar"/>
              </w:rPr>
              <w:t>智慧球场核心能力跨场景复用：姿态识别、轨迹追踪</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速度测算、配套可视化分析平台、数据可视化大屏分析与报告；</w:t>
            </w:r>
          </w:p>
          <w:p>
            <w:pPr>
              <w:spacing w:line="264" w:lineRule="exact"/>
              <w:textAlignment w:val="center"/>
              <w:rPr>
                <w:rFonts w:ascii="Times New Roman" w:hAnsi="Times New Roman" w:eastAsia="仿宋_GB2312" w:cs="Times New Roman"/>
                <w:color w:val="000000"/>
                <w:szCs w:val="21"/>
              </w:rPr>
            </w:pPr>
            <w:r>
              <w:rPr>
                <w:rStyle w:val="7"/>
                <w:rFonts w:eastAsia="仿宋_GB2312"/>
                <w:sz w:val="21"/>
                <w:szCs w:val="21"/>
                <w:lang w:bidi="ar"/>
              </w:rPr>
              <w:t>3.</w:t>
            </w:r>
            <w:r>
              <w:rPr>
                <w:rStyle w:val="8"/>
                <w:rFonts w:hint="default" w:ascii="Times New Roman" w:hAnsi="Times New Roman" w:eastAsia="仿宋_GB2312" w:cs="Times New Roman"/>
                <w:sz w:val="21"/>
                <w:szCs w:val="21"/>
                <w:lang w:bidi="ar"/>
              </w:rPr>
              <w:t>内涝预警准确率</w:t>
            </w:r>
            <w:r>
              <w:rPr>
                <w:rStyle w:val="7"/>
                <w:rFonts w:eastAsia="仿宋_GB2312"/>
                <w:sz w:val="21"/>
                <w:szCs w:val="21"/>
                <w:lang w:bidi="ar"/>
              </w:rPr>
              <w:t>≥90%</w:t>
            </w:r>
            <w:r>
              <w:rPr>
                <w:rStyle w:val="8"/>
                <w:rFonts w:hint="default" w:ascii="Times New Roman" w:hAnsi="Times New Roman" w:eastAsia="仿宋_GB2312" w:cs="Times New Roman"/>
                <w:sz w:val="21"/>
                <w:szCs w:val="21"/>
                <w:lang w:bidi="ar"/>
              </w:rPr>
              <w:t>，排水事故响应时间缩短</w:t>
            </w:r>
            <w:r>
              <w:rPr>
                <w:rStyle w:val="7"/>
                <w:rFonts w:eastAsia="仿宋_GB2312"/>
                <w:sz w:val="21"/>
                <w:szCs w:val="21"/>
                <w:lang w:bidi="ar"/>
              </w:rPr>
              <w:t>40%</w:t>
            </w:r>
            <w:r>
              <w:rPr>
                <w:rStyle w:val="8"/>
                <w:rFonts w:hint="default" w:ascii="Times New Roman" w:hAnsi="Times New Roman" w:eastAsia="仿宋_GB2312" w:cs="Times New Roman"/>
                <w:sz w:val="21"/>
                <w:szCs w:val="21"/>
                <w:lang w:bidi="ar"/>
              </w:rPr>
              <w:t>，体育训练数据采集效率提升</w:t>
            </w:r>
            <w:r>
              <w:rPr>
                <w:rStyle w:val="7"/>
                <w:rFonts w:eastAsia="仿宋_GB2312"/>
                <w:sz w:val="21"/>
                <w:szCs w:val="21"/>
                <w:lang w:bidi="ar"/>
              </w:rPr>
              <w:t>90%</w:t>
            </w:r>
            <w:r>
              <w:rPr>
                <w:rStyle w:val="8"/>
                <w:rFonts w:hint="default" w:ascii="Times New Roman" w:hAnsi="Times New Roman" w:eastAsia="仿宋_GB2312" w:cs="Times New Roman"/>
                <w:sz w:val="21"/>
                <w:szCs w:val="21"/>
                <w:lang w:bidi="ar"/>
              </w:rPr>
              <w:t>，技术分析报告实时生成，城市安全事件识别准确率</w:t>
            </w:r>
            <w:r>
              <w:rPr>
                <w:rStyle w:val="7"/>
                <w:rFonts w:eastAsia="仿宋_GB2312"/>
                <w:sz w:val="21"/>
                <w:szCs w:val="21"/>
                <w:lang w:bidi="ar"/>
              </w:rPr>
              <w:t>≥95%</w:t>
            </w:r>
            <w:r>
              <w:rPr>
                <w:rStyle w:val="8"/>
                <w:rFonts w:hint="default" w:ascii="Times New Roman" w:hAnsi="Times New Roman" w:eastAsia="仿宋_GB2312" w:cs="Times New Roman"/>
                <w:sz w:val="21"/>
                <w:szCs w:val="21"/>
                <w:lang w:bidi="ar"/>
              </w:rPr>
              <w:t>，执法规范性显著提升</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响应、城市安全、高空作业安全监管、行政执法行为分析、体育训练与赛事分析</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销售</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联合</w:t>
            </w:r>
          </w:p>
          <w:p>
            <w:pPr>
              <w:spacing w:line="284" w:lineRule="exact"/>
              <w:jc w:val="center"/>
              <w:textAlignment w:val="center"/>
              <w:rPr>
                <w:rFonts w:ascii="Times New Roman" w:hAnsi="Times New Roman" w:eastAsia="仿宋_GB2312" w:cs="Times New Roman"/>
                <w:color w:val="000000"/>
                <w:szCs w:val="21"/>
              </w:rPr>
            </w:pPr>
            <w:r>
              <w:rPr>
                <w:rStyle w:val="8"/>
                <w:rFonts w:hint="default" w:ascii="Times New Roman" w:hAnsi="Times New Roman" w:eastAsia="仿宋_GB2312" w:cs="Times New Roman"/>
                <w:sz w:val="21"/>
                <w:szCs w:val="21"/>
                <w:lang w:bidi="ar"/>
              </w:rPr>
              <w:t>开发</w:t>
            </w:r>
          </w:p>
        </w:tc>
        <w:tc>
          <w:tcPr>
            <w:tcW w:w="285"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68"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w:t>
            </w:r>
          </w:p>
        </w:tc>
        <w:tc>
          <w:tcPr>
            <w:tcW w:w="499" w:type="pct"/>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升思科技</w:t>
            </w:r>
          </w:p>
        </w:tc>
        <w:tc>
          <w:tcPr>
            <w:tcW w:w="475"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解决方案</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w:t>
            </w:r>
            <w:r>
              <w:rPr>
                <w:rStyle w:val="8"/>
                <w:rFonts w:hint="default" w:ascii="Times New Roman" w:hAnsi="Times New Roman" w:eastAsia="仿宋_GB2312" w:cs="Times New Roman"/>
                <w:sz w:val="21"/>
                <w:szCs w:val="21"/>
                <w:lang w:bidi="ar"/>
              </w:rPr>
              <w:t>智能辅助文书起草与文本分析</w:t>
            </w:r>
          </w:p>
        </w:tc>
        <w:tc>
          <w:tcPr>
            <w:tcW w:w="810" w:type="pct"/>
            <w:tcBorders>
              <w:tl2br w:val="nil"/>
              <w:tr2bl w:val="nil"/>
            </w:tcBorders>
            <w:shd w:val="clear" w:color="auto" w:fill="auto"/>
            <w:vAlign w:val="center"/>
          </w:tcPr>
          <w:p>
            <w:pPr>
              <w:spacing w:line="272" w:lineRule="exact"/>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1.</w:t>
            </w:r>
            <w:r>
              <w:rPr>
                <w:rStyle w:val="8"/>
                <w:rFonts w:hint="default" w:ascii="Times New Roman" w:hAnsi="Times New Roman" w:eastAsia="仿宋_GB2312" w:cs="Times New Roman"/>
                <w:sz w:val="21"/>
                <w:szCs w:val="21"/>
                <w:lang w:bidi="ar"/>
              </w:rPr>
              <w:t>智能摘要与报告生成：基于大语言模型，自动对会议纪要、政策文件、群聊记录等生成摘要、日报、月报，支持跨文档检索与数据提取；</w:t>
            </w:r>
          </w:p>
          <w:p>
            <w:pPr>
              <w:spacing w:line="272"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2.Text2SQL</w:t>
            </w:r>
            <w:r>
              <w:rPr>
                <w:rStyle w:val="8"/>
                <w:rFonts w:hint="default" w:ascii="Times New Roman" w:hAnsi="Times New Roman" w:eastAsia="仿宋_GB2312" w:cs="Times New Roman"/>
                <w:sz w:val="21"/>
                <w:szCs w:val="21"/>
                <w:lang w:bidi="ar"/>
              </w:rPr>
              <w:t>自然语言查数：通过语音</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文本输入，自动生成</w:t>
            </w:r>
            <w:r>
              <w:rPr>
                <w:rStyle w:val="7"/>
                <w:rFonts w:eastAsia="仿宋_GB2312"/>
                <w:sz w:val="21"/>
                <w:szCs w:val="21"/>
                <w:lang w:bidi="ar"/>
              </w:rPr>
              <w:t>SQL</w:t>
            </w:r>
            <w:r>
              <w:rPr>
                <w:rStyle w:val="8"/>
                <w:rFonts w:hint="default" w:ascii="Times New Roman" w:hAnsi="Times New Roman" w:eastAsia="仿宋_GB2312" w:cs="Times New Roman"/>
                <w:sz w:val="21"/>
                <w:szCs w:val="21"/>
                <w:lang w:bidi="ar"/>
              </w:rPr>
              <w:t>代码查询数据库，快速获取数据支撑写作；</w:t>
            </w:r>
          </w:p>
          <w:p>
            <w:pPr>
              <w:spacing w:line="272"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3.</w:t>
            </w:r>
            <w:r>
              <w:rPr>
                <w:rStyle w:val="8"/>
                <w:rFonts w:hint="default" w:ascii="Times New Roman" w:hAnsi="Times New Roman" w:eastAsia="仿宋_GB2312" w:cs="Times New Roman"/>
                <w:sz w:val="21"/>
                <w:szCs w:val="21"/>
                <w:lang w:bidi="ar"/>
              </w:rPr>
              <w:t>文本聚类与相似度对比：自动计算多组文本语义相似度，用于去重、归类、查重，辅助资料整理；</w:t>
            </w:r>
          </w:p>
          <w:p>
            <w:pPr>
              <w:spacing w:line="272"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4.</w:t>
            </w:r>
            <w:r>
              <w:rPr>
                <w:rStyle w:val="8"/>
                <w:rFonts w:hint="default" w:ascii="Times New Roman" w:hAnsi="Times New Roman" w:eastAsia="仿宋_GB2312" w:cs="Times New Roman"/>
                <w:sz w:val="21"/>
                <w:szCs w:val="21"/>
                <w:lang w:bidi="ar"/>
              </w:rPr>
              <w:t>关键词</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地址智能提取：从任意文本中快速提取关键信息；</w:t>
            </w:r>
          </w:p>
          <w:p>
            <w:pPr>
              <w:spacing w:line="272" w:lineRule="exact"/>
              <w:textAlignment w:val="center"/>
              <w:rPr>
                <w:rStyle w:val="8"/>
                <w:rFonts w:hint="default" w:ascii="Times New Roman" w:hAnsi="Times New Roman" w:eastAsia="仿宋_GB2312" w:cs="Times New Roman"/>
                <w:sz w:val="21"/>
                <w:szCs w:val="21"/>
                <w:lang w:bidi="ar"/>
              </w:rPr>
            </w:pPr>
            <w:r>
              <w:rPr>
                <w:rStyle w:val="7"/>
                <w:rFonts w:eastAsia="仿宋_GB2312"/>
                <w:sz w:val="21"/>
                <w:szCs w:val="21"/>
                <w:lang w:bidi="ar"/>
              </w:rPr>
              <w:t>5.</w:t>
            </w:r>
            <w:r>
              <w:rPr>
                <w:rStyle w:val="8"/>
                <w:rFonts w:hint="default" w:ascii="Times New Roman" w:hAnsi="Times New Roman" w:eastAsia="仿宋_GB2312" w:cs="Times New Roman"/>
                <w:sz w:val="21"/>
                <w:szCs w:val="21"/>
                <w:lang w:bidi="ar"/>
              </w:rPr>
              <w:t>语义分析与情感分级：针对</w:t>
            </w:r>
            <w:r>
              <w:rPr>
                <w:rStyle w:val="7"/>
                <w:rFonts w:eastAsia="仿宋_GB2312"/>
                <w:sz w:val="21"/>
                <w:szCs w:val="21"/>
                <w:lang w:bidi="ar"/>
              </w:rPr>
              <w:t>12345</w:t>
            </w:r>
            <w:r>
              <w:rPr>
                <w:rStyle w:val="8"/>
                <w:rFonts w:hint="default" w:ascii="Times New Roman" w:hAnsi="Times New Roman" w:eastAsia="仿宋_GB2312" w:cs="Times New Roman"/>
                <w:sz w:val="21"/>
                <w:szCs w:val="21"/>
                <w:lang w:bidi="ar"/>
              </w:rPr>
              <w:t>热线、舆情等，自动分析情绪倾向、预警极端言论，辅助风险评估；</w:t>
            </w:r>
          </w:p>
          <w:p>
            <w:pPr>
              <w:spacing w:line="272" w:lineRule="exact"/>
              <w:textAlignment w:val="center"/>
              <w:rPr>
                <w:rFonts w:ascii="Times New Roman" w:hAnsi="Times New Roman" w:eastAsia="仿宋_GB2312" w:cs="Times New Roman"/>
                <w:color w:val="000000"/>
                <w:szCs w:val="21"/>
              </w:rPr>
            </w:pPr>
            <w:r>
              <w:rPr>
                <w:rStyle w:val="7"/>
                <w:rFonts w:eastAsia="仿宋_GB2312"/>
                <w:sz w:val="21"/>
                <w:szCs w:val="21"/>
                <w:lang w:bidi="ar"/>
              </w:rPr>
              <w:t>6.</w:t>
            </w:r>
            <w:r>
              <w:rPr>
                <w:rStyle w:val="8"/>
                <w:rFonts w:hint="default" w:ascii="Times New Roman" w:hAnsi="Times New Roman" w:eastAsia="仿宋_GB2312" w:cs="Times New Roman"/>
                <w:sz w:val="21"/>
                <w:szCs w:val="21"/>
                <w:lang w:bidi="ar"/>
              </w:rPr>
              <w:t>文书起草效率提升</w:t>
            </w:r>
            <w:r>
              <w:rPr>
                <w:rStyle w:val="7"/>
                <w:rFonts w:eastAsia="仿宋_GB2312"/>
                <w:sz w:val="21"/>
                <w:szCs w:val="21"/>
                <w:lang w:bidi="ar"/>
              </w:rPr>
              <w:t>70%</w:t>
            </w:r>
            <w:r>
              <w:rPr>
                <w:rStyle w:val="8"/>
                <w:rFonts w:hint="default" w:ascii="Times New Roman" w:hAnsi="Times New Roman" w:eastAsia="仿宋_GB2312" w:cs="Times New Roman"/>
                <w:sz w:val="21"/>
                <w:szCs w:val="21"/>
                <w:lang w:bidi="ar"/>
              </w:rPr>
              <w:t>以上，日报</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月报生成时间从小时级降至分钟级，舆情</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热线工单处理效率提升</w:t>
            </w:r>
            <w:r>
              <w:rPr>
                <w:rStyle w:val="7"/>
                <w:rFonts w:eastAsia="仿宋_GB2312"/>
                <w:sz w:val="21"/>
                <w:szCs w:val="21"/>
                <w:lang w:bidi="ar"/>
              </w:rPr>
              <w:t>5</w:t>
            </w:r>
            <w:r>
              <w:rPr>
                <w:rStyle w:val="8"/>
                <w:rFonts w:hint="default" w:ascii="Times New Roman" w:hAnsi="Times New Roman" w:eastAsia="仿宋_GB2312" w:cs="Times New Roman"/>
                <w:sz w:val="21"/>
                <w:szCs w:val="21"/>
                <w:lang w:bidi="ar"/>
              </w:rPr>
              <w:t>倍，风险预警准确率</w:t>
            </w:r>
            <w:r>
              <w:rPr>
                <w:rStyle w:val="7"/>
                <w:rFonts w:eastAsia="仿宋_GB2312"/>
                <w:sz w:val="21"/>
                <w:szCs w:val="21"/>
                <w:lang w:bidi="ar"/>
              </w:rPr>
              <w:t>≥85%</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政务、舆情监控、知识管理</w:t>
            </w:r>
          </w:p>
        </w:tc>
        <w:tc>
          <w:tcPr>
            <w:tcW w:w="39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Style w:val="8"/>
                <w:rFonts w:hint="default" w:ascii="Times New Roman" w:hAnsi="Times New Roman" w:eastAsia="仿宋_GB2312" w:cs="Times New Roman"/>
                <w:sz w:val="21"/>
                <w:szCs w:val="21"/>
                <w:lang w:bidi="ar"/>
              </w:rPr>
            </w:pPr>
            <w:r>
              <w:rPr>
                <w:rFonts w:ascii="Times New Roman" w:hAnsi="Times New Roman" w:eastAsia="仿宋_GB2312" w:cs="Times New Roman"/>
                <w:color w:val="000000"/>
                <w:kern w:val="0"/>
                <w:szCs w:val="21"/>
                <w:lang w:bidi="ar"/>
              </w:rPr>
              <w:t>销售</w:t>
            </w:r>
            <w:r>
              <w:rPr>
                <w:rStyle w:val="7"/>
                <w:rFonts w:eastAsia="仿宋_GB2312"/>
                <w:sz w:val="21"/>
                <w:szCs w:val="21"/>
                <w:lang w:bidi="ar"/>
              </w:rPr>
              <w:t>/</w:t>
            </w:r>
            <w:r>
              <w:rPr>
                <w:rStyle w:val="8"/>
                <w:rFonts w:hint="default" w:ascii="Times New Roman" w:hAnsi="Times New Roman" w:eastAsia="仿宋_GB2312" w:cs="Times New Roman"/>
                <w:sz w:val="21"/>
                <w:szCs w:val="21"/>
                <w:lang w:bidi="ar"/>
              </w:rPr>
              <w:t>联合</w:t>
            </w:r>
          </w:p>
          <w:p>
            <w:pPr>
              <w:spacing w:line="284" w:lineRule="exact"/>
              <w:jc w:val="center"/>
              <w:textAlignment w:val="center"/>
              <w:rPr>
                <w:rFonts w:ascii="Times New Roman" w:hAnsi="Times New Roman" w:eastAsia="仿宋_GB2312" w:cs="Times New Roman"/>
                <w:color w:val="000000"/>
                <w:szCs w:val="21"/>
              </w:rPr>
            </w:pPr>
            <w:r>
              <w:rPr>
                <w:rStyle w:val="8"/>
                <w:rFonts w:hint="default" w:ascii="Times New Roman" w:hAnsi="Times New Roman" w:eastAsia="仿宋_GB2312" w:cs="Times New Roman"/>
                <w:sz w:val="21"/>
                <w:szCs w:val="21"/>
                <w:lang w:bidi="ar"/>
              </w:rPr>
              <w:t>开发</w:t>
            </w:r>
          </w:p>
        </w:tc>
        <w:tc>
          <w:tcPr>
            <w:tcW w:w="285" w:type="pct"/>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胡兴旺</w:t>
            </w:r>
          </w:p>
        </w:tc>
        <w:tc>
          <w:tcPr>
            <w:tcW w:w="477" w:type="pct"/>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13477121287</w:t>
            </w:r>
          </w:p>
        </w:tc>
        <w:tc>
          <w:tcPr>
            <w:tcW w:w="256" w:type="pct"/>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高新区</w:t>
            </w:r>
          </w:p>
        </w:tc>
        <w:tc>
          <w:tcPr>
            <w:tcW w:w="354" w:type="pc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w:t>
            </w:r>
          </w:p>
        </w:tc>
        <w:tc>
          <w:tcPr>
            <w:tcW w:w="499"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宜昌云启互联技术中心</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有限公司</w:t>
            </w: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解决方案</w:t>
            </w:r>
          </w:p>
          <w:p>
            <w:pPr>
              <w:spacing w:line="284" w:lineRule="exact"/>
              <w:jc w:val="center"/>
              <w:textAlignment w:val="center"/>
              <w:rPr>
                <w:rFonts w:ascii="Times New Roman" w:hAnsi="Times New Roman" w:eastAsia="仿宋_GB2312" w:cs="Times New Roman"/>
                <w:color w:val="000000"/>
                <w:szCs w:val="21"/>
              </w:rPr>
            </w:pPr>
            <w:r>
              <w:rPr>
                <w:rStyle w:val="9"/>
                <w:rFonts w:eastAsia="仿宋_GB2312"/>
                <w:sz w:val="21"/>
                <w:szCs w:val="21"/>
                <w:lang w:bidi="ar"/>
              </w:rPr>
              <w:t>+</w:t>
            </w:r>
            <w:r>
              <w:rPr>
                <w:rStyle w:val="10"/>
                <w:rFonts w:hint="default" w:ascii="Times New Roman" w:hAnsi="Times New Roman" w:eastAsia="仿宋_GB2312" w:cs="Times New Roman"/>
                <w:sz w:val="21"/>
                <w:szCs w:val="21"/>
                <w:lang w:bidi="ar"/>
              </w:rPr>
              <w:t>服务</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垂类模型定制微调服务</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w:t>
            </w:r>
            <w:r>
              <w:rPr>
                <w:rStyle w:val="9"/>
                <w:rFonts w:eastAsia="仿宋_GB2312"/>
                <w:sz w:val="21"/>
                <w:szCs w:val="21"/>
                <w:lang w:bidi="ar"/>
              </w:rPr>
              <w:t>30+</w:t>
            </w:r>
            <w:r>
              <w:rPr>
                <w:rStyle w:val="10"/>
                <w:rFonts w:hint="default" w:ascii="Times New Roman" w:hAnsi="Times New Roman" w:eastAsia="仿宋_GB2312" w:cs="Times New Roman"/>
                <w:sz w:val="21"/>
                <w:szCs w:val="21"/>
                <w:lang w:bidi="ar"/>
              </w:rPr>
              <w:t>基础模型，提供工业视觉、化工、医药等垂类模型的定制开发、微调、私有化部署及边缘推理优化。</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智能制造、化工、医药</w:t>
            </w:r>
            <w:r>
              <w:rPr>
                <w:rStyle w:val="10"/>
                <w:rFonts w:hint="default" w:ascii="Times New Roman" w:hAnsi="Times New Roman" w:eastAsia="仿宋_GB2312" w:cs="Times New Roman"/>
                <w:sz w:val="21"/>
                <w:szCs w:val="21"/>
                <w:lang w:bidi="ar"/>
              </w:rPr>
              <w:t>等</w:t>
            </w:r>
          </w:p>
        </w:tc>
        <w:tc>
          <w:tcPr>
            <w:tcW w:w="393"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销售</w:t>
            </w:r>
          </w:p>
          <w:p>
            <w:pPr>
              <w:spacing w:line="284" w:lineRule="exact"/>
              <w:jc w:val="center"/>
              <w:textAlignment w:val="center"/>
              <w:rPr>
                <w:rFonts w:ascii="Times New Roman" w:hAnsi="Times New Roman" w:eastAsia="仿宋_GB2312" w:cs="Times New Roman"/>
                <w:color w:val="000000"/>
                <w:szCs w:val="21"/>
              </w:rPr>
            </w:pPr>
            <w:r>
              <w:rPr>
                <w:rStyle w:val="10"/>
                <w:rFonts w:hint="default" w:ascii="Times New Roman" w:hAnsi="Times New Roman" w:eastAsia="仿宋_GB2312" w:cs="Times New Roman"/>
                <w:sz w:val="21"/>
                <w:szCs w:val="21"/>
                <w:lang w:bidi="ar"/>
              </w:rPr>
              <w:t>授权使用</w:t>
            </w:r>
          </w:p>
        </w:tc>
        <w:tc>
          <w:tcPr>
            <w:tcW w:w="285"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吴鑫</w:t>
            </w:r>
          </w:p>
        </w:tc>
        <w:tc>
          <w:tcPr>
            <w:tcW w:w="477"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18771773131</w:t>
            </w:r>
          </w:p>
        </w:tc>
        <w:tc>
          <w:tcPr>
            <w:tcW w:w="256"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高新区</w:t>
            </w:r>
          </w:p>
        </w:tc>
        <w:tc>
          <w:tcPr>
            <w:tcW w:w="354" w:type="pct"/>
            <w:vMerge w:val="restart"/>
            <w:tcBorders>
              <w:tl2br w:val="nil"/>
              <w:tr2bl w:val="nil"/>
            </w:tcBorders>
            <w:shd w:val="clear" w:color="auto" w:fill="auto"/>
            <w:noWrap/>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服务</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数据采集治理与入表服务</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多源异构数据采集、清洗、集成、治理，支持数据资产入表及数据质量评估，提供一体化数据中台产品。</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工业、政务、企业数字化</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销售</w:t>
            </w:r>
          </w:p>
          <w:p>
            <w:pPr>
              <w:spacing w:line="284" w:lineRule="exact"/>
              <w:jc w:val="center"/>
              <w:textAlignment w:val="center"/>
              <w:rPr>
                <w:rStyle w:val="10"/>
                <w:rFonts w:hint="default" w:ascii="Times New Roman" w:hAnsi="Times New Roman" w:eastAsia="仿宋_GB2312" w:cs="Times New Roman"/>
                <w:sz w:val="21"/>
                <w:szCs w:val="21"/>
                <w:lang w:bidi="ar"/>
              </w:rPr>
            </w:pPr>
            <w:r>
              <w:rPr>
                <w:rStyle w:val="10"/>
                <w:rFonts w:hint="default" w:ascii="Times New Roman" w:hAnsi="Times New Roman" w:eastAsia="仿宋_GB2312" w:cs="Times New Roman"/>
                <w:sz w:val="21"/>
                <w:szCs w:val="21"/>
                <w:lang w:bidi="ar"/>
              </w:rPr>
              <w:t>服务</w:t>
            </w:r>
          </w:p>
          <w:p>
            <w:pPr>
              <w:spacing w:line="284" w:lineRule="exact"/>
              <w:jc w:val="center"/>
              <w:textAlignment w:val="center"/>
              <w:rPr>
                <w:rFonts w:ascii="Times New Roman" w:hAnsi="Times New Roman" w:eastAsia="仿宋_GB2312" w:cs="Times New Roman"/>
                <w:color w:val="000000"/>
                <w:szCs w:val="21"/>
              </w:rPr>
            </w:pPr>
            <w:r>
              <w:rPr>
                <w:rStyle w:val="10"/>
                <w:rFonts w:hint="default" w:ascii="Times New Roman" w:hAnsi="Times New Roman" w:eastAsia="仿宋_GB2312" w:cs="Times New Roman"/>
                <w:sz w:val="21"/>
                <w:szCs w:val="21"/>
                <w:lang w:bidi="ar"/>
              </w:rPr>
              <w:t>使用</w:t>
            </w:r>
          </w:p>
        </w:tc>
        <w:tc>
          <w:tcPr>
            <w:tcW w:w="285"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26</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技术</w:t>
            </w:r>
            <w:r>
              <w:rPr>
                <w:rStyle w:val="9"/>
                <w:rFonts w:eastAsia="仿宋_GB2312"/>
                <w:sz w:val="21"/>
                <w:szCs w:val="21"/>
                <w:lang w:bidi="ar"/>
              </w:rPr>
              <w:t>/</w:t>
            </w:r>
            <w:r>
              <w:rPr>
                <w:rStyle w:val="10"/>
                <w:rFonts w:hint="default" w:ascii="Times New Roman" w:hAnsi="Times New Roman" w:eastAsia="仿宋_GB2312" w:cs="Times New Roman"/>
                <w:sz w:val="21"/>
                <w:szCs w:val="21"/>
                <w:lang w:bidi="ar"/>
              </w:rPr>
              <w:t>服务</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算法定制开发服务</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面向预测性维护、质量检测、时序预测等场景，提供专用算法设计、训练、封装及</w:t>
            </w:r>
            <w:r>
              <w:rPr>
                <w:rStyle w:val="9"/>
                <w:rFonts w:eastAsia="仿宋_GB2312"/>
                <w:sz w:val="21"/>
                <w:szCs w:val="21"/>
                <w:lang w:bidi="ar"/>
              </w:rPr>
              <w:t>API</w:t>
            </w:r>
            <w:r>
              <w:rPr>
                <w:rStyle w:val="10"/>
                <w:rFonts w:hint="default" w:ascii="Times New Roman" w:hAnsi="Times New Roman" w:eastAsia="仿宋_GB2312" w:cs="Times New Roman"/>
                <w:sz w:val="21"/>
                <w:szCs w:val="21"/>
                <w:lang w:bidi="ar"/>
              </w:rPr>
              <w:t>化服务。</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制造、能源、化工</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销售</w:t>
            </w:r>
          </w:p>
          <w:p>
            <w:pPr>
              <w:spacing w:line="284" w:lineRule="exact"/>
              <w:jc w:val="center"/>
              <w:textAlignment w:val="center"/>
              <w:rPr>
                <w:rFonts w:ascii="Times New Roman" w:hAnsi="Times New Roman" w:eastAsia="仿宋_GB2312" w:cs="Times New Roman"/>
                <w:color w:val="000000"/>
                <w:szCs w:val="21"/>
              </w:rPr>
            </w:pPr>
            <w:r>
              <w:rPr>
                <w:rStyle w:val="10"/>
                <w:rFonts w:hint="default" w:ascii="Times New Roman" w:hAnsi="Times New Roman" w:eastAsia="仿宋_GB2312" w:cs="Times New Roman"/>
                <w:sz w:val="21"/>
                <w:szCs w:val="21"/>
                <w:lang w:bidi="ar"/>
              </w:rPr>
              <w:t>授权使用</w:t>
            </w:r>
          </w:p>
        </w:tc>
        <w:tc>
          <w:tcPr>
            <w:tcW w:w="285"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平台</w:t>
            </w:r>
            <w:r>
              <w:rPr>
                <w:rStyle w:val="9"/>
                <w:rFonts w:eastAsia="仿宋_GB2312"/>
                <w:sz w:val="21"/>
                <w:szCs w:val="21"/>
                <w:lang w:bidi="ar"/>
              </w:rPr>
              <w:t>+</w:t>
            </w:r>
            <w:r>
              <w:rPr>
                <w:rStyle w:val="10"/>
                <w:rFonts w:hint="default" w:ascii="Times New Roman" w:hAnsi="Times New Roman" w:eastAsia="仿宋_GB2312" w:cs="Times New Roman"/>
                <w:sz w:val="21"/>
                <w:szCs w:val="21"/>
                <w:lang w:bidi="ar"/>
              </w:rPr>
              <w:t>服务</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智能体开发工具及</w:t>
            </w:r>
            <w:r>
              <w:rPr>
                <w:rStyle w:val="10"/>
                <w:rFonts w:hint="default" w:ascii="Times New Roman" w:hAnsi="Times New Roman" w:eastAsia="仿宋_GB2312" w:cs="Times New Roman"/>
                <w:sz w:val="21"/>
                <w:szCs w:val="21"/>
                <w:lang w:bidi="ar"/>
              </w:rPr>
              <w:t>智能体定制服务</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pacing w:val="-6"/>
                <w:kern w:val="0"/>
                <w:szCs w:val="21"/>
                <w:lang w:bidi="ar"/>
              </w:rPr>
              <w:t>提供智能体开发工具，支持快速构建</w:t>
            </w:r>
            <w:r>
              <w:rPr>
                <w:rStyle w:val="10"/>
                <w:rFonts w:hint="default" w:ascii="Times New Roman" w:hAnsi="Times New Roman" w:eastAsia="仿宋_GB2312" w:cs="Times New Roman"/>
                <w:spacing w:val="-6"/>
                <w:sz w:val="21"/>
                <w:szCs w:val="21"/>
                <w:lang w:bidi="ar"/>
              </w:rPr>
              <w:t>数字员工</w:t>
            </w:r>
            <w:r>
              <w:rPr>
                <w:rStyle w:val="9"/>
                <w:rFonts w:eastAsia="仿宋_GB2312"/>
                <w:spacing w:val="-6"/>
                <w:sz w:val="21"/>
                <w:szCs w:val="21"/>
                <w:lang w:bidi="ar"/>
              </w:rPr>
              <w:t>/</w:t>
            </w:r>
            <w:r>
              <w:rPr>
                <w:rStyle w:val="10"/>
                <w:rFonts w:hint="default" w:ascii="Times New Roman" w:hAnsi="Times New Roman" w:eastAsia="仿宋_GB2312" w:cs="Times New Roman"/>
                <w:spacing w:val="-6"/>
                <w:sz w:val="21"/>
                <w:szCs w:val="21"/>
                <w:lang w:bidi="ar"/>
              </w:rPr>
              <w:t>决策支持等智能体；也可提供定制开发服务。</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企业管理、</w:t>
            </w:r>
            <w:r>
              <w:rPr>
                <w:rStyle w:val="10"/>
                <w:rFonts w:hint="default" w:ascii="Times New Roman" w:hAnsi="Times New Roman" w:eastAsia="仿宋_GB2312" w:cs="Times New Roman"/>
                <w:sz w:val="21"/>
                <w:szCs w:val="21"/>
                <w:lang w:bidi="ar"/>
              </w:rPr>
              <w:t>数字员工、数据分析</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销售</w:t>
            </w:r>
          </w:p>
          <w:p>
            <w:pPr>
              <w:spacing w:line="284" w:lineRule="exact"/>
              <w:jc w:val="center"/>
              <w:textAlignment w:val="center"/>
              <w:rPr>
                <w:rStyle w:val="10"/>
                <w:rFonts w:hint="default" w:ascii="Times New Roman" w:hAnsi="Times New Roman" w:eastAsia="仿宋_GB2312" w:cs="Times New Roman"/>
                <w:sz w:val="21"/>
                <w:szCs w:val="21"/>
                <w:lang w:bidi="ar"/>
              </w:rPr>
            </w:pPr>
            <w:r>
              <w:rPr>
                <w:rStyle w:val="10"/>
                <w:rFonts w:hint="default" w:ascii="Times New Roman" w:hAnsi="Times New Roman" w:eastAsia="仿宋_GB2312" w:cs="Times New Roman"/>
                <w:sz w:val="21"/>
                <w:szCs w:val="21"/>
                <w:lang w:bidi="ar"/>
              </w:rPr>
              <w:t>授权</w:t>
            </w:r>
          </w:p>
          <w:p>
            <w:pPr>
              <w:spacing w:line="284" w:lineRule="exact"/>
              <w:jc w:val="center"/>
              <w:textAlignment w:val="center"/>
              <w:rPr>
                <w:rFonts w:ascii="Times New Roman" w:hAnsi="Times New Roman" w:eastAsia="仿宋_GB2312" w:cs="Times New Roman"/>
                <w:color w:val="000000"/>
                <w:szCs w:val="21"/>
              </w:rPr>
            </w:pPr>
            <w:r>
              <w:rPr>
                <w:rStyle w:val="10"/>
                <w:rFonts w:hint="default" w:ascii="Times New Roman" w:hAnsi="Times New Roman" w:eastAsia="仿宋_GB2312" w:cs="Times New Roman"/>
                <w:sz w:val="21"/>
                <w:szCs w:val="21"/>
                <w:lang w:bidi="ar"/>
              </w:rPr>
              <w:t>联合开发</w:t>
            </w:r>
          </w:p>
        </w:tc>
        <w:tc>
          <w:tcPr>
            <w:tcW w:w="285"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解决方案</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w:t>
            </w:r>
            <w:r>
              <w:rPr>
                <w:rStyle w:val="10"/>
                <w:rFonts w:hint="default" w:ascii="Times New Roman" w:hAnsi="Times New Roman" w:eastAsia="仿宋_GB2312" w:cs="Times New Roman"/>
                <w:sz w:val="21"/>
                <w:szCs w:val="21"/>
                <w:lang w:bidi="ar"/>
              </w:rPr>
              <w:t>智工厂</w:t>
            </w:r>
            <w:r>
              <w:rPr>
                <w:rStyle w:val="9"/>
                <w:rFonts w:eastAsia="仿宋_GB2312"/>
                <w:sz w:val="21"/>
                <w:szCs w:val="21"/>
                <w:lang w:bidi="ar"/>
              </w:rPr>
              <w:t>AI</w:t>
            </w:r>
            <w:r>
              <w:rPr>
                <w:rStyle w:val="10"/>
                <w:rFonts w:hint="default" w:ascii="Times New Roman" w:hAnsi="Times New Roman" w:eastAsia="仿宋_GB2312" w:cs="Times New Roman"/>
                <w:sz w:val="21"/>
                <w:szCs w:val="21"/>
                <w:lang w:bidi="ar"/>
              </w:rPr>
              <w:t>平台定制</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面向制造企业的一站式数字工厂平台，包含设备连接、生产管理、数据可视化、</w:t>
            </w:r>
            <w:r>
              <w:rPr>
                <w:rStyle w:val="9"/>
                <w:rFonts w:eastAsia="仿宋_GB2312"/>
                <w:sz w:val="21"/>
                <w:szCs w:val="21"/>
                <w:lang w:bidi="ar"/>
              </w:rPr>
              <w:t>AI</w:t>
            </w:r>
            <w:r>
              <w:rPr>
                <w:rStyle w:val="10"/>
                <w:rFonts w:hint="default" w:ascii="Times New Roman" w:hAnsi="Times New Roman" w:eastAsia="仿宋_GB2312" w:cs="Times New Roman"/>
                <w:sz w:val="21"/>
                <w:szCs w:val="21"/>
                <w:lang w:bidi="ar"/>
              </w:rPr>
              <w:t>分析等模块，支持深度定制。</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智能制造、车间数字化</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销售</w:t>
            </w:r>
          </w:p>
          <w:p>
            <w:pPr>
              <w:spacing w:line="284" w:lineRule="exact"/>
              <w:jc w:val="center"/>
              <w:textAlignment w:val="center"/>
              <w:rPr>
                <w:rStyle w:val="10"/>
                <w:rFonts w:hint="default" w:ascii="Times New Roman" w:hAnsi="Times New Roman" w:eastAsia="仿宋_GB2312" w:cs="Times New Roman"/>
                <w:sz w:val="21"/>
                <w:szCs w:val="21"/>
                <w:lang w:bidi="ar"/>
              </w:rPr>
            </w:pPr>
            <w:r>
              <w:rPr>
                <w:rStyle w:val="10"/>
                <w:rFonts w:hint="default" w:ascii="Times New Roman" w:hAnsi="Times New Roman" w:eastAsia="仿宋_GB2312" w:cs="Times New Roman"/>
                <w:sz w:val="21"/>
                <w:szCs w:val="21"/>
                <w:lang w:bidi="ar"/>
              </w:rPr>
              <w:t>授权</w:t>
            </w:r>
          </w:p>
          <w:p>
            <w:pPr>
              <w:spacing w:line="284" w:lineRule="exact"/>
              <w:jc w:val="center"/>
              <w:textAlignment w:val="center"/>
              <w:rPr>
                <w:rFonts w:ascii="Times New Roman" w:hAnsi="Times New Roman" w:eastAsia="仿宋_GB2312" w:cs="Times New Roman"/>
                <w:color w:val="000000"/>
                <w:szCs w:val="21"/>
              </w:rPr>
            </w:pPr>
            <w:r>
              <w:rPr>
                <w:rStyle w:val="10"/>
                <w:rFonts w:hint="default" w:ascii="Times New Roman" w:hAnsi="Times New Roman" w:eastAsia="仿宋_GB2312" w:cs="Times New Roman"/>
                <w:sz w:val="21"/>
                <w:szCs w:val="21"/>
                <w:lang w:bidi="ar"/>
              </w:rPr>
              <w:t>联合开发</w:t>
            </w:r>
          </w:p>
        </w:tc>
        <w:tc>
          <w:tcPr>
            <w:tcW w:w="285"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00" w:hRule="atLeast"/>
        </w:trPr>
        <w:tc>
          <w:tcPr>
            <w:tcW w:w="1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29</w:t>
            </w:r>
          </w:p>
        </w:tc>
        <w:tc>
          <w:tcPr>
            <w:tcW w:w="499"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产品</w:t>
            </w:r>
          </w:p>
        </w:tc>
        <w:tc>
          <w:tcPr>
            <w:tcW w:w="412"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数算终端产品系列</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pacing w:val="-6"/>
                <w:kern w:val="0"/>
                <w:szCs w:val="21"/>
                <w:lang w:bidi="ar"/>
              </w:rPr>
              <w:t>边缘</w:t>
            </w:r>
            <w:r>
              <w:rPr>
                <w:rStyle w:val="9"/>
                <w:rFonts w:eastAsia="仿宋_GB2312"/>
                <w:spacing w:val="-6"/>
                <w:sz w:val="21"/>
                <w:szCs w:val="21"/>
                <w:lang w:bidi="ar"/>
              </w:rPr>
              <w:t>AI</w:t>
            </w:r>
            <w:r>
              <w:rPr>
                <w:rStyle w:val="10"/>
                <w:rFonts w:hint="default" w:ascii="Times New Roman" w:hAnsi="Times New Roman" w:eastAsia="仿宋_GB2312" w:cs="Times New Roman"/>
                <w:spacing w:val="-6"/>
                <w:sz w:val="21"/>
                <w:szCs w:val="21"/>
                <w:lang w:bidi="ar"/>
              </w:rPr>
              <w:t>视觉终端、数算边缘一体机、模数应用服务器，内置轻量化底座引擎</w:t>
            </w:r>
            <w:r>
              <w:rPr>
                <w:rStyle w:val="9"/>
                <w:rFonts w:eastAsia="仿宋_GB2312"/>
                <w:spacing w:val="-6"/>
                <w:sz w:val="21"/>
                <w:szCs w:val="21"/>
                <w:lang w:bidi="ar"/>
              </w:rPr>
              <w:t>/</w:t>
            </w:r>
            <w:r>
              <w:rPr>
                <w:rStyle w:val="10"/>
                <w:rFonts w:hint="default" w:ascii="Times New Roman" w:hAnsi="Times New Roman" w:eastAsia="仿宋_GB2312" w:cs="Times New Roman"/>
                <w:spacing w:val="-6"/>
                <w:sz w:val="21"/>
                <w:szCs w:val="21"/>
                <w:lang w:bidi="ar"/>
              </w:rPr>
              <w:t>模型算法，支持离线部署与实时分析。</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工业现场、边缘计算</w:t>
            </w:r>
          </w:p>
        </w:tc>
        <w:tc>
          <w:tcPr>
            <w:tcW w:w="393"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8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销售</w:t>
            </w:r>
          </w:p>
          <w:p>
            <w:pPr>
              <w:spacing w:line="284" w:lineRule="exact"/>
              <w:jc w:val="center"/>
              <w:textAlignment w:val="center"/>
              <w:rPr>
                <w:rStyle w:val="10"/>
                <w:rFonts w:hint="default" w:ascii="Times New Roman" w:hAnsi="Times New Roman" w:eastAsia="仿宋_GB2312" w:cs="Times New Roman"/>
                <w:sz w:val="21"/>
                <w:szCs w:val="21"/>
                <w:lang w:bidi="ar"/>
              </w:rPr>
            </w:pPr>
            <w:r>
              <w:rPr>
                <w:rStyle w:val="10"/>
                <w:rFonts w:hint="default" w:ascii="Times New Roman" w:hAnsi="Times New Roman" w:eastAsia="仿宋_GB2312" w:cs="Times New Roman"/>
                <w:sz w:val="21"/>
                <w:szCs w:val="21"/>
                <w:lang w:bidi="ar"/>
              </w:rPr>
              <w:t>租赁</w:t>
            </w:r>
          </w:p>
          <w:p>
            <w:pPr>
              <w:spacing w:line="284" w:lineRule="exact"/>
              <w:jc w:val="center"/>
              <w:textAlignment w:val="center"/>
              <w:rPr>
                <w:rFonts w:ascii="Times New Roman" w:hAnsi="Times New Roman" w:eastAsia="仿宋_GB2312" w:cs="Times New Roman"/>
                <w:color w:val="000000"/>
                <w:szCs w:val="21"/>
              </w:rPr>
            </w:pPr>
            <w:r>
              <w:rPr>
                <w:rStyle w:val="10"/>
                <w:rFonts w:hint="default" w:ascii="Times New Roman" w:hAnsi="Times New Roman" w:eastAsia="仿宋_GB2312" w:cs="Times New Roman"/>
                <w:sz w:val="21"/>
                <w:szCs w:val="21"/>
                <w:lang w:bidi="ar"/>
              </w:rPr>
              <w:t>定制</w:t>
            </w:r>
          </w:p>
        </w:tc>
        <w:tc>
          <w:tcPr>
            <w:tcW w:w="285"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477" w:type="pct"/>
            <w:vMerge w:val="continue"/>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noWrap/>
            <w:vAlign w:val="center"/>
          </w:tcPr>
          <w:p>
            <w:pPr>
              <w:spacing w:line="284" w:lineRule="exact"/>
              <w:jc w:val="center"/>
              <w:rPr>
                <w:rFonts w:ascii="Times New Roman" w:hAnsi="Times New Roman" w:eastAsia="仿宋_GB2312" w:cs="Times New Roman"/>
                <w:color w:val="000000"/>
                <w:szCs w:val="21"/>
              </w:rPr>
            </w:pPr>
          </w:p>
        </w:tc>
        <w:tc>
          <w:tcPr>
            <w:tcW w:w="354" w:type="pct"/>
            <w:vMerge w:val="continue"/>
            <w:tcBorders>
              <w:tl2br w:val="nil"/>
              <w:tr2bl w:val="nil"/>
            </w:tcBorders>
            <w:shd w:val="clear" w:color="auto" w:fill="auto"/>
            <w:noWrap/>
            <w:vAlign w:val="center"/>
          </w:tcPr>
          <w:p>
            <w:pPr>
              <w:spacing w:line="284" w:lineRule="exact"/>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78" w:hRule="atLeast"/>
        </w:trPr>
        <w:tc>
          <w:tcPr>
            <w:tcW w:w="138" w:type="pct"/>
            <w:tcBorders>
              <w:tl2br w:val="nil"/>
              <w:tr2bl w:val="nil"/>
            </w:tcBorders>
            <w:shd w:val="clear" w:color="auto" w:fill="auto"/>
            <w:vAlign w:val="center"/>
          </w:tcPr>
          <w:p>
            <w:pPr>
              <w:spacing w:line="284" w:lineRule="exact"/>
              <w:jc w:val="center"/>
              <w:textAlignment w:val="center"/>
              <w:rPr>
                <w:rFonts w:hint="default" w:ascii="Times New Roman" w:hAnsi="Times New Roman" w:eastAsia="仿宋_GB2312" w:cs="Times New Roman"/>
                <w:color w:val="000000"/>
                <w:kern w:val="0"/>
                <w:szCs w:val="21"/>
                <w:lang w:val="en-US" w:eastAsia="zh-CN" w:bidi="ar"/>
              </w:rPr>
            </w:pPr>
            <w:r>
              <w:rPr>
                <w:rFonts w:hint="eastAsia" w:ascii="Times New Roman" w:hAnsi="Times New Roman" w:eastAsia="仿宋_GB2312" w:cs="Times New Roman"/>
                <w:color w:val="000000"/>
                <w:kern w:val="0"/>
                <w:szCs w:val="21"/>
                <w:lang w:val="en-US" w:eastAsia="zh-CN" w:bidi="ar"/>
              </w:rPr>
              <w:t>30</w:t>
            </w:r>
          </w:p>
        </w:tc>
        <w:tc>
          <w:tcPr>
            <w:tcW w:w="499" w:type="pct"/>
            <w:vMerge w:val="restart"/>
            <w:tcBorders>
              <w:tl2br w:val="nil"/>
              <w:tr2bl w:val="nil"/>
            </w:tcBorders>
            <w:shd w:val="clear" w:color="auto" w:fill="auto"/>
            <w:vAlign w:val="center"/>
          </w:tcPr>
          <w:p>
            <w:pPr>
              <w:spacing w:line="284" w:lineRule="exact"/>
              <w:jc w:val="center"/>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中船重工安谱（湖北）仪器有限公司</w:t>
            </w:r>
          </w:p>
        </w:tc>
        <w:tc>
          <w:tcPr>
            <w:tcW w:w="475"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产品/解决方案</w:t>
            </w:r>
          </w:p>
        </w:tc>
        <w:tc>
          <w:tcPr>
            <w:tcW w:w="412"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侦查采样无人机</w:t>
            </w:r>
          </w:p>
        </w:tc>
        <w:tc>
          <w:tcPr>
            <w:tcW w:w="810"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可搭载气体检测模块（可定制）巡检并形成态势分布，可搭载固、液、气采样模块进行采样作业</w:t>
            </w:r>
          </w:p>
        </w:tc>
        <w:tc>
          <w:tcPr>
            <w:tcW w:w="413"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工业无人巡检采样</w:t>
            </w:r>
          </w:p>
        </w:tc>
        <w:tc>
          <w:tcPr>
            <w:tcW w:w="393" w:type="pct"/>
            <w:tcBorders>
              <w:tl2br w:val="nil"/>
              <w:tr2bl w:val="nil"/>
            </w:tcBorders>
            <w:shd w:val="clear" w:color="auto" w:fill="auto"/>
            <w:vAlign w:val="center"/>
          </w:tcPr>
          <w:p>
            <w:pPr>
              <w:spacing w:line="284" w:lineRule="exact"/>
              <w:jc w:val="center"/>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bidi="ar"/>
              </w:rPr>
              <w:t>销售</w:t>
            </w:r>
          </w:p>
        </w:tc>
        <w:tc>
          <w:tcPr>
            <w:tcW w:w="285"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代胜英</w:t>
            </w:r>
          </w:p>
        </w:tc>
        <w:tc>
          <w:tcPr>
            <w:tcW w:w="477"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13554385276</w:t>
            </w:r>
          </w:p>
        </w:tc>
        <w:tc>
          <w:tcPr>
            <w:tcW w:w="256" w:type="pct"/>
            <w:vMerge w:val="restart"/>
            <w:tcBorders>
              <w:tl2br w:val="nil"/>
              <w:tr2bl w:val="nil"/>
            </w:tcBorders>
            <w:shd w:val="clear" w:color="auto" w:fill="auto"/>
            <w:noWrap/>
            <w:vAlign w:val="center"/>
          </w:tcPr>
          <w:p>
            <w:pPr>
              <w:spacing w:line="284" w:lineRule="exact"/>
              <w:jc w:val="center"/>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eastAsia="zh-CN" w:bidi="ar"/>
              </w:rPr>
              <w:t>安谱</w:t>
            </w:r>
          </w:p>
          <w:p>
            <w:pPr>
              <w:spacing w:line="284" w:lineRule="exact"/>
              <w:jc w:val="center"/>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eastAsia="zh-CN" w:bidi="ar"/>
              </w:rPr>
              <w:t>仪器</w:t>
            </w:r>
          </w:p>
        </w:tc>
        <w:tc>
          <w:tcPr>
            <w:tcW w:w="354" w:type="pct"/>
            <w:vMerge w:val="restart"/>
            <w:tcBorders>
              <w:tl2br w:val="nil"/>
              <w:tr2bl w:val="nil"/>
            </w:tcBorders>
            <w:shd w:val="clear" w:color="auto" w:fill="auto"/>
            <w:noWrap/>
            <w:vAlign w:val="center"/>
          </w:tcPr>
          <w:p>
            <w:pPr>
              <w:spacing w:line="284" w:lineRule="exact"/>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eastAsia="zh-CN" w:bidi="ar"/>
              </w:rPr>
              <w:t>汽车及装备制造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69" w:hRule="atLeast"/>
        </w:trPr>
        <w:tc>
          <w:tcPr>
            <w:tcW w:w="138" w:type="pct"/>
            <w:tcBorders>
              <w:tl2br w:val="nil"/>
              <w:tr2bl w:val="nil"/>
            </w:tcBorders>
            <w:shd w:val="clear" w:color="auto" w:fill="auto"/>
            <w:vAlign w:val="center"/>
          </w:tcPr>
          <w:p>
            <w:pPr>
              <w:spacing w:line="284" w:lineRule="exact"/>
              <w:jc w:val="center"/>
              <w:textAlignment w:val="center"/>
              <w:rPr>
                <w:rFonts w:hint="default" w:ascii="Times New Roman" w:hAnsi="Times New Roman" w:eastAsia="仿宋_GB2312" w:cs="Times New Roman"/>
                <w:color w:val="000000"/>
                <w:kern w:val="0"/>
                <w:szCs w:val="21"/>
                <w:lang w:val="en-US" w:eastAsia="zh-CN" w:bidi="ar"/>
              </w:rPr>
            </w:pPr>
            <w:r>
              <w:rPr>
                <w:rFonts w:hint="eastAsia" w:ascii="Times New Roman" w:hAnsi="Times New Roman" w:eastAsia="仿宋_GB2312" w:cs="Times New Roman"/>
                <w:color w:val="000000"/>
                <w:kern w:val="0"/>
                <w:szCs w:val="21"/>
                <w:lang w:val="en-US" w:eastAsia="zh-CN" w:bidi="ar"/>
              </w:rPr>
              <w:t>31</w:t>
            </w:r>
          </w:p>
        </w:tc>
        <w:tc>
          <w:tcPr>
            <w:tcW w:w="499" w:type="pct"/>
            <w:vMerge w:val="continue"/>
            <w:tcBorders>
              <w:tl2br w:val="nil"/>
              <w:tr2bl w:val="nil"/>
            </w:tcBorders>
            <w:shd w:val="clear" w:color="auto" w:fill="auto"/>
            <w:vAlign w:val="center"/>
          </w:tcPr>
          <w:p>
            <w:pPr>
              <w:spacing w:line="284" w:lineRule="exact"/>
              <w:jc w:val="center"/>
              <w:textAlignment w:val="center"/>
              <w:rPr>
                <w:rFonts w:hint="eastAsia" w:ascii="Times New Roman" w:hAnsi="Times New Roman" w:eastAsia="仿宋_GB2312" w:cs="Times New Roman"/>
                <w:color w:val="000000"/>
                <w:spacing w:val="-6"/>
                <w:kern w:val="0"/>
                <w:szCs w:val="21"/>
                <w:lang w:bidi="ar"/>
              </w:rPr>
            </w:pPr>
          </w:p>
        </w:tc>
        <w:tc>
          <w:tcPr>
            <w:tcW w:w="475"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产品/解决方案</w:t>
            </w:r>
          </w:p>
        </w:tc>
        <w:tc>
          <w:tcPr>
            <w:tcW w:w="412"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侦查采样机器人</w:t>
            </w:r>
          </w:p>
        </w:tc>
        <w:tc>
          <w:tcPr>
            <w:tcW w:w="810"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具备图像设备</w:t>
            </w:r>
            <w:r>
              <w:rPr>
                <w:rFonts w:hint="eastAsia" w:ascii="Times New Roman" w:hAnsi="Times New Roman" w:eastAsia="仿宋_GB2312" w:cs="Times New Roman"/>
                <w:color w:val="000000"/>
                <w:spacing w:val="-6"/>
                <w:kern w:val="0"/>
                <w:szCs w:val="21"/>
                <w:lang w:eastAsia="zh-CN" w:bidi="ar"/>
              </w:rPr>
              <w:t>、</w:t>
            </w:r>
            <w:r>
              <w:rPr>
                <w:rFonts w:hint="eastAsia" w:ascii="Times New Roman" w:hAnsi="Times New Roman" w:eastAsia="仿宋_GB2312" w:cs="Times New Roman"/>
                <w:color w:val="000000"/>
                <w:spacing w:val="-6"/>
                <w:kern w:val="0"/>
                <w:szCs w:val="21"/>
                <w:lang w:bidi="ar"/>
              </w:rPr>
              <w:t>气体侦查</w:t>
            </w:r>
            <w:r>
              <w:rPr>
                <w:rFonts w:hint="eastAsia" w:ascii="Times New Roman" w:hAnsi="Times New Roman" w:eastAsia="仿宋_GB2312" w:cs="Times New Roman"/>
                <w:color w:val="000000"/>
                <w:spacing w:val="-6"/>
                <w:kern w:val="0"/>
                <w:szCs w:val="21"/>
                <w:lang w:eastAsia="zh-CN" w:bidi="ar"/>
              </w:rPr>
              <w:t>、</w:t>
            </w:r>
            <w:r>
              <w:rPr>
                <w:rFonts w:hint="eastAsia" w:ascii="Times New Roman" w:hAnsi="Times New Roman" w:eastAsia="仿宋_GB2312" w:cs="Times New Roman"/>
                <w:color w:val="000000"/>
                <w:spacing w:val="-6"/>
                <w:kern w:val="0"/>
                <w:szCs w:val="21"/>
                <w:lang w:bidi="ar"/>
              </w:rPr>
              <w:t>物质采样等功能，可定制化需求</w:t>
            </w:r>
          </w:p>
        </w:tc>
        <w:tc>
          <w:tcPr>
            <w:tcW w:w="413"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工业无人巡检采样</w:t>
            </w:r>
          </w:p>
        </w:tc>
        <w:tc>
          <w:tcPr>
            <w:tcW w:w="393" w:type="pct"/>
            <w:tcBorders>
              <w:tl2br w:val="nil"/>
              <w:tr2bl w:val="nil"/>
            </w:tcBorders>
            <w:shd w:val="clear" w:color="auto" w:fill="auto"/>
            <w:vAlign w:val="center"/>
          </w:tcPr>
          <w:p>
            <w:pPr>
              <w:spacing w:line="284" w:lineRule="exact"/>
              <w:jc w:val="center"/>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bidi="ar"/>
              </w:rPr>
              <w:t>销售</w:t>
            </w:r>
          </w:p>
        </w:tc>
        <w:tc>
          <w:tcPr>
            <w:tcW w:w="285"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代胜英</w:t>
            </w:r>
          </w:p>
        </w:tc>
        <w:tc>
          <w:tcPr>
            <w:tcW w:w="477" w:type="pct"/>
            <w:tcBorders>
              <w:tl2br w:val="nil"/>
              <w:tr2bl w:val="nil"/>
            </w:tcBorders>
            <w:shd w:val="clear" w:color="auto" w:fill="auto"/>
            <w:vAlign w:val="center"/>
          </w:tcPr>
          <w:p>
            <w:pPr>
              <w:spacing w:line="284" w:lineRule="exact"/>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13554385276</w:t>
            </w:r>
          </w:p>
        </w:tc>
        <w:tc>
          <w:tcPr>
            <w:tcW w:w="256" w:type="pct"/>
            <w:vMerge w:val="continue"/>
            <w:tcBorders>
              <w:tl2br w:val="nil"/>
              <w:tr2bl w:val="nil"/>
            </w:tcBorders>
            <w:shd w:val="clear" w:color="auto" w:fill="auto"/>
            <w:noWrap/>
            <w:vAlign w:val="center"/>
          </w:tcPr>
          <w:p>
            <w:pPr>
              <w:spacing w:line="284" w:lineRule="exact"/>
              <w:textAlignment w:val="center"/>
              <w:rPr>
                <w:rFonts w:hint="eastAsia" w:ascii="Times New Roman" w:hAnsi="Times New Roman" w:eastAsia="仿宋_GB2312" w:cs="Times New Roman"/>
                <w:color w:val="000000"/>
                <w:spacing w:val="-6"/>
                <w:kern w:val="0"/>
                <w:szCs w:val="21"/>
                <w:lang w:eastAsia="zh-CN" w:bidi="ar"/>
              </w:rPr>
            </w:pPr>
          </w:p>
        </w:tc>
        <w:tc>
          <w:tcPr>
            <w:tcW w:w="354" w:type="pct"/>
            <w:vMerge w:val="continue"/>
            <w:tcBorders>
              <w:tl2br w:val="nil"/>
              <w:tr2bl w:val="nil"/>
            </w:tcBorders>
            <w:shd w:val="clear" w:color="auto" w:fill="auto"/>
            <w:noWrap/>
            <w:vAlign w:val="center"/>
          </w:tcPr>
          <w:p>
            <w:pPr>
              <w:spacing w:line="284" w:lineRule="exact"/>
              <w:textAlignment w:val="center"/>
              <w:rPr>
                <w:rFonts w:hint="eastAsia" w:ascii="Times New Roman" w:hAnsi="Times New Roman" w:eastAsia="仿宋_GB2312" w:cs="Times New Roman"/>
                <w:color w:val="000000"/>
                <w:spacing w:val="-6"/>
                <w:kern w:val="0"/>
                <w:szCs w:val="21"/>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514" w:hRule="atLeast"/>
        </w:trPr>
        <w:tc>
          <w:tcPr>
            <w:tcW w:w="138" w:type="pct"/>
            <w:tcBorders>
              <w:tl2br w:val="nil"/>
              <w:tr2bl w:val="nil"/>
            </w:tcBorders>
            <w:shd w:val="clear" w:color="auto" w:fill="auto"/>
            <w:vAlign w:val="center"/>
          </w:tcPr>
          <w:p>
            <w:pPr>
              <w:spacing w:line="284" w:lineRule="exact"/>
              <w:jc w:val="center"/>
              <w:textAlignment w:val="center"/>
              <w:rPr>
                <w:rFonts w:hint="default" w:ascii="Times New Roman" w:hAnsi="Times New Roman" w:eastAsia="仿宋_GB2312" w:cs="Times New Roman"/>
                <w:color w:val="000000"/>
                <w:kern w:val="0"/>
                <w:szCs w:val="21"/>
                <w:lang w:val="en-US" w:eastAsia="zh-CN" w:bidi="ar"/>
              </w:rPr>
            </w:pPr>
            <w:r>
              <w:rPr>
                <w:rFonts w:hint="eastAsia" w:ascii="Times New Roman" w:hAnsi="Times New Roman" w:eastAsia="仿宋_GB2312" w:cs="Times New Roman"/>
                <w:color w:val="000000"/>
                <w:kern w:val="0"/>
                <w:szCs w:val="21"/>
                <w:lang w:val="en-US" w:eastAsia="zh-CN" w:bidi="ar"/>
              </w:rPr>
              <w:t>32</w:t>
            </w:r>
          </w:p>
        </w:tc>
        <w:tc>
          <w:tcPr>
            <w:tcW w:w="499" w:type="pct"/>
            <w:tcBorders>
              <w:tl2br w:val="nil"/>
              <w:tr2bl w:val="nil"/>
            </w:tcBorders>
            <w:shd w:val="clear" w:color="auto" w:fill="auto"/>
            <w:vAlign w:val="center"/>
          </w:tcPr>
          <w:p>
            <w:pPr>
              <w:spacing w:line="284" w:lineRule="exact"/>
              <w:jc w:val="center"/>
              <w:textAlignment w:val="center"/>
              <w:rPr>
                <w:rFonts w:hint="eastAsia"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东阳光·</w:t>
            </w:r>
          </w:p>
          <w:p>
            <w:pPr>
              <w:spacing w:line="284"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秦淮数据</w:t>
            </w:r>
          </w:p>
        </w:tc>
        <w:tc>
          <w:tcPr>
            <w:tcW w:w="47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pacing w:val="-6"/>
                <w:kern w:val="0"/>
                <w:szCs w:val="21"/>
                <w:lang w:bidi="ar"/>
              </w:rPr>
            </w:pPr>
            <w:r>
              <w:rPr>
                <w:rFonts w:ascii="Times New Roman" w:hAnsi="Times New Roman" w:eastAsia="仿宋_GB2312" w:cs="Times New Roman"/>
                <w:color w:val="000000"/>
                <w:spacing w:val="-6"/>
                <w:kern w:val="0"/>
                <w:szCs w:val="21"/>
                <w:lang w:bidi="ar"/>
              </w:rPr>
              <w:t>产品</w:t>
            </w:r>
            <w:r>
              <w:rPr>
                <w:rFonts w:hint="eastAsia" w:ascii="Times New Roman" w:hAnsi="Times New Roman" w:eastAsia="仿宋_GB2312" w:cs="Times New Roman"/>
                <w:color w:val="000000"/>
                <w:spacing w:val="-6"/>
                <w:kern w:val="0"/>
                <w:szCs w:val="21"/>
                <w:lang w:bidi="ar"/>
              </w:rPr>
              <w:t>/解决方案</w:t>
            </w:r>
          </w:p>
        </w:tc>
        <w:tc>
          <w:tcPr>
            <w:tcW w:w="412"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AI算力</w:t>
            </w:r>
          </w:p>
        </w:tc>
        <w:tc>
          <w:tcPr>
            <w:tcW w:w="810"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国内自主算力供应商，数据安全保障高且极具性价比</w:t>
            </w:r>
          </w:p>
        </w:tc>
        <w:tc>
          <w:tcPr>
            <w:tcW w:w="41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AI及大数据计算</w:t>
            </w:r>
          </w:p>
        </w:tc>
        <w:tc>
          <w:tcPr>
            <w:tcW w:w="393"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pacing w:val="-6"/>
                <w:kern w:val="0"/>
                <w:szCs w:val="21"/>
                <w:lang w:bidi="ar"/>
              </w:rPr>
            </w:pPr>
            <w:r>
              <w:rPr>
                <w:rFonts w:ascii="Times New Roman" w:hAnsi="Times New Roman" w:eastAsia="仿宋_GB2312" w:cs="Times New Roman"/>
                <w:color w:val="000000"/>
                <w:spacing w:val="-6"/>
                <w:kern w:val="0"/>
                <w:szCs w:val="21"/>
                <w:lang w:bidi="ar"/>
              </w:rPr>
              <w:t>产业化</w:t>
            </w:r>
          </w:p>
        </w:tc>
        <w:tc>
          <w:tcPr>
            <w:tcW w:w="483" w:type="pct"/>
            <w:tcBorders>
              <w:tl2br w:val="nil"/>
              <w:tr2bl w:val="nil"/>
            </w:tcBorders>
            <w:shd w:val="clear" w:color="auto" w:fill="auto"/>
            <w:vAlign w:val="center"/>
          </w:tcPr>
          <w:p>
            <w:pPr>
              <w:spacing w:line="284" w:lineRule="exact"/>
              <w:jc w:val="center"/>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eastAsia="zh-CN" w:bidi="ar"/>
              </w:rPr>
              <w:t>销售</w:t>
            </w:r>
          </w:p>
        </w:tc>
        <w:tc>
          <w:tcPr>
            <w:tcW w:w="285"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陈强</w:t>
            </w:r>
          </w:p>
        </w:tc>
        <w:tc>
          <w:tcPr>
            <w:tcW w:w="477"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pacing w:val="-6"/>
                <w:kern w:val="0"/>
                <w:szCs w:val="21"/>
                <w:lang w:bidi="ar"/>
              </w:rPr>
            </w:pPr>
            <w:r>
              <w:rPr>
                <w:rFonts w:hint="eastAsia" w:ascii="Times New Roman" w:hAnsi="Times New Roman" w:eastAsia="仿宋_GB2312" w:cs="Times New Roman"/>
                <w:color w:val="000000"/>
                <w:spacing w:val="-6"/>
                <w:kern w:val="0"/>
                <w:szCs w:val="21"/>
                <w:lang w:bidi="ar"/>
              </w:rPr>
              <w:t>13545745349</w:t>
            </w:r>
          </w:p>
        </w:tc>
        <w:tc>
          <w:tcPr>
            <w:tcW w:w="256" w:type="pct"/>
            <w:tcBorders>
              <w:tl2br w:val="nil"/>
              <w:tr2bl w:val="nil"/>
            </w:tcBorders>
            <w:shd w:val="clear" w:color="auto" w:fill="auto"/>
            <w:noWrap/>
            <w:vAlign w:val="center"/>
          </w:tcPr>
          <w:p>
            <w:pPr>
              <w:spacing w:line="284" w:lineRule="exact"/>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eastAsia="zh-CN" w:bidi="ar"/>
              </w:rPr>
              <w:t>东阳光</w:t>
            </w:r>
          </w:p>
        </w:tc>
        <w:tc>
          <w:tcPr>
            <w:tcW w:w="354" w:type="pct"/>
            <w:tcBorders>
              <w:tl2br w:val="nil"/>
              <w:tr2bl w:val="nil"/>
            </w:tcBorders>
            <w:shd w:val="clear" w:color="auto" w:fill="auto"/>
            <w:noWrap/>
            <w:vAlign w:val="center"/>
          </w:tcPr>
          <w:p>
            <w:pPr>
              <w:spacing w:line="284" w:lineRule="exact"/>
              <w:textAlignment w:val="center"/>
              <w:rPr>
                <w:rFonts w:hint="eastAsia" w:ascii="Times New Roman" w:hAnsi="Times New Roman" w:eastAsia="仿宋_GB2312" w:cs="Times New Roman"/>
                <w:color w:val="000000"/>
                <w:spacing w:val="-6"/>
                <w:kern w:val="0"/>
                <w:szCs w:val="21"/>
                <w:lang w:eastAsia="zh-CN" w:bidi="ar"/>
              </w:rPr>
            </w:pPr>
            <w:r>
              <w:rPr>
                <w:rFonts w:hint="eastAsia" w:ascii="Times New Roman" w:hAnsi="Times New Roman" w:eastAsia="仿宋_GB2312" w:cs="Times New Roman"/>
                <w:color w:val="000000"/>
                <w:spacing w:val="-6"/>
                <w:kern w:val="0"/>
                <w:szCs w:val="21"/>
                <w:lang w:eastAsia="zh-CN" w:bidi="ar"/>
              </w:rPr>
              <w:t>算力及大数据</w:t>
            </w:r>
          </w:p>
        </w:tc>
      </w:tr>
    </w:tbl>
    <w:p>
      <w:pPr>
        <w:spacing w:line="560" w:lineRule="exact"/>
        <w:jc w:val="center"/>
        <w:rPr>
          <w:rFonts w:ascii="方正小标宋简体" w:hAnsi="方正小标宋简体" w:eastAsia="方正小标宋简体" w:cs="方正小标宋简体"/>
          <w:sz w:val="52"/>
          <w:szCs w:val="52"/>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宜昌市人工智能成果清单（第一批）</w:t>
      </w:r>
    </w:p>
    <w:p>
      <w:pPr>
        <w:spacing w:line="100" w:lineRule="exact"/>
        <w:jc w:val="center"/>
        <w:rPr>
          <w:rFonts w:ascii="黑体" w:hAnsi="黑体" w:eastAsia="黑体" w:cs="黑体"/>
          <w:sz w:val="52"/>
          <w:szCs w:val="52"/>
        </w:rPr>
      </w:pPr>
    </w:p>
    <w:tbl>
      <w:tblPr>
        <w:tblStyle w:val="5"/>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441"/>
        <w:gridCol w:w="1004"/>
        <w:gridCol w:w="1125"/>
        <w:gridCol w:w="992"/>
        <w:gridCol w:w="1110"/>
        <w:gridCol w:w="2043"/>
        <w:gridCol w:w="1246"/>
        <w:gridCol w:w="1772"/>
        <w:gridCol w:w="1139"/>
        <w:gridCol w:w="752"/>
        <w:gridCol w:w="1450"/>
        <w:gridCol w:w="762"/>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blHeader/>
        </w:trPr>
        <w:tc>
          <w:tcPr>
            <w:tcW w:w="150"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序</w:t>
            </w:r>
          </w:p>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号</w:t>
            </w:r>
          </w:p>
        </w:tc>
        <w:tc>
          <w:tcPr>
            <w:tcW w:w="342"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单位名称</w:t>
            </w:r>
          </w:p>
        </w:tc>
        <w:tc>
          <w:tcPr>
            <w:tcW w:w="383"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成果/项目</w:t>
            </w:r>
          </w:p>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名称</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成果类别</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建设状态</w:t>
            </w:r>
          </w:p>
        </w:tc>
        <w:tc>
          <w:tcPr>
            <w:tcW w:w="696"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核心内容</w:t>
            </w:r>
          </w:p>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与技术路线</w:t>
            </w:r>
          </w:p>
        </w:tc>
        <w:tc>
          <w:tcPr>
            <w:tcW w:w="424"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应用场景</w:t>
            </w:r>
          </w:p>
        </w:tc>
        <w:tc>
          <w:tcPr>
            <w:tcW w:w="603"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取得成效</w:t>
            </w:r>
          </w:p>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或预期目标</w:t>
            </w:r>
          </w:p>
        </w:tc>
        <w:tc>
          <w:tcPr>
            <w:tcW w:w="388"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是否愿意</w:t>
            </w:r>
          </w:p>
          <w:p>
            <w:pPr>
              <w:spacing w:line="30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对外展示/</w:t>
            </w:r>
          </w:p>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合作</w:t>
            </w:r>
          </w:p>
        </w:tc>
        <w:tc>
          <w:tcPr>
            <w:tcW w:w="256"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联系人</w:t>
            </w:r>
          </w:p>
        </w:tc>
        <w:tc>
          <w:tcPr>
            <w:tcW w:w="494"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联系电话</w:t>
            </w:r>
          </w:p>
        </w:tc>
        <w:tc>
          <w:tcPr>
            <w:tcW w:w="259"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来源</w:t>
            </w:r>
          </w:p>
        </w:tc>
        <w:tc>
          <w:tcPr>
            <w:tcW w:w="284" w:type="pct"/>
            <w:tcBorders>
              <w:tl2br w:val="nil"/>
              <w:tr2bl w:val="nil"/>
            </w:tcBorders>
            <w:shd w:val="clear" w:color="auto" w:fill="auto"/>
            <w:vAlign w:val="center"/>
          </w:tcPr>
          <w:p>
            <w:pPr>
              <w:spacing w:line="30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产业</w:t>
            </w:r>
          </w:p>
          <w:p>
            <w:pPr>
              <w:spacing w:line="30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1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342"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水泥生料质控AI智能管控系统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智能生产</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基于深度学习时序预测算法、多变量耦合优化模型，构建生料配料、粉磨全过程的质量智能预测与闭环调控体系，实现生料质量的实时预判、动态调整与精准管控。</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新疆宜化水泥生产线生料制备全过程质量管控</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预期生料率值合格率从传统65%提升至92%以上，生料质量波动幅度降低60%，熟料标准煤耗降低2%-3%，离线质检频次降低70%，质检人工成本降低50%。</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龚宸</w:t>
            </w:r>
          </w:p>
        </w:tc>
        <w:tc>
          <w:tcPr>
            <w:tcW w:w="49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15801199105</w:t>
            </w:r>
          </w:p>
        </w:tc>
        <w:tc>
          <w:tcPr>
            <w:tcW w:w="259"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eastAsia="zh-CN" w:bidi="ar"/>
              </w:rPr>
              <w:t>湖北</w:t>
            </w:r>
            <w:r>
              <w:rPr>
                <w:rFonts w:ascii="Times New Roman" w:hAnsi="Times New Roman" w:eastAsia="仿宋_GB2312" w:cs="Times New Roman"/>
                <w:color w:val="000000"/>
                <w:kern w:val="0"/>
                <w:szCs w:val="21"/>
                <w:lang w:bidi="ar"/>
              </w:rPr>
              <w:t>宜化</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绿色</w:t>
            </w:r>
          </w:p>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08"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磷矿浮选AI多模态优化控制系统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智能生产</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计算机视觉、多模态大模型、深度学习强化学习算法，融合浮选流程工业实时运行数据与浮选泡沫高清视频影像数据，构建浮选工况智能识别、药剂添加智能优化、浮选指标动态调控的一体化模型，实现磷矿浮选全流程的智能优化控制。</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湖北宜化磷化工板块磷矿浮选生产线工艺优化与智能管控</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预期磷精矿品位合格率提升至98%以上，磷回收率提升2.5%-4%，浮选药剂单耗降低8%-12%，浮选工序人工干预频次降低80%，浮选工序综合能耗降低5%。</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342"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生产设备故障AI根因分析与智能预警系统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智能生产</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98"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深度学习时序预测算法、故障根因定位模型、工业大模型，融合生产装置实时运行数据、设备历史运维数据、故障案例库，构建设备异常工况早期预警、故障根因快速定位、处置策略智能推荐的全流程体系，实现设备故障的事前预警、事中快速处置、事后复盘优化。</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湖北宜化化工、水泥生产核心设备与装置的异常预警、故障根因分析、运维处置策略推荐</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预期设备异常预警准确率≥95%，故障根因定位准确率≥90%，故障预警提前量≥24小时，非计划停机时长降低30%以上，设备故障处置效率提升70%，设备运维成本降低15%-20%。</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龚宸</w:t>
            </w:r>
          </w:p>
        </w:tc>
        <w:tc>
          <w:tcPr>
            <w:tcW w:w="494"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15801199105</w:t>
            </w:r>
          </w:p>
        </w:tc>
        <w:tc>
          <w:tcPr>
            <w:tcW w:w="259"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eastAsia="zh-CN" w:bidi="ar"/>
              </w:rPr>
              <w:t>湖北</w:t>
            </w:r>
            <w:r>
              <w:rPr>
                <w:rFonts w:ascii="Times New Roman" w:hAnsi="Times New Roman" w:eastAsia="仿宋_GB2312" w:cs="Times New Roman"/>
                <w:color w:val="000000"/>
                <w:kern w:val="0"/>
                <w:szCs w:val="21"/>
                <w:lang w:bidi="ar"/>
              </w:rPr>
              <w:t>宜化</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绿色</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化工文献AI智能解析与企业知识库构建系统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98"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自然语言处理（NLP）、大语言模型、信息抽取技术，针对化工领域海量期刊、专利、行业报告、技术文献等非结构化数据，构建自动化实体识别、关键信息抽取、语义分类、知识关联模型，精准提取与集团生产工艺、经营管理、技术研发相关的核心信息，搭建结构化、可检索、可复用的企业内部专属知识库。</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湖北宜化生产工艺优化、技术研发、经营管理相关的文献检索、信息提取、知识沉淀与复用</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预期文献信息提取效率提升90%以上，人工文献梳理成本降低85%，核心技术信息检索响应时间缩短至秒级，知识沉淀与复用效率提升70%。</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c>
          <w:tcPr>
            <w:tcW w:w="342"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合同AI智能风险审核与合规管控系统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大语言模型、智能体（Agent）技术、规则引擎，搭建采购、销售、服务等全类型合同的法律与合规风险规则库，构建合同文本智能解析、关键条款提取、风险点自主识别、合规性校验、风险预警与修正建议输出的全流程智能审核体系，实现合同风险的全流程自动化管控。</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湖北宜化采购、销售、合作等各类合同的法律风险审核、合规性校验、条款风险预警</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预期合同风险识别准确率≥98%，合同审核效率提升80%以上，人工审核工作量降低75%，合同合规风险发生率降低90%以上，合同审核周期从平均2个工作日缩短至2小时内。</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龚宸</w:t>
            </w:r>
          </w:p>
        </w:tc>
        <w:tc>
          <w:tcPr>
            <w:tcW w:w="494"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15801199105</w:t>
            </w:r>
          </w:p>
        </w:tc>
        <w:tc>
          <w:tcPr>
            <w:tcW w:w="259" w:type="pct"/>
            <w:vMerge w:val="restart"/>
            <w:tcBorders>
              <w:tl2br w:val="nil"/>
              <w:tr2bl w:val="nil"/>
            </w:tcBorders>
            <w:shd w:val="clear" w:color="auto" w:fill="auto"/>
            <w:vAlign w:val="center"/>
          </w:tcPr>
          <w:p>
            <w:pPr>
              <w:spacing w:line="300" w:lineRule="exact"/>
              <w:jc w:val="center"/>
              <w:rPr>
                <w:rFonts w:hint="eastAsia" w:ascii="Times New Roman" w:hAnsi="Times New Roman" w:eastAsia="仿宋_GB2312" w:cs="Times New Roman"/>
                <w:color w:val="000000"/>
                <w:kern w:val="0"/>
                <w:szCs w:val="21"/>
                <w:lang w:eastAsia="zh-CN" w:bidi="ar"/>
              </w:rPr>
            </w:pPr>
            <w:r>
              <w:rPr>
                <w:rFonts w:hint="eastAsia" w:ascii="Times New Roman" w:hAnsi="Times New Roman" w:eastAsia="仿宋_GB2312" w:cs="Times New Roman"/>
                <w:color w:val="000000"/>
                <w:kern w:val="0"/>
                <w:szCs w:val="21"/>
                <w:lang w:eastAsia="zh-CN" w:bidi="ar"/>
              </w:rPr>
              <w:t>湖北</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宜化</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绿色</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18"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标书AI自动生成与规范性智能校验系统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大语言模型、检索增强生成（RAG）技术、文档智能比对算法，结合项目设计文件、招标文件要求、企业资质业绩库、技术标准库，实现标书内容的辅助生成、完整性自动校验、规范性智能审核、偏差项自动识别与修正建议输出，解决标书编制效率低、错漏项多、合规性不足的痛点。</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湖北宜化各类投标项目的标书辅助编制、完整性与规范性校验、合规性审核</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预期标书编制效率提升70%以上，标书错漏项识别准确率≥99%，标书规范性合规率提升至98%以上，人工审核修改工作量降低65%，因标书不规范导致的废标风险降低100%。</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w:t>
            </w:r>
          </w:p>
        </w:tc>
        <w:tc>
          <w:tcPr>
            <w:tcW w:w="342"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招投标文件AI合规分析与辅助评标系统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自然语言处理、大语言模型、文档智能解析技术，构建招标文件关键要求提取、投标文件响应性智能校验、符合性评审、偏差项自动识别模型，在评标阶段自动解析投标文件全内容，对商务条款、技术参数、资质要求、报价等维度的招标文件响应情况进行自动化辅助评价，输出合规性分析报告与评审建议。</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湖北宜化采购、工程、服务类项目招投标评标阶段的投标文件合规性分析、响应性校验、辅助评标</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预期投标文件响应项识别准确率≥98%，评标文件审核效率提升85%以上，人工评标工作量降低70%，招投标合规风险发生率降低90%以上。</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龚宸</w:t>
            </w:r>
          </w:p>
        </w:tc>
        <w:tc>
          <w:tcPr>
            <w:tcW w:w="494"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15801199105</w:t>
            </w:r>
          </w:p>
        </w:tc>
        <w:tc>
          <w:tcPr>
            <w:tcW w:w="259"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eastAsia="zh-CN" w:bidi="ar"/>
              </w:rPr>
              <w:t>湖北</w:t>
            </w:r>
            <w:r>
              <w:rPr>
                <w:rFonts w:ascii="Times New Roman" w:hAnsi="Times New Roman" w:eastAsia="仿宋_GB2312" w:cs="Times New Roman"/>
                <w:color w:val="000000"/>
                <w:kern w:val="0"/>
                <w:szCs w:val="21"/>
                <w:lang w:bidi="ar"/>
              </w:rPr>
              <w:t>宜化</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绿色</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7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物料数据AI智能去重与标准化管理工具</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8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自然语言处理、深度学习语义匹配算法、数据治理技术，结合集团数字化交付成果与物料主数据体系，构建物料名称、规格、型号、参数等特征信息的智能识别、语义解析、相似度匹配模型，辅助物料管理人员实现物料数据的自动去重、标准化分类、特征分析与全生命周期管理。</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湖北宜化物料信息智能管理</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预期物料数据去重准确率≥95%，物料数据标准化处理效率提升85%以上，人工物料核对工作量降低80%，物料主数据合规率提升至99%以上。</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3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342"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安全生产AI智能知识问答系统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智能服务</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大语言模型、检索增强生成（RAG）技术、意图识别算法，整合安全生产法律法规、岗位操作规程、应急处置预案、事故案例、安全技术规范等权威数据，构建专属安全知识图谱，为一线员工提供7×24小时的精准问答、知识查询、场景化应急指引服务。</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湖北宜化一线员工安全生产法规、操作规程、应急处置知识查询、安全培训、现场作业指引</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预期安全知识问答准确率≥97%，问题响应时间≤1秒，一线员工安全知识获取效率提升90%以上，安全培训成本降低60%，员工岗位安全操作规范度提升30%。</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龚宸</w:t>
            </w:r>
          </w:p>
        </w:tc>
        <w:tc>
          <w:tcPr>
            <w:tcW w:w="494"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15801199105</w:t>
            </w:r>
          </w:p>
        </w:tc>
        <w:tc>
          <w:tcPr>
            <w:tcW w:w="259"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eastAsia="zh-CN" w:bidi="ar"/>
              </w:rPr>
              <w:t>湖北</w:t>
            </w:r>
            <w:r>
              <w:rPr>
                <w:rFonts w:ascii="Times New Roman" w:hAnsi="Times New Roman" w:eastAsia="仿宋_GB2312" w:cs="Times New Roman"/>
                <w:color w:val="000000"/>
                <w:kern w:val="0"/>
                <w:szCs w:val="21"/>
                <w:lang w:bidi="ar"/>
              </w:rPr>
              <w:t>宜化</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绿色</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3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生产运营AI智能调度与动态优化系统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AI+运营</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深度学习优化算法、运筹规划模型、工业数字孪生技术，整合生产全流程实时数据、原料供应、产品需求、能源介质、设备状态等多维度信息，构建生产系统异常智能处置、工艺生产动态优化、产供销协同智能调度模型，实现生产资源的高效配置、生产成本的精细化管控与全流程运营效率提升。</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湖北宜化化工、水泥板块全生产系统运营调度、工艺动态优化、异常处置、产供销协同、资源配置优化</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预期生产系统异常处置效率提升60%以上，工艺优化响应速度提升80%，生产资源综合利用效率提升5%-8%，单位产品综合生产成本降低3%-5%，生产计划达成率提升至98%以上，实现全流程降本增效。</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w:t>
            </w:r>
          </w:p>
        </w:tc>
        <w:tc>
          <w:tcPr>
            <w:tcW w:w="342"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三峡星未来数据科技（宜昌）有限公司</w:t>
            </w:r>
          </w:p>
        </w:tc>
        <w:tc>
          <w:tcPr>
            <w:tcW w:w="38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Deepseek大模型智能应用系统</w:t>
            </w:r>
          </w:p>
        </w:tc>
        <w:tc>
          <w:tcPr>
            <w:tcW w:w="3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依托“LLM+Agent”技术，支持云端/私有化双部署。通过打通OA、财务等内部系统，深化知识体系建设，实现16种文件解析、多角色权限管控及高并发稳定响应</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企业管理</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实现单指令响应≤2秒，跨部门管理效率大幅提升，企业数智化能力全面升级，决策质量显著优化</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詹杨洋</w:t>
            </w:r>
          </w:p>
        </w:tc>
        <w:tc>
          <w:tcPr>
            <w:tcW w:w="494"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16607206195</w:t>
            </w:r>
          </w:p>
        </w:tc>
        <w:tc>
          <w:tcPr>
            <w:tcW w:w="259"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西陵区</w:t>
            </w:r>
          </w:p>
        </w:tc>
        <w:tc>
          <w:tcPr>
            <w:tcW w:w="284"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算力及大数据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w:t>
            </w:r>
          </w:p>
        </w:tc>
        <w:tc>
          <w:tcPr>
            <w:tcW w:w="342" w:type="pct"/>
            <w:vMerge w:val="restar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宜昌优智科技有限公司</w:t>
            </w:r>
          </w:p>
        </w:tc>
        <w:tc>
          <w:tcPr>
            <w:tcW w:w="38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生殖健康语音建档引擎</w:t>
            </w:r>
          </w:p>
        </w:tc>
        <w:tc>
          <w:tcPr>
            <w:tcW w:w="3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智慧医疗</w:t>
            </w:r>
          </w:p>
        </w:tc>
        <w:tc>
          <w:tcPr>
            <w:tcW w:w="37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基于多模态协同智能体与医疗术语知识图谱深度融合，实现生殖健康档案的自动生成</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早孕门诊问诊</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将问诊录生殖健康档案从30分钟缩短至10分钟</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伍姝敏</w:t>
            </w:r>
          </w:p>
        </w:tc>
        <w:tc>
          <w:tcPr>
            <w:tcW w:w="49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15926284655</w:t>
            </w:r>
          </w:p>
        </w:tc>
        <w:tc>
          <w:tcPr>
            <w:tcW w:w="259"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伍家岗</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生命</w:t>
            </w:r>
          </w:p>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4"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w:t>
            </w:r>
          </w:p>
        </w:tc>
        <w:tc>
          <w:tcPr>
            <w:tcW w:w="342" w:type="pct"/>
            <w:vMerge w:val="continue"/>
            <w:tcBorders>
              <w:tl2br w:val="nil"/>
              <w:tr2bl w:val="nil"/>
            </w:tcBorders>
            <w:shd w:val="clear" w:color="auto" w:fill="auto"/>
            <w:vAlign w:val="center"/>
          </w:tcPr>
          <w:p>
            <w:pPr>
              <w:spacing w:line="284"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高潜生育意愿智能评估模型</w:t>
            </w:r>
          </w:p>
        </w:tc>
        <w:tc>
          <w:tcPr>
            <w:tcW w:w="33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智慧医疗</w:t>
            </w:r>
          </w:p>
        </w:tc>
        <w:tc>
          <w:tcPr>
            <w:tcW w:w="378" w:type="pct"/>
            <w:tcBorders>
              <w:tl2br w:val="nil"/>
              <w:tr2bl w:val="nil"/>
            </w:tcBorders>
            <w:shd w:val="clear" w:color="auto" w:fill="auto"/>
            <w:vAlign w:val="center"/>
          </w:tcPr>
          <w:p>
            <w:pPr>
              <w:spacing w:line="284"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采用深度数据挖掘、特征归因分析、精细化人群画像建模与机器学习预测，基于海量非医学人流转介孕产保健成功临床案例，创新构建覆盖患者基本信息、生育状况、生育意愿、夫妻关系、家庭支持等多维度的拟人流人群精细化画像，实现科学量化与精准预测目标人群高潜生育意愿，为临床前置精准干预提供决策支撑</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人流前关爱</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在不损失转介人数的情况下，将一线工作者工作量减轻33%</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37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w:t>
            </w:r>
          </w:p>
        </w:tc>
        <w:tc>
          <w:tcPr>
            <w:tcW w:w="342"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宜昌优智科技有限公司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个性化关爱策略生成引擎</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智慧医疗</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采用深度数据挖掘、特征归因分析、生殖健康垂类专项模型训练与智能匹配推荐，基于海量非医学人流转介孕产保健成功临床案例拆解验证有效干预路径，联动高潜生育意愿评估结果，结合患者个体情况匹配生育健康知识与相关政策，构建个性化关爱策略智能生成体系，自动生成适配患者的个性化关爱干预方案。</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人流前关爱</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将医护人员个性化关爱方案制定的时间成本降低90%以上，显著提升干预转化率，切实降低非医学必要妊娠终止率</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伍姝敏</w:t>
            </w:r>
          </w:p>
        </w:tc>
        <w:tc>
          <w:tcPr>
            <w:tcW w:w="494"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15926284655</w:t>
            </w:r>
          </w:p>
        </w:tc>
        <w:tc>
          <w:tcPr>
            <w:tcW w:w="259"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伍家岗</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生命</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26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科学合理用血评估模型</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基于大模型，深度融合临床用血技术规范、专科输血指南等权威文件，结合患者临床诊断、输血前后检验结果、用血记录等多维度数据，实现患者全病程用血科学合理性智能评估。</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输血科质控管理工具</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将传统用血质控模式从事后抽查变成实时全量检查</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1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w:t>
            </w:r>
          </w:p>
        </w:tc>
        <w:tc>
          <w:tcPr>
            <w:tcW w:w="342"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宜昌优智科技有限公司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血液需求预估模</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医疗垂类大模型，通过对历史全维度用血数据、季节性传染病流行特征深度训练学习，结合患者临床检验等多维度诊疗数据，精准预测患者用血品类与用血量需求，为血站科学化采血规划、库存动态优化调配、临床用血供需平衡保障提供全流程决策支撑。</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血站采血规划、库存调配</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降低血液报废率，缓解血液供需矛盾</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伍姝敏</w:t>
            </w:r>
          </w:p>
        </w:tc>
        <w:tc>
          <w:tcPr>
            <w:tcW w:w="494"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15926284655</w:t>
            </w:r>
          </w:p>
        </w:tc>
        <w:tc>
          <w:tcPr>
            <w:tcW w:w="259"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伍家岗</w:t>
            </w:r>
          </w:p>
        </w:tc>
        <w:tc>
          <w:tcPr>
            <w:tcW w:w="284"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生命</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5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w:t>
            </w:r>
          </w:p>
        </w:tc>
        <w:tc>
          <w:tcPr>
            <w:tcW w:w="342"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东土科技（宜昌）有限公司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具身机器人无人药房前置仓</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基于机器人轮式（含配套设备），运用先进的分拣技能包完成药品分拣，通过场景设计与搭建实现无人药房前置仓的自动化运作。</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适用于各类药房的前置仓，实现药品的自动化存储、分拣和配送准备，提高药房运营效率，减少人工错误。</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解决药店夜间值守，预期提高药品分拣准确率至99%以上，降低人工成本30%，缩短药品配送准备时间。</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王婧</w:t>
            </w:r>
          </w:p>
        </w:tc>
        <w:tc>
          <w:tcPr>
            <w:tcW w:w="494"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15272176687</w:t>
            </w:r>
          </w:p>
        </w:tc>
        <w:tc>
          <w:tcPr>
            <w:tcW w:w="259"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点军区</w:t>
            </w:r>
          </w:p>
        </w:tc>
        <w:tc>
          <w:tcPr>
            <w:tcW w:w="284"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汽车</w:t>
            </w:r>
          </w:p>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及高端</w:t>
            </w:r>
          </w:p>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6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w:t>
            </w:r>
          </w:p>
        </w:tc>
        <w:tc>
          <w:tcPr>
            <w:tcW w:w="342"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东土科技（宜昌）有限公司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具身机器人工业质检</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智能生产</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采用轮式机器人，结合质检技能包，利用高精度传感器和智能算法进行工业产品外观、性能等多方面检测，通过场景设计与搭建实现高效质检。</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广泛应用于电子、汽车、机械制造等行业的产品生产线，对零部件和成品进行质量检测。</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预期提高质检效率50%，降低漏检率至0.5%以下，提升产品质量稳定性。</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王婧</w:t>
            </w:r>
          </w:p>
        </w:tc>
        <w:tc>
          <w:tcPr>
            <w:tcW w:w="494"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15272176687</w:t>
            </w:r>
          </w:p>
        </w:tc>
        <w:tc>
          <w:tcPr>
            <w:tcW w:w="259"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点军区</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汽车</w:t>
            </w:r>
          </w:p>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及高端</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68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具身机器人料箱拆垛</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智能生产</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使用轮式（本体+四指爪）机器人，通过精确的运动控制和抓取算法实现料箱的自动拆垛，并进行场景设计与搭建以适应不同垛型和环境。</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物流仓库、工厂原材料存储区等场景，对各类料箱进行快速拆垛作业。</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适应恶劣环境，预期提高拆垛效率40%，减少人工劳动强度，适应不同规格料箱的拆垛需求。</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1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工业巡检机器人</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智能生产</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运用双轮检测机器人，通过自主导航和传感器检测技术对工业设备、设施进行巡检，结合场景设计与搭建实现全方位巡检覆盖。</w:t>
            </w:r>
          </w:p>
        </w:tc>
        <w:tc>
          <w:tcPr>
            <w:tcW w:w="424"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适用于电力、石化、冶金等行业的大型设备区域、管道线路等易燃易爆、高温高压等危险场景的巡检工作。</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适应危险环境，预期提高巡检效率和准确性，及时发现设备故障隐患，降低设备故障率20%，保障工业生产安全。</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399"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21</w:t>
            </w:r>
          </w:p>
        </w:tc>
        <w:tc>
          <w:tcPr>
            <w:tcW w:w="342"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东土科技（宜昌）有限公司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具身机器人康养陪伴</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基于人形双足+灵巧手，开发具有陪伴、交互、辅助功能的逐际人形机器人，通过场景设计与搭建为老年人提供个性化的康养陪伴服务。</w:t>
            </w:r>
          </w:p>
        </w:tc>
        <w:tc>
          <w:tcPr>
            <w:tcW w:w="424"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主要应用于养老院、社区养老服务中心以及家庭养老场景，为老年人提供情感陪伴、日常提醒、简单生活辅助等服务。</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预期提升老年人的生活幸福感和安全感，减轻护理人员的工作负担，提高养老服务质量。</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王婧</w:t>
            </w:r>
          </w:p>
        </w:tc>
        <w:tc>
          <w:tcPr>
            <w:tcW w:w="494"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15272176687</w:t>
            </w:r>
          </w:p>
        </w:tc>
        <w:tc>
          <w:tcPr>
            <w:tcW w:w="259"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点军区</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汽车</w:t>
            </w:r>
          </w:p>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及高端</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31"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具身机器人导览解决方案</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整合人形双足或轮式机器人，配备导览技能包，通过场景设计与搭建打造智能导览系统。</w:t>
            </w:r>
          </w:p>
        </w:tc>
        <w:tc>
          <w:tcPr>
            <w:tcW w:w="424" w:type="pct"/>
            <w:tcBorders>
              <w:tl2br w:val="nil"/>
              <w:tr2bl w:val="nil"/>
            </w:tcBorders>
            <w:shd w:val="clear" w:color="auto" w:fill="auto"/>
            <w:vAlign w:val="center"/>
          </w:tcPr>
          <w:p>
            <w:pPr>
              <w:spacing w:line="28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适用于博物馆、科技馆、展览中心、景区、企业等场所，为游客提供智能导览、讲解、互动等服务。</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预期提高导览服务的趣味性和专业性，降低接待服务工作强</w:t>
            </w:r>
            <w:r>
              <w:rPr>
                <w:rFonts w:hint="eastAsia" w:ascii="Times New Roman" w:hAnsi="Times New Roman" w:eastAsia="仿宋_GB2312" w:cs="Times New Roman"/>
                <w:color w:val="000000"/>
                <w:kern w:val="0"/>
                <w:szCs w:val="21"/>
                <w:lang w:eastAsia="zh-CN" w:bidi="ar"/>
              </w:rPr>
              <w:t>度</w:t>
            </w:r>
            <w:r>
              <w:rPr>
                <w:rFonts w:ascii="Times New Roman" w:hAnsi="Times New Roman" w:eastAsia="仿宋_GB2312" w:cs="Times New Roman"/>
                <w:color w:val="000000"/>
                <w:kern w:val="0"/>
                <w:szCs w:val="21"/>
                <w:lang w:bidi="ar"/>
              </w:rPr>
              <w:t>，提升游客的参观体验，增加场馆的吸引力和美誉度。</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8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具身机器人化工应急</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智能生产</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具身机器人联动园区应急指挥平台，按照应急预案，突入现场配合风险评估、人员搜救、人员转移、火灾及有毒有害物质处置。</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化工园区、公共服务应急场景</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实现危险区域风险快速识别；提高应急响应速度，有效控制事态发展，降低损失；防范二次事故发生。</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9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w:t>
            </w:r>
          </w:p>
        </w:tc>
        <w:tc>
          <w:tcPr>
            <w:tcW w:w="342"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东土科技（宜昌）有限公司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具身机器人高危特殊作业场景</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智能生产</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采用自动化控制系统与智能监测技术，实现机器人自主操控与实时监控；引入安全风险评估与预警系统，提升作业安全性。</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高温、高压、有毒、高空等特殊作业场景</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提高生产效率，降低人为操作失误率；减少有毒有害场景作业人员数量，从根本上杜绝重大安全生产事故发生。</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王婧</w:t>
            </w:r>
          </w:p>
        </w:tc>
        <w:tc>
          <w:tcPr>
            <w:tcW w:w="494"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15272176687</w:t>
            </w:r>
          </w:p>
        </w:tc>
        <w:tc>
          <w:tcPr>
            <w:tcW w:w="259"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点军区</w:t>
            </w:r>
          </w:p>
        </w:tc>
        <w:tc>
          <w:tcPr>
            <w:tcW w:w="284"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汽车</w:t>
            </w:r>
          </w:p>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及高端</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18"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w:t>
            </w:r>
          </w:p>
        </w:tc>
        <w:tc>
          <w:tcPr>
            <w:tcW w:w="342"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宜昌青葵机器人科技有限公司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AI化学合成机器人</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AI+机器人</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基于真实实验数据的AI自动化实验平台，为科学研究与智能制造产业的升级革新提供自动化、智能化产品及解决方案</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药物研发、有机合成研究</w:t>
            </w:r>
          </w:p>
        </w:tc>
        <w:tc>
          <w:tcPr>
            <w:tcW w:w="603" w:type="pct"/>
            <w:tcBorders>
              <w:tl2br w:val="nil"/>
              <w:tr2bl w:val="nil"/>
            </w:tcBorders>
            <w:shd w:val="clear" w:color="auto" w:fill="auto"/>
            <w:vAlign w:val="center"/>
          </w:tcPr>
          <w:p>
            <w:pPr>
              <w:spacing w:line="300" w:lineRule="exact"/>
              <w:textAlignment w:val="center"/>
              <w:rPr>
                <w:rFonts w:hint="eastAsia" w:ascii="Times New Roman" w:hAnsi="Times New Roman" w:eastAsia="仿宋_GB2312" w:cs="Times New Roman"/>
                <w:color w:val="000000"/>
                <w:szCs w:val="21"/>
                <w:lang w:eastAsia="zh-CN"/>
              </w:rPr>
            </w:pPr>
            <w:r>
              <w:rPr>
                <w:rFonts w:ascii="Times New Roman" w:hAnsi="Times New Roman" w:eastAsia="仿宋_GB2312" w:cs="Times New Roman"/>
                <w:color w:val="000000"/>
                <w:kern w:val="0"/>
                <w:szCs w:val="21"/>
                <w:lang w:bidi="ar"/>
              </w:rPr>
              <w:t>实验效率是人工操作的40倍以上，实验可靠性提升50%以上，可将某药物中间体产率由24%提升到95%，成本降低近40%</w:t>
            </w:r>
            <w:r>
              <w:rPr>
                <w:rFonts w:hint="eastAsia" w:ascii="Times New Roman" w:hAnsi="Times New Roman" w:eastAsia="仿宋_GB2312" w:cs="Times New Roman"/>
                <w:color w:val="000000"/>
                <w:kern w:val="0"/>
                <w:szCs w:val="21"/>
                <w:lang w:eastAsia="zh-CN" w:bidi="ar"/>
              </w:rPr>
              <w:t>。</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龚清</w:t>
            </w:r>
          </w:p>
        </w:tc>
        <w:tc>
          <w:tcPr>
            <w:tcW w:w="494"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15071777773</w:t>
            </w: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2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26</w:t>
            </w:r>
          </w:p>
        </w:tc>
        <w:tc>
          <w:tcPr>
            <w:tcW w:w="342"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宜昌聚辉数智科技有限公司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民生投诉智能分类与派单系统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NLP+</w:t>
            </w:r>
            <w:r>
              <w:rPr>
                <w:rFonts w:ascii="Times New Roman" w:hAnsi="Times New Roman" w:eastAsia="仿宋_GB2312" w:cs="Times New Roman"/>
                <w:color w:val="000000"/>
                <w:kern w:val="0"/>
                <w:szCs w:val="21"/>
                <w:lang w:bidi="ar"/>
              </w:rPr>
              <w:t>智能路由</w:t>
            </w:r>
            <w:r>
              <w:rPr>
                <w:rStyle w:val="12"/>
                <w:rFonts w:eastAsia="仿宋_GB2312"/>
                <w:sz w:val="21"/>
                <w:szCs w:val="21"/>
                <w:lang w:bidi="ar"/>
              </w:rPr>
              <w:t>+</w:t>
            </w:r>
            <w:r>
              <w:rPr>
                <w:rFonts w:ascii="Times New Roman" w:hAnsi="Times New Roman" w:eastAsia="仿宋_GB2312" w:cs="Times New Roman"/>
                <w:color w:val="000000"/>
                <w:kern w:val="0"/>
                <w:szCs w:val="21"/>
                <w:lang w:bidi="ar"/>
              </w:rPr>
              <w:t>闭环督办，自动分类派单</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政务服务、民生热线</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处理效率提升</w:t>
            </w:r>
            <w:r>
              <w:rPr>
                <w:rStyle w:val="12"/>
                <w:rFonts w:eastAsia="仿宋_GB2312"/>
                <w:sz w:val="21"/>
                <w:szCs w:val="21"/>
                <w:lang w:bidi="ar"/>
              </w:rPr>
              <w:t>65%</w:t>
            </w:r>
            <w:r>
              <w:rPr>
                <w:rFonts w:ascii="Times New Roman" w:hAnsi="Times New Roman" w:eastAsia="仿宋_GB2312" w:cs="Times New Roman"/>
                <w:color w:val="000000"/>
                <w:kern w:val="0"/>
                <w:szCs w:val="21"/>
                <w:lang w:bidi="ar"/>
              </w:rPr>
              <w:t>，群众满意度提升</w:t>
            </w:r>
            <w:r>
              <w:rPr>
                <w:rStyle w:val="12"/>
                <w:rFonts w:eastAsia="仿宋_GB2312"/>
                <w:sz w:val="21"/>
                <w:szCs w:val="21"/>
                <w:lang w:bidi="ar"/>
              </w:rPr>
              <w:t>30%</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徐勋利</w:t>
            </w:r>
          </w:p>
        </w:tc>
        <w:tc>
          <w:tcPr>
            <w:tcW w:w="49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13307081079</w:t>
            </w: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社区安全风险智能监测与预警系统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多源数据融合</w:t>
            </w:r>
            <w:r>
              <w:rPr>
                <w:rStyle w:val="12"/>
                <w:rFonts w:eastAsia="仿宋_GB2312"/>
                <w:sz w:val="21"/>
                <w:szCs w:val="21"/>
                <w:lang w:bidi="ar"/>
              </w:rPr>
              <w:t>+</w:t>
            </w:r>
            <w:r>
              <w:rPr>
                <w:rFonts w:ascii="Times New Roman" w:hAnsi="Times New Roman" w:eastAsia="仿宋_GB2312" w:cs="Times New Roman"/>
                <w:color w:val="000000"/>
                <w:kern w:val="0"/>
                <w:szCs w:val="21"/>
                <w:lang w:bidi="ar"/>
              </w:rPr>
              <w:t>异常识别</w:t>
            </w:r>
            <w:r>
              <w:rPr>
                <w:rStyle w:val="12"/>
                <w:rFonts w:eastAsia="仿宋_GB2312"/>
                <w:sz w:val="21"/>
                <w:szCs w:val="21"/>
                <w:lang w:bidi="ar"/>
              </w:rPr>
              <w:t>+</w:t>
            </w:r>
            <w:r>
              <w:rPr>
                <w:rFonts w:ascii="Times New Roman" w:hAnsi="Times New Roman" w:eastAsia="仿宋_GB2312" w:cs="Times New Roman"/>
                <w:color w:val="000000"/>
                <w:kern w:val="0"/>
                <w:szCs w:val="21"/>
                <w:lang w:bidi="ar"/>
              </w:rPr>
              <w:t>趋势预测</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社区治理、公共卫生</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风险预警准确率≥</w:t>
            </w:r>
            <w:r>
              <w:rPr>
                <w:rStyle w:val="12"/>
                <w:rFonts w:eastAsia="仿宋_GB2312"/>
                <w:sz w:val="21"/>
                <w:szCs w:val="21"/>
                <w:lang w:bidi="ar"/>
              </w:rPr>
              <w:t>90%</w:t>
            </w:r>
            <w:r>
              <w:rPr>
                <w:rFonts w:ascii="Times New Roman" w:hAnsi="Times New Roman" w:eastAsia="仿宋_GB2312" w:cs="Times New Roman"/>
                <w:color w:val="000000"/>
                <w:kern w:val="0"/>
                <w:szCs w:val="21"/>
                <w:lang w:bidi="ar"/>
              </w:rPr>
              <w:t>，处置效率提升</w:t>
            </w:r>
            <w:r>
              <w:rPr>
                <w:rStyle w:val="12"/>
                <w:rFonts w:eastAsia="仿宋_GB2312"/>
                <w:sz w:val="21"/>
                <w:szCs w:val="21"/>
                <w:lang w:bidi="ar"/>
              </w:rPr>
              <w:t>70%</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区域营商环境指标智能监测平台</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动态指标体系</w:t>
            </w:r>
            <w:r>
              <w:rPr>
                <w:rStyle w:val="12"/>
                <w:rFonts w:eastAsia="仿宋_GB2312"/>
                <w:sz w:val="21"/>
                <w:szCs w:val="21"/>
                <w:lang w:bidi="ar"/>
              </w:rPr>
              <w:t>+</w:t>
            </w:r>
            <w:r>
              <w:rPr>
                <w:rFonts w:ascii="Times New Roman" w:hAnsi="Times New Roman" w:eastAsia="仿宋_GB2312" w:cs="Times New Roman"/>
                <w:color w:val="000000"/>
                <w:kern w:val="0"/>
                <w:szCs w:val="21"/>
                <w:lang w:bidi="ar"/>
              </w:rPr>
              <w:t>热力分析</w:t>
            </w:r>
            <w:r>
              <w:rPr>
                <w:rStyle w:val="12"/>
                <w:rFonts w:eastAsia="仿宋_GB2312"/>
                <w:sz w:val="21"/>
                <w:szCs w:val="21"/>
                <w:lang w:bidi="ar"/>
              </w:rPr>
              <w:t>+AI</w:t>
            </w:r>
            <w:r>
              <w:rPr>
                <w:rFonts w:ascii="Times New Roman" w:hAnsi="Times New Roman" w:eastAsia="仿宋_GB2312" w:cs="Times New Roman"/>
                <w:color w:val="000000"/>
                <w:kern w:val="0"/>
                <w:szCs w:val="21"/>
                <w:lang w:bidi="ar"/>
              </w:rPr>
              <w:t>诊断</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营商环境优化、招商决策</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评估周期缩短</w:t>
            </w:r>
            <w:r>
              <w:rPr>
                <w:rStyle w:val="12"/>
                <w:rFonts w:eastAsia="仿宋_GB2312"/>
                <w:sz w:val="21"/>
                <w:szCs w:val="21"/>
                <w:lang w:bidi="ar"/>
              </w:rPr>
              <w:t>90%</w:t>
            </w:r>
            <w:r>
              <w:rPr>
                <w:rFonts w:ascii="Times New Roman" w:hAnsi="Times New Roman" w:eastAsia="仿宋_GB2312" w:cs="Times New Roman"/>
                <w:color w:val="000000"/>
                <w:kern w:val="0"/>
                <w:szCs w:val="21"/>
                <w:lang w:bidi="ar"/>
              </w:rPr>
              <w:t>，短板定位精准</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29</w:t>
            </w:r>
          </w:p>
        </w:tc>
        <w:tc>
          <w:tcPr>
            <w:tcW w:w="342"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宜昌聚辉数智科技有限公司</w:t>
            </w:r>
          </w:p>
        </w:tc>
        <w:tc>
          <w:tcPr>
            <w:tcW w:w="383"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城市车位资源智能匹配与错峰调度系统</w:t>
            </w:r>
          </w:p>
        </w:tc>
        <w:tc>
          <w:tcPr>
            <w:tcW w:w="33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智慧管理</w:t>
            </w:r>
          </w:p>
        </w:tc>
        <w:tc>
          <w:tcPr>
            <w:tcW w:w="378" w:type="pct"/>
            <w:tcBorders>
              <w:tl2br w:val="nil"/>
              <w:tr2bl w:val="nil"/>
            </w:tcBorders>
            <w:shd w:val="clear" w:color="auto" w:fill="auto"/>
            <w:vAlign w:val="center"/>
          </w:tcPr>
          <w:p>
            <w:pPr>
              <w:spacing w:line="272"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资源整合</w:t>
            </w:r>
            <w:r>
              <w:rPr>
                <w:rStyle w:val="12"/>
                <w:rFonts w:eastAsia="仿宋_GB2312"/>
                <w:sz w:val="21"/>
                <w:szCs w:val="21"/>
                <w:lang w:bidi="ar"/>
              </w:rPr>
              <w:t>+</w:t>
            </w:r>
            <w:r>
              <w:rPr>
                <w:rFonts w:ascii="Times New Roman" w:hAnsi="Times New Roman" w:eastAsia="仿宋_GB2312" w:cs="Times New Roman"/>
                <w:color w:val="000000"/>
                <w:kern w:val="0"/>
                <w:szCs w:val="21"/>
                <w:lang w:bidi="ar"/>
              </w:rPr>
              <w:t>动态定价算法</w:t>
            </w:r>
            <w:r>
              <w:rPr>
                <w:rStyle w:val="12"/>
                <w:rFonts w:eastAsia="仿宋_GB2312"/>
                <w:sz w:val="21"/>
                <w:szCs w:val="21"/>
                <w:lang w:bidi="ar"/>
              </w:rPr>
              <w:t>+</w:t>
            </w:r>
            <w:r>
              <w:rPr>
                <w:rFonts w:ascii="Times New Roman" w:hAnsi="Times New Roman" w:eastAsia="仿宋_GB2312" w:cs="Times New Roman"/>
                <w:color w:val="000000"/>
                <w:kern w:val="0"/>
                <w:szCs w:val="21"/>
                <w:lang w:bidi="ar"/>
              </w:rPr>
              <w:t>无感支付</w:t>
            </w:r>
          </w:p>
        </w:tc>
        <w:tc>
          <w:tcPr>
            <w:tcW w:w="424"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城市停车、交通治理</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车位利用率提升</w:t>
            </w:r>
            <w:r>
              <w:rPr>
                <w:rStyle w:val="12"/>
                <w:rFonts w:eastAsia="仿宋_GB2312"/>
                <w:sz w:val="21"/>
                <w:szCs w:val="21"/>
                <w:lang w:bidi="ar"/>
              </w:rPr>
              <w:t>40%</w:t>
            </w:r>
            <w:r>
              <w:rPr>
                <w:rFonts w:ascii="Times New Roman" w:hAnsi="Times New Roman" w:eastAsia="仿宋_GB2312" w:cs="Times New Roman"/>
                <w:color w:val="000000"/>
                <w:kern w:val="0"/>
                <w:szCs w:val="21"/>
                <w:lang w:bidi="ar"/>
              </w:rPr>
              <w:t>，拥堵下降</w:t>
            </w:r>
            <w:r>
              <w:rPr>
                <w:rStyle w:val="12"/>
                <w:rFonts w:eastAsia="仿宋_GB2312"/>
                <w:sz w:val="21"/>
                <w:szCs w:val="21"/>
                <w:lang w:bidi="ar"/>
              </w:rPr>
              <w:t>50%</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徐勋利</w:t>
            </w:r>
          </w:p>
        </w:tc>
        <w:tc>
          <w:tcPr>
            <w:tcW w:w="494"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13307081079</w:t>
            </w:r>
          </w:p>
        </w:tc>
        <w:tc>
          <w:tcPr>
            <w:tcW w:w="259"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点军区</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4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食品安全全链条溯源与风险预警系统</w:t>
            </w:r>
          </w:p>
        </w:tc>
        <w:tc>
          <w:tcPr>
            <w:tcW w:w="33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智能生产</w:t>
            </w:r>
          </w:p>
        </w:tc>
        <w:tc>
          <w:tcPr>
            <w:tcW w:w="37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区块链</w:t>
            </w:r>
            <w:r>
              <w:rPr>
                <w:rStyle w:val="12"/>
                <w:rFonts w:eastAsia="仿宋_GB2312"/>
                <w:sz w:val="21"/>
                <w:szCs w:val="21"/>
                <w:lang w:bidi="ar"/>
              </w:rPr>
              <w:t>+AI</w:t>
            </w:r>
            <w:r>
              <w:rPr>
                <w:rFonts w:ascii="Times New Roman" w:hAnsi="Times New Roman" w:eastAsia="仿宋_GB2312" w:cs="Times New Roman"/>
                <w:color w:val="000000"/>
                <w:kern w:val="0"/>
                <w:szCs w:val="21"/>
                <w:lang w:bidi="ar"/>
              </w:rPr>
              <w:t>监测</w:t>
            </w:r>
            <w:r>
              <w:rPr>
                <w:rStyle w:val="12"/>
                <w:rFonts w:eastAsia="仿宋_GB2312"/>
                <w:sz w:val="21"/>
                <w:szCs w:val="21"/>
                <w:lang w:bidi="ar"/>
              </w:rPr>
              <w:t>+</w:t>
            </w:r>
            <w:r>
              <w:rPr>
                <w:rFonts w:ascii="Times New Roman" w:hAnsi="Times New Roman" w:eastAsia="仿宋_GB2312" w:cs="Times New Roman"/>
                <w:color w:val="000000"/>
                <w:kern w:val="0"/>
                <w:szCs w:val="21"/>
                <w:lang w:bidi="ar"/>
              </w:rPr>
              <w:t>应急处置</w:t>
            </w:r>
          </w:p>
        </w:tc>
        <w:tc>
          <w:tcPr>
            <w:tcW w:w="424"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食品监管、市场安全</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风险提前</w:t>
            </w:r>
            <w:r>
              <w:rPr>
                <w:rStyle w:val="12"/>
                <w:rFonts w:eastAsia="仿宋_GB2312"/>
                <w:sz w:val="21"/>
                <w:szCs w:val="21"/>
                <w:lang w:bidi="ar"/>
              </w:rPr>
              <w:t>24</w:t>
            </w:r>
            <w:r>
              <w:rPr>
                <w:rFonts w:ascii="Times New Roman" w:hAnsi="Times New Roman" w:eastAsia="仿宋_GB2312" w:cs="Times New Roman"/>
                <w:color w:val="000000"/>
                <w:kern w:val="0"/>
                <w:szCs w:val="21"/>
                <w:lang w:bidi="ar"/>
              </w:rPr>
              <w:t>小时预警，召回效率提升</w:t>
            </w:r>
            <w:r>
              <w:rPr>
                <w:rStyle w:val="12"/>
                <w:rFonts w:eastAsia="仿宋_GB2312"/>
                <w:sz w:val="21"/>
                <w:szCs w:val="21"/>
                <w:lang w:bidi="ar"/>
              </w:rPr>
              <w:t>80%</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财政补贴申报材料智能核验系统</w:t>
            </w:r>
          </w:p>
        </w:tc>
        <w:tc>
          <w:tcPr>
            <w:tcW w:w="33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智慧管理</w:t>
            </w:r>
          </w:p>
        </w:tc>
        <w:tc>
          <w:tcPr>
            <w:tcW w:w="37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OCR+NLP+</w:t>
            </w:r>
            <w:r>
              <w:rPr>
                <w:rFonts w:ascii="Times New Roman" w:hAnsi="Times New Roman" w:eastAsia="仿宋_GB2312" w:cs="Times New Roman"/>
                <w:color w:val="000000"/>
                <w:kern w:val="0"/>
                <w:szCs w:val="21"/>
                <w:lang w:bidi="ar"/>
              </w:rPr>
              <w:t>数据一致性校验</w:t>
            </w:r>
          </w:p>
        </w:tc>
        <w:tc>
          <w:tcPr>
            <w:tcW w:w="424"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财政资金监管</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审核效率提升</w:t>
            </w:r>
            <w:r>
              <w:rPr>
                <w:rStyle w:val="12"/>
                <w:rFonts w:eastAsia="仿宋_GB2312"/>
                <w:sz w:val="21"/>
                <w:szCs w:val="21"/>
                <w:lang w:bidi="ar"/>
              </w:rPr>
              <w:t>70%</w:t>
            </w:r>
            <w:r>
              <w:rPr>
                <w:rFonts w:ascii="Times New Roman" w:hAnsi="Times New Roman" w:eastAsia="仿宋_GB2312" w:cs="Times New Roman"/>
                <w:color w:val="000000"/>
                <w:kern w:val="0"/>
                <w:szCs w:val="21"/>
                <w:lang w:bidi="ar"/>
              </w:rPr>
              <w:t>，虚假申报拦截率</w:t>
            </w:r>
            <w:r>
              <w:rPr>
                <w:rStyle w:val="12"/>
                <w:rFonts w:eastAsia="仿宋_GB2312"/>
                <w:sz w:val="21"/>
                <w:szCs w:val="21"/>
                <w:lang w:bidi="ar"/>
              </w:rPr>
              <w:t>95%</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0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32</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AI</w:t>
            </w:r>
            <w:r>
              <w:rPr>
                <w:rFonts w:ascii="Times New Roman" w:hAnsi="Times New Roman" w:eastAsia="仿宋_GB2312" w:cs="Times New Roman"/>
                <w:color w:val="000000"/>
                <w:kern w:val="0"/>
                <w:szCs w:val="21"/>
                <w:lang w:bidi="ar"/>
              </w:rPr>
              <w:t>视觉识别系统</w:t>
            </w:r>
          </w:p>
        </w:tc>
        <w:tc>
          <w:tcPr>
            <w:tcW w:w="33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智慧管理</w:t>
            </w:r>
          </w:p>
        </w:tc>
        <w:tc>
          <w:tcPr>
            <w:tcW w:w="37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深度学习</w:t>
            </w:r>
            <w:r>
              <w:rPr>
                <w:rStyle w:val="12"/>
                <w:rFonts w:eastAsia="仿宋_GB2312"/>
                <w:sz w:val="21"/>
                <w:szCs w:val="21"/>
                <w:lang w:bidi="ar"/>
              </w:rPr>
              <w:t>+</w:t>
            </w:r>
            <w:r>
              <w:rPr>
                <w:rFonts w:ascii="Times New Roman" w:hAnsi="Times New Roman" w:eastAsia="仿宋_GB2312" w:cs="Times New Roman"/>
                <w:color w:val="000000"/>
                <w:kern w:val="0"/>
                <w:szCs w:val="21"/>
                <w:lang w:bidi="ar"/>
              </w:rPr>
              <w:t>图像检测</w:t>
            </w:r>
            <w:r>
              <w:rPr>
                <w:rStyle w:val="12"/>
                <w:rFonts w:eastAsia="仿宋_GB2312"/>
                <w:sz w:val="21"/>
                <w:szCs w:val="21"/>
                <w:lang w:bidi="ar"/>
              </w:rPr>
              <w:t>+</w:t>
            </w:r>
            <w:r>
              <w:rPr>
                <w:rFonts w:ascii="Times New Roman" w:hAnsi="Times New Roman" w:eastAsia="仿宋_GB2312" w:cs="Times New Roman"/>
                <w:color w:val="000000"/>
                <w:kern w:val="0"/>
                <w:szCs w:val="21"/>
                <w:lang w:bidi="ar"/>
              </w:rPr>
              <w:t>目标跟踪</w:t>
            </w:r>
          </w:p>
        </w:tc>
        <w:tc>
          <w:tcPr>
            <w:tcW w:w="424"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工业质检、安防、医疗</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识别准确率</w:t>
            </w:r>
            <w:r>
              <w:rPr>
                <w:rStyle w:val="12"/>
                <w:rFonts w:eastAsia="仿宋_GB2312"/>
                <w:sz w:val="21"/>
                <w:szCs w:val="21"/>
                <w:lang w:bidi="ar"/>
              </w:rPr>
              <w:t>98.5%</w:t>
            </w:r>
            <w:r>
              <w:rPr>
                <w:rFonts w:ascii="Times New Roman" w:hAnsi="Times New Roman" w:eastAsia="仿宋_GB2312" w:cs="Times New Roman"/>
                <w:color w:val="000000"/>
                <w:kern w:val="0"/>
                <w:szCs w:val="21"/>
                <w:lang w:bidi="ar"/>
              </w:rPr>
              <w:t>，人工减少</w:t>
            </w:r>
            <w:r>
              <w:rPr>
                <w:rStyle w:val="12"/>
                <w:rFonts w:eastAsia="仿宋_GB2312"/>
                <w:sz w:val="21"/>
                <w:szCs w:val="21"/>
                <w:lang w:bidi="ar"/>
              </w:rPr>
              <w:t>80%</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8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基于</w:t>
            </w:r>
            <w:r>
              <w:rPr>
                <w:rStyle w:val="12"/>
                <w:rFonts w:eastAsia="仿宋_GB2312"/>
                <w:sz w:val="21"/>
                <w:szCs w:val="21"/>
                <w:lang w:bidi="ar"/>
              </w:rPr>
              <w:t>LLM</w:t>
            </w:r>
            <w:r>
              <w:rPr>
                <w:rFonts w:ascii="Times New Roman" w:hAnsi="Times New Roman" w:eastAsia="仿宋_GB2312" w:cs="Times New Roman"/>
                <w:color w:val="000000"/>
                <w:kern w:val="0"/>
                <w:szCs w:val="21"/>
                <w:lang w:bidi="ar"/>
              </w:rPr>
              <w:t>的</w:t>
            </w:r>
            <w:r>
              <w:rPr>
                <w:rStyle w:val="12"/>
                <w:rFonts w:eastAsia="仿宋_GB2312"/>
                <w:sz w:val="21"/>
                <w:szCs w:val="21"/>
                <w:lang w:bidi="ar"/>
              </w:rPr>
              <w:t>RGA</w:t>
            </w:r>
            <w:r>
              <w:rPr>
                <w:rFonts w:ascii="Times New Roman" w:hAnsi="Times New Roman" w:eastAsia="仿宋_GB2312" w:cs="Times New Roman"/>
                <w:color w:val="000000"/>
                <w:kern w:val="0"/>
                <w:szCs w:val="21"/>
                <w:lang w:bidi="ar"/>
              </w:rPr>
              <w:t>知识库系统</w:t>
            </w:r>
          </w:p>
        </w:tc>
        <w:tc>
          <w:tcPr>
            <w:tcW w:w="33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智慧管理</w:t>
            </w:r>
          </w:p>
        </w:tc>
        <w:tc>
          <w:tcPr>
            <w:tcW w:w="37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大模型</w:t>
            </w:r>
            <w:r>
              <w:rPr>
                <w:rStyle w:val="12"/>
                <w:rFonts w:eastAsia="仿宋_GB2312"/>
                <w:sz w:val="21"/>
                <w:szCs w:val="21"/>
                <w:lang w:bidi="ar"/>
              </w:rPr>
              <w:t>+</w:t>
            </w:r>
            <w:r>
              <w:rPr>
                <w:rFonts w:ascii="Times New Roman" w:hAnsi="Times New Roman" w:eastAsia="仿宋_GB2312" w:cs="Times New Roman"/>
                <w:color w:val="000000"/>
                <w:kern w:val="0"/>
                <w:szCs w:val="21"/>
                <w:lang w:bidi="ar"/>
              </w:rPr>
              <w:t>向量库</w:t>
            </w:r>
            <w:r>
              <w:rPr>
                <w:rStyle w:val="12"/>
                <w:rFonts w:eastAsia="仿宋_GB2312"/>
                <w:sz w:val="21"/>
                <w:szCs w:val="21"/>
                <w:lang w:bidi="ar"/>
              </w:rPr>
              <w:t>+</w:t>
            </w:r>
            <w:r>
              <w:rPr>
                <w:rFonts w:ascii="Times New Roman" w:hAnsi="Times New Roman" w:eastAsia="仿宋_GB2312" w:cs="Times New Roman"/>
                <w:color w:val="000000"/>
                <w:kern w:val="0"/>
                <w:szCs w:val="21"/>
                <w:lang w:bidi="ar"/>
              </w:rPr>
              <w:t>知识检索</w:t>
            </w:r>
          </w:p>
        </w:tc>
        <w:tc>
          <w:tcPr>
            <w:tcW w:w="424"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政务、企业知识问答</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响应速度提升</w:t>
            </w:r>
            <w:r>
              <w:rPr>
                <w:rStyle w:val="12"/>
                <w:rFonts w:eastAsia="仿宋_GB2312"/>
                <w:sz w:val="21"/>
                <w:szCs w:val="21"/>
                <w:lang w:bidi="ar"/>
              </w:rPr>
              <w:t>90%</w:t>
            </w:r>
            <w:r>
              <w:rPr>
                <w:rFonts w:ascii="Times New Roman" w:hAnsi="Times New Roman" w:eastAsia="仿宋_GB2312" w:cs="Times New Roman"/>
                <w:color w:val="000000"/>
                <w:kern w:val="0"/>
                <w:szCs w:val="21"/>
                <w:lang w:bidi="ar"/>
              </w:rPr>
              <w:t>，知识覆盖率</w:t>
            </w:r>
            <w:r>
              <w:rPr>
                <w:rStyle w:val="12"/>
                <w:rFonts w:eastAsia="仿宋_GB2312"/>
                <w:sz w:val="21"/>
                <w:szCs w:val="21"/>
                <w:lang w:bidi="ar"/>
              </w:rPr>
              <w:t>95%</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34</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在线智能客服</w:t>
            </w:r>
          </w:p>
        </w:tc>
        <w:tc>
          <w:tcPr>
            <w:tcW w:w="33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AI+</w:t>
            </w:r>
            <w:r>
              <w:rPr>
                <w:rFonts w:ascii="Times New Roman" w:hAnsi="Times New Roman" w:eastAsia="仿宋_GB2312" w:cs="Times New Roman"/>
                <w:color w:val="000000"/>
                <w:kern w:val="0"/>
                <w:szCs w:val="21"/>
                <w:lang w:bidi="ar"/>
              </w:rPr>
              <w:t>运营</w:t>
            </w:r>
          </w:p>
        </w:tc>
        <w:tc>
          <w:tcPr>
            <w:tcW w:w="37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NLP+</w:t>
            </w:r>
            <w:r>
              <w:rPr>
                <w:rFonts w:ascii="Times New Roman" w:hAnsi="Times New Roman" w:eastAsia="仿宋_GB2312" w:cs="Times New Roman"/>
                <w:color w:val="000000"/>
                <w:kern w:val="0"/>
                <w:szCs w:val="21"/>
                <w:lang w:bidi="ar"/>
              </w:rPr>
              <w:t>意图识别</w:t>
            </w:r>
            <w:r>
              <w:rPr>
                <w:rStyle w:val="12"/>
                <w:rFonts w:eastAsia="仿宋_GB2312"/>
                <w:sz w:val="21"/>
                <w:szCs w:val="21"/>
                <w:lang w:bidi="ar"/>
              </w:rPr>
              <w:t>+</w:t>
            </w:r>
            <w:r>
              <w:rPr>
                <w:rFonts w:ascii="Times New Roman" w:hAnsi="Times New Roman" w:eastAsia="仿宋_GB2312" w:cs="Times New Roman"/>
                <w:color w:val="000000"/>
                <w:kern w:val="0"/>
                <w:szCs w:val="21"/>
                <w:lang w:bidi="ar"/>
              </w:rPr>
              <w:t>多轮对话</w:t>
            </w:r>
          </w:p>
        </w:tc>
        <w:tc>
          <w:tcPr>
            <w:tcW w:w="424"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政务、电商、金融</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人工成本降低</w:t>
            </w:r>
            <w:r>
              <w:rPr>
                <w:rStyle w:val="12"/>
                <w:rFonts w:eastAsia="仿宋_GB2312"/>
                <w:sz w:val="21"/>
                <w:szCs w:val="21"/>
                <w:lang w:bidi="ar"/>
              </w:rPr>
              <w:t>60%</w:t>
            </w:r>
            <w:r>
              <w:rPr>
                <w:rFonts w:ascii="Times New Roman" w:hAnsi="Times New Roman" w:eastAsia="仿宋_GB2312" w:cs="Times New Roman"/>
                <w:color w:val="000000"/>
                <w:kern w:val="0"/>
                <w:szCs w:val="21"/>
                <w:lang w:bidi="ar"/>
              </w:rPr>
              <w:t>，</w:t>
            </w:r>
            <w:r>
              <w:rPr>
                <w:rStyle w:val="12"/>
                <w:rFonts w:eastAsia="仿宋_GB2312"/>
                <w:sz w:val="21"/>
                <w:szCs w:val="21"/>
                <w:lang w:bidi="ar"/>
              </w:rPr>
              <w:t>7</w:t>
            </w:r>
            <w:r>
              <w:rPr>
                <w:rFonts w:ascii="Times New Roman" w:hAnsi="Times New Roman" w:eastAsia="仿宋_GB2312" w:cs="Times New Roman"/>
                <w:color w:val="000000"/>
                <w:kern w:val="0"/>
                <w:szCs w:val="21"/>
                <w:lang w:bidi="ar"/>
              </w:rPr>
              <w:t>×</w:t>
            </w:r>
            <w:r>
              <w:rPr>
                <w:rStyle w:val="12"/>
                <w:rFonts w:eastAsia="仿宋_GB2312"/>
                <w:sz w:val="21"/>
                <w:szCs w:val="21"/>
                <w:lang w:bidi="ar"/>
              </w:rPr>
              <w:t>24</w:t>
            </w:r>
            <w:r>
              <w:rPr>
                <w:rFonts w:ascii="Times New Roman" w:hAnsi="Times New Roman" w:eastAsia="仿宋_GB2312" w:cs="Times New Roman"/>
                <w:color w:val="000000"/>
                <w:kern w:val="0"/>
                <w:szCs w:val="21"/>
                <w:lang w:bidi="ar"/>
              </w:rPr>
              <w:t>小时服务</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35</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AI</w:t>
            </w:r>
            <w:r>
              <w:rPr>
                <w:rFonts w:ascii="Times New Roman" w:hAnsi="Times New Roman" w:eastAsia="仿宋_GB2312" w:cs="Times New Roman"/>
                <w:color w:val="000000"/>
                <w:kern w:val="0"/>
                <w:szCs w:val="21"/>
                <w:lang w:bidi="ar"/>
              </w:rPr>
              <w:t>智能办公</w:t>
            </w:r>
          </w:p>
        </w:tc>
        <w:tc>
          <w:tcPr>
            <w:tcW w:w="33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智慧管理</w:t>
            </w:r>
          </w:p>
        </w:tc>
        <w:tc>
          <w:tcPr>
            <w:tcW w:w="37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文档处理</w:t>
            </w:r>
            <w:r>
              <w:rPr>
                <w:rStyle w:val="12"/>
                <w:rFonts w:eastAsia="仿宋_GB2312"/>
                <w:sz w:val="21"/>
                <w:szCs w:val="21"/>
                <w:lang w:bidi="ar"/>
              </w:rPr>
              <w:t>+</w:t>
            </w:r>
            <w:r>
              <w:rPr>
                <w:rFonts w:ascii="Times New Roman" w:hAnsi="Times New Roman" w:eastAsia="仿宋_GB2312" w:cs="Times New Roman"/>
                <w:color w:val="000000"/>
                <w:kern w:val="0"/>
                <w:szCs w:val="21"/>
                <w:lang w:bidi="ar"/>
              </w:rPr>
              <w:t>流程自动化</w:t>
            </w:r>
            <w:r>
              <w:rPr>
                <w:rStyle w:val="12"/>
                <w:rFonts w:eastAsia="仿宋_GB2312"/>
                <w:sz w:val="21"/>
                <w:szCs w:val="21"/>
                <w:lang w:bidi="ar"/>
              </w:rPr>
              <w:t>+</w:t>
            </w:r>
            <w:r>
              <w:rPr>
                <w:rFonts w:ascii="Times New Roman" w:hAnsi="Times New Roman" w:eastAsia="仿宋_GB2312" w:cs="Times New Roman"/>
                <w:color w:val="000000"/>
                <w:kern w:val="0"/>
                <w:szCs w:val="21"/>
                <w:lang w:bidi="ar"/>
              </w:rPr>
              <w:t>信息抽取</w:t>
            </w:r>
          </w:p>
        </w:tc>
        <w:tc>
          <w:tcPr>
            <w:tcW w:w="424"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企业办公、政务办理</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办公效率提升</w:t>
            </w:r>
            <w:r>
              <w:rPr>
                <w:rStyle w:val="12"/>
                <w:rFonts w:eastAsia="仿宋_GB2312"/>
                <w:sz w:val="21"/>
                <w:szCs w:val="21"/>
                <w:lang w:bidi="ar"/>
              </w:rPr>
              <w:t>50%</w:t>
            </w:r>
            <w:r>
              <w:rPr>
                <w:rFonts w:ascii="Times New Roman" w:hAnsi="Times New Roman" w:eastAsia="仿宋_GB2312" w:cs="Times New Roman"/>
                <w:color w:val="000000"/>
                <w:kern w:val="0"/>
                <w:szCs w:val="21"/>
                <w:lang w:bidi="ar"/>
              </w:rPr>
              <w:t>，错误率降低</w:t>
            </w:r>
            <w:r>
              <w:rPr>
                <w:rStyle w:val="12"/>
                <w:rFonts w:eastAsia="仿宋_GB2312"/>
                <w:sz w:val="21"/>
                <w:szCs w:val="21"/>
                <w:lang w:bidi="ar"/>
              </w:rPr>
              <w:t>70%</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AI</w:t>
            </w:r>
            <w:r>
              <w:rPr>
                <w:rFonts w:ascii="Times New Roman" w:hAnsi="Times New Roman" w:eastAsia="仿宋_GB2312" w:cs="Times New Roman"/>
                <w:color w:val="000000"/>
                <w:kern w:val="0"/>
                <w:szCs w:val="21"/>
                <w:lang w:bidi="ar"/>
              </w:rPr>
              <w:t>数字人</w:t>
            </w:r>
          </w:p>
        </w:tc>
        <w:tc>
          <w:tcPr>
            <w:tcW w:w="33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AI+</w:t>
            </w:r>
            <w:r>
              <w:rPr>
                <w:rFonts w:ascii="Times New Roman" w:hAnsi="Times New Roman" w:eastAsia="仿宋_GB2312" w:cs="Times New Roman"/>
                <w:color w:val="000000"/>
                <w:kern w:val="0"/>
                <w:szCs w:val="21"/>
                <w:lang w:bidi="ar"/>
              </w:rPr>
              <w:t>运营</w:t>
            </w:r>
          </w:p>
        </w:tc>
        <w:tc>
          <w:tcPr>
            <w:tcW w:w="378" w:type="pct"/>
            <w:tcBorders>
              <w:tl2br w:val="nil"/>
              <w:tr2bl w:val="nil"/>
            </w:tcBorders>
            <w:shd w:val="clear" w:color="auto" w:fill="auto"/>
            <w:vAlign w:val="center"/>
          </w:tcPr>
          <w:p>
            <w:pPr>
              <w:spacing w:line="272"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多模态生成</w:t>
            </w:r>
            <w:r>
              <w:rPr>
                <w:rStyle w:val="12"/>
                <w:rFonts w:eastAsia="仿宋_GB2312"/>
                <w:sz w:val="21"/>
                <w:szCs w:val="21"/>
                <w:lang w:bidi="ar"/>
              </w:rPr>
              <w:t>+</w:t>
            </w:r>
            <w:r>
              <w:rPr>
                <w:rFonts w:ascii="Times New Roman" w:hAnsi="Times New Roman" w:eastAsia="仿宋_GB2312" w:cs="Times New Roman"/>
                <w:color w:val="000000"/>
                <w:kern w:val="0"/>
                <w:szCs w:val="21"/>
                <w:lang w:bidi="ar"/>
              </w:rPr>
              <w:t>实时交互</w:t>
            </w:r>
            <w:r>
              <w:rPr>
                <w:rStyle w:val="12"/>
                <w:rFonts w:eastAsia="仿宋_GB2312"/>
                <w:sz w:val="21"/>
                <w:szCs w:val="21"/>
                <w:lang w:bidi="ar"/>
              </w:rPr>
              <w:t>+</w:t>
            </w:r>
            <w:r>
              <w:rPr>
                <w:rFonts w:ascii="Times New Roman" w:hAnsi="Times New Roman" w:eastAsia="仿宋_GB2312" w:cs="Times New Roman"/>
                <w:color w:val="000000"/>
                <w:kern w:val="0"/>
                <w:szCs w:val="21"/>
                <w:lang w:bidi="ar"/>
              </w:rPr>
              <w:t>形象驱动</w:t>
            </w:r>
          </w:p>
        </w:tc>
        <w:tc>
          <w:tcPr>
            <w:tcW w:w="424" w:type="pct"/>
            <w:tcBorders>
              <w:tl2br w:val="nil"/>
              <w:tr2bl w:val="nil"/>
            </w:tcBorders>
            <w:shd w:val="clear" w:color="auto" w:fill="auto"/>
            <w:vAlign w:val="center"/>
          </w:tcPr>
          <w:p>
            <w:pPr>
              <w:spacing w:line="272"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政务宣传、直播服务、客服</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交互体验提升，人力成本降低</w:t>
            </w:r>
            <w:r>
              <w:rPr>
                <w:rStyle w:val="12"/>
                <w:rFonts w:eastAsia="仿宋_GB2312"/>
                <w:sz w:val="21"/>
                <w:szCs w:val="21"/>
                <w:lang w:bidi="ar"/>
              </w:rPr>
              <w:t>60%</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2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37</w:t>
            </w:r>
          </w:p>
        </w:tc>
        <w:tc>
          <w:tcPr>
            <w:tcW w:w="342"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宜昌聚辉数智科技有限公司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多模态智能识别系统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智慧管理</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294"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文本</w:t>
            </w:r>
            <w:r>
              <w:rPr>
                <w:rStyle w:val="12"/>
                <w:rFonts w:eastAsia="仿宋_GB2312"/>
                <w:sz w:val="21"/>
                <w:szCs w:val="21"/>
                <w:lang w:bidi="ar"/>
              </w:rPr>
              <w:t>+</w:t>
            </w:r>
            <w:r>
              <w:rPr>
                <w:rFonts w:ascii="Times New Roman" w:hAnsi="Times New Roman" w:eastAsia="仿宋_GB2312" w:cs="Times New Roman"/>
                <w:color w:val="000000"/>
                <w:kern w:val="0"/>
                <w:szCs w:val="21"/>
                <w:lang w:bidi="ar"/>
              </w:rPr>
              <w:t>图像</w:t>
            </w:r>
            <w:r>
              <w:rPr>
                <w:rStyle w:val="12"/>
                <w:rFonts w:eastAsia="仿宋_GB2312"/>
                <w:sz w:val="21"/>
                <w:szCs w:val="21"/>
                <w:lang w:bidi="ar"/>
              </w:rPr>
              <w:t>+</w:t>
            </w:r>
            <w:r>
              <w:rPr>
                <w:rFonts w:ascii="Times New Roman" w:hAnsi="Times New Roman" w:eastAsia="仿宋_GB2312" w:cs="Times New Roman"/>
                <w:color w:val="000000"/>
                <w:kern w:val="0"/>
                <w:szCs w:val="21"/>
                <w:lang w:bidi="ar"/>
              </w:rPr>
              <w:t>语音统一解析</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城市治理、金融、医疗</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多源数据识别准确率≥</w:t>
            </w:r>
            <w:r>
              <w:rPr>
                <w:rStyle w:val="12"/>
                <w:rFonts w:eastAsia="仿宋_GB2312"/>
                <w:sz w:val="21"/>
                <w:szCs w:val="21"/>
                <w:lang w:bidi="ar"/>
              </w:rPr>
              <w:t>95%</w:t>
            </w:r>
          </w:p>
        </w:tc>
        <w:tc>
          <w:tcPr>
            <w:tcW w:w="388"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徐勋利</w:t>
            </w:r>
          </w:p>
        </w:tc>
        <w:tc>
          <w:tcPr>
            <w:tcW w:w="494"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13307081079</w:t>
            </w:r>
          </w:p>
        </w:tc>
        <w:tc>
          <w:tcPr>
            <w:tcW w:w="259"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点军区</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88"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38</w:t>
            </w:r>
          </w:p>
        </w:tc>
        <w:tc>
          <w:tcPr>
            <w:tcW w:w="342" w:type="pct"/>
            <w:vMerge w:val="restar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升思科技</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全栈式政务智能问答与知识管理系统</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智能客服</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spacing w:line="294"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基于LLM+RAG+知识图谱，实现7×24小时多渠道智能问答；内置热更新机制，每日自动从群聊、工单提取新知识增量更新，准确率≥90%。</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F1115"/>
                <w:szCs w:val="21"/>
              </w:rPr>
            </w:pPr>
            <w:r>
              <w:rPr>
                <w:rFonts w:ascii="Times New Roman" w:hAnsi="Times New Roman" w:eastAsia="仿宋_GB2312" w:cs="Times New Roman"/>
                <w:color w:val="0F1115"/>
                <w:kern w:val="0"/>
                <w:szCs w:val="21"/>
                <w:lang w:bidi="ar"/>
              </w:rPr>
              <w:t>政务服务、热线、企业客服等</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F1115"/>
                <w:szCs w:val="21"/>
              </w:rPr>
            </w:pPr>
            <w:r>
              <w:rPr>
                <w:rFonts w:ascii="Times New Roman" w:hAnsi="Times New Roman" w:eastAsia="仿宋_GB2312" w:cs="Times New Roman"/>
                <w:color w:val="0F1115"/>
                <w:kern w:val="0"/>
                <w:szCs w:val="21"/>
                <w:lang w:bidi="ar"/>
              </w:rPr>
              <w:t>回答准确率≥90%，日报自动生成，效率提升90%，人工仅处理复杂问题。</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F1115"/>
                <w:szCs w:val="21"/>
              </w:rPr>
            </w:pPr>
          </w:p>
        </w:tc>
        <w:tc>
          <w:tcPr>
            <w:tcW w:w="256"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F1115"/>
                <w:szCs w:val="21"/>
              </w:rPr>
            </w:pPr>
            <w:r>
              <w:rPr>
                <w:rFonts w:ascii="Times New Roman" w:hAnsi="Times New Roman" w:eastAsia="仿宋_GB2312" w:cs="Times New Roman"/>
                <w:color w:val="0F1115"/>
                <w:kern w:val="0"/>
                <w:szCs w:val="21"/>
                <w:lang w:bidi="ar"/>
              </w:rPr>
              <w:t>胡兴旺</w:t>
            </w:r>
          </w:p>
        </w:tc>
        <w:tc>
          <w:tcPr>
            <w:tcW w:w="49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F1115"/>
                <w:szCs w:val="21"/>
              </w:rPr>
            </w:pPr>
            <w:r>
              <w:rPr>
                <w:rFonts w:ascii="Times New Roman" w:hAnsi="Times New Roman" w:eastAsia="仿宋_GB2312" w:cs="Times New Roman"/>
                <w:color w:val="0F1115"/>
                <w:kern w:val="0"/>
                <w:szCs w:val="21"/>
                <w:lang w:bidi="ar"/>
              </w:rPr>
              <w:t>13477121287</w:t>
            </w:r>
          </w:p>
        </w:tc>
        <w:tc>
          <w:tcPr>
            <w:tcW w:w="259"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高新区</w:t>
            </w:r>
          </w:p>
        </w:tc>
        <w:tc>
          <w:tcPr>
            <w:tcW w:w="284"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2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39</w:t>
            </w:r>
          </w:p>
        </w:tc>
        <w:tc>
          <w:tcPr>
            <w:tcW w:w="342" w:type="pct"/>
            <w:vMerge w:val="continue"/>
            <w:tcBorders>
              <w:tl2br w:val="nil"/>
              <w:tr2bl w:val="nil"/>
            </w:tcBorders>
            <w:shd w:val="clear" w:color="auto" w:fill="auto"/>
            <w:noWrap/>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一体化智能辅助办理与OCR识别平台</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智能感知</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spacing w:line="294" w:lineRule="exact"/>
              <w:jc w:val="both"/>
              <w:textAlignment w:val="center"/>
              <w:rPr>
                <w:rFonts w:hint="eastAsia" w:ascii="Times New Roman" w:hAnsi="Times New Roman" w:eastAsia="仿宋_GB2312" w:cs="Times New Roman"/>
                <w:color w:val="000000"/>
                <w:szCs w:val="21"/>
                <w:lang w:eastAsia="zh-CN"/>
              </w:rPr>
            </w:pPr>
            <w:r>
              <w:rPr>
                <w:rFonts w:ascii="Times New Roman" w:hAnsi="Times New Roman" w:eastAsia="仿宋_GB2312" w:cs="Times New Roman"/>
                <w:color w:val="000000"/>
                <w:kern w:val="0"/>
                <w:szCs w:val="21"/>
                <w:lang w:bidi="ar"/>
              </w:rPr>
              <w:t>融合传统OCR小模型、视觉文本大模型、YOLO</w:t>
            </w:r>
            <w:r>
              <w:rPr>
                <w:rFonts w:hint="eastAsia" w:ascii="Times New Roman" w:hAnsi="Times New Roman" w:eastAsia="仿宋_GB2312" w:cs="Times New Roman"/>
                <w:color w:val="000000"/>
                <w:kern w:val="0"/>
                <w:szCs w:val="21"/>
                <w:lang w:eastAsia="zh-CN" w:bidi="ar"/>
              </w:rPr>
              <w:t>、</w:t>
            </w:r>
            <w:r>
              <w:rPr>
                <w:rFonts w:ascii="Times New Roman" w:hAnsi="Times New Roman" w:eastAsia="仿宋_GB2312" w:cs="Times New Roman"/>
                <w:color w:val="000000"/>
                <w:kern w:val="0"/>
                <w:szCs w:val="21"/>
                <w:lang w:bidi="ar"/>
              </w:rPr>
              <w:t>Text2SQL，提供对话式导办、表单预填、固定/非固定格式OCR精准识别（固定1秒/95%+，非固定90%+结构化），辅助审核人员自然语言查库</w:t>
            </w:r>
            <w:r>
              <w:rPr>
                <w:rFonts w:hint="eastAsia" w:ascii="Times New Roman" w:hAnsi="Times New Roman" w:eastAsia="仿宋_GB2312" w:cs="Times New Roman"/>
                <w:color w:val="000000"/>
                <w:kern w:val="0"/>
                <w:szCs w:val="21"/>
                <w:lang w:eastAsia="zh-CN" w:bidi="ar"/>
              </w:rPr>
              <w:t>。</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政务服务</w:t>
            </w:r>
          </w:p>
        </w:tc>
        <w:tc>
          <w:tcPr>
            <w:tcW w:w="603" w:type="pct"/>
            <w:tcBorders>
              <w:tl2br w:val="nil"/>
              <w:tr2bl w:val="nil"/>
            </w:tcBorders>
            <w:shd w:val="clear" w:color="auto" w:fill="auto"/>
            <w:vAlign w:val="center"/>
          </w:tcPr>
          <w:p>
            <w:pPr>
              <w:spacing w:line="300" w:lineRule="exact"/>
              <w:textAlignment w:val="center"/>
              <w:rPr>
                <w:rFonts w:hint="eastAsia" w:ascii="Times New Roman" w:hAnsi="Times New Roman" w:eastAsia="仿宋_GB2312" w:cs="Times New Roman"/>
                <w:color w:val="000000"/>
                <w:szCs w:val="21"/>
                <w:lang w:eastAsia="zh-CN"/>
              </w:rPr>
            </w:pPr>
            <w:r>
              <w:rPr>
                <w:rFonts w:ascii="Times New Roman" w:hAnsi="Times New Roman" w:eastAsia="仿宋_GB2312" w:cs="Times New Roman"/>
                <w:color w:val="000000"/>
                <w:kern w:val="0"/>
                <w:szCs w:val="21"/>
                <w:lang w:bidi="ar"/>
              </w:rPr>
              <w:t>文字录入效率提升80%，人工审核成本大幅降低</w:t>
            </w:r>
            <w:r>
              <w:rPr>
                <w:rFonts w:hint="eastAsia" w:ascii="Times New Roman" w:hAnsi="Times New Roman" w:eastAsia="仿宋_GB2312" w:cs="Times New Roman"/>
                <w:color w:val="000000"/>
                <w:kern w:val="0"/>
                <w:szCs w:val="21"/>
                <w:lang w:eastAsia="zh-CN" w:bidi="ar"/>
              </w:rPr>
              <w:t>。</w:t>
            </w:r>
          </w:p>
        </w:tc>
        <w:tc>
          <w:tcPr>
            <w:tcW w:w="388"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6"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F1115"/>
                <w:szCs w:val="21"/>
              </w:rPr>
            </w:pPr>
          </w:p>
        </w:tc>
        <w:tc>
          <w:tcPr>
            <w:tcW w:w="49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F1115"/>
                <w:szCs w:val="21"/>
              </w:rPr>
            </w:pPr>
          </w:p>
        </w:tc>
        <w:tc>
          <w:tcPr>
            <w:tcW w:w="259"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15"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w:t>
            </w:r>
          </w:p>
        </w:tc>
        <w:tc>
          <w:tcPr>
            <w:tcW w:w="342" w:type="pct"/>
            <w:tcBorders>
              <w:tl2br w:val="nil"/>
              <w:tr2bl w:val="nil"/>
            </w:tcBorders>
            <w:shd w:val="clear" w:color="auto" w:fill="auto"/>
            <w:noWrap/>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升思科技</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智慧城市与体育数字化解决方案</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AI+运营</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wordWrap w:val="0"/>
              <w:spacing w:line="30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1.智慧管网：物联网+深度学习+MIKE/SWMM，堵塞/渗漏预警（提前≥2小时），内涝风险动态模拟；</w:t>
            </w:r>
          </w:p>
          <w:p>
            <w:pPr>
              <w:spacing w:line="30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2.姿态识别+轨迹追踪+速度测算跨场景复用：城市安全、高空作业、行政执法、体育数字化；</w:t>
            </w:r>
          </w:p>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3.可视化大屏与分析报告：支持数据大屏、实时告警、定制化部署。</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城市排水管理、防汛应急、城市安全监测、高空作业监管、行政执法行为分析、体育训练与赛事分析</w:t>
            </w:r>
          </w:p>
        </w:tc>
        <w:tc>
          <w:tcPr>
            <w:tcW w:w="603" w:type="pct"/>
            <w:tcBorders>
              <w:tl2br w:val="nil"/>
              <w:tr2bl w:val="nil"/>
            </w:tcBorders>
            <w:shd w:val="clear" w:color="auto" w:fill="auto"/>
            <w:vAlign w:val="center"/>
          </w:tcPr>
          <w:p>
            <w:pPr>
              <w:spacing w:line="300" w:lineRule="exact"/>
              <w:textAlignment w:val="center"/>
              <w:rPr>
                <w:rFonts w:hint="eastAsia" w:ascii="Times New Roman" w:hAnsi="Times New Roman" w:eastAsia="仿宋_GB2312" w:cs="Times New Roman"/>
                <w:color w:val="000000"/>
                <w:szCs w:val="21"/>
                <w:lang w:eastAsia="zh-CN"/>
              </w:rPr>
            </w:pPr>
            <w:r>
              <w:rPr>
                <w:rFonts w:ascii="Times New Roman" w:hAnsi="Times New Roman" w:eastAsia="仿宋_GB2312" w:cs="Times New Roman"/>
                <w:color w:val="000000"/>
                <w:kern w:val="0"/>
                <w:szCs w:val="21"/>
                <w:lang w:bidi="ar"/>
              </w:rPr>
              <w:t>内涝预警准确率≥90%；城市安全事件识别准确率≥95%；体育训练数据采集效率提升90%；跨场景复用降低建设成本50%以上</w:t>
            </w:r>
            <w:r>
              <w:rPr>
                <w:rFonts w:hint="eastAsia" w:ascii="Times New Roman" w:hAnsi="Times New Roman" w:eastAsia="仿宋_GB2312" w:cs="Times New Roman"/>
                <w:color w:val="000000"/>
                <w:kern w:val="0"/>
                <w:szCs w:val="21"/>
                <w:lang w:eastAsia="zh-CN" w:bidi="ar"/>
              </w:rPr>
              <w:t>。</w:t>
            </w:r>
          </w:p>
        </w:tc>
        <w:tc>
          <w:tcPr>
            <w:tcW w:w="38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F1115"/>
                <w:szCs w:val="21"/>
              </w:rPr>
            </w:pPr>
            <w:r>
              <w:rPr>
                <w:rFonts w:ascii="Times New Roman" w:hAnsi="Times New Roman" w:eastAsia="仿宋_GB2312" w:cs="Times New Roman"/>
                <w:color w:val="0F1115"/>
                <w:kern w:val="0"/>
                <w:szCs w:val="21"/>
                <w:lang w:bidi="ar"/>
              </w:rPr>
              <w:t>胡兴旺</w:t>
            </w:r>
          </w:p>
        </w:tc>
        <w:tc>
          <w:tcPr>
            <w:tcW w:w="494"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F1115"/>
                <w:szCs w:val="21"/>
              </w:rPr>
            </w:pPr>
            <w:r>
              <w:rPr>
                <w:rFonts w:ascii="Times New Roman" w:hAnsi="Times New Roman" w:eastAsia="仿宋_GB2312" w:cs="Times New Roman"/>
                <w:color w:val="0F1115"/>
                <w:kern w:val="0"/>
                <w:szCs w:val="21"/>
                <w:lang w:bidi="ar"/>
              </w:rPr>
              <w:t>13477121287</w:t>
            </w:r>
          </w:p>
        </w:tc>
        <w:tc>
          <w:tcPr>
            <w:tcW w:w="259"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高新区</w:t>
            </w:r>
          </w:p>
        </w:tc>
        <w:tc>
          <w:tcPr>
            <w:tcW w:w="284"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34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41</w:t>
            </w:r>
          </w:p>
        </w:tc>
        <w:tc>
          <w:tcPr>
            <w:tcW w:w="342" w:type="pct"/>
            <w:tcBorders>
              <w:tl2br w:val="nil"/>
              <w:tr2bl w:val="nil"/>
            </w:tcBorders>
            <w:shd w:val="clear" w:color="auto" w:fill="auto"/>
            <w:noWrap/>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升思科技</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AI智能辅助文书起草与文本分析</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AI+研发</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wordWrap w:val="0"/>
              <w:spacing w:line="30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1.摘要/日报/月报生成：基于大语言模型，自动提取关键信息，支持跨表/跨文档检索；</w:t>
            </w:r>
          </w:p>
          <w:p>
            <w:pPr>
              <w:wordWrap w:val="0"/>
              <w:spacing w:line="30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2.Text2SQL：自然语言转SQL，快速查询数据库，准确率≥90%（需数据清洗）；</w:t>
            </w:r>
          </w:p>
          <w:p>
            <w:pPr>
              <w:wordWrap w:val="0"/>
              <w:spacing w:line="30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3.文本聚类与相似度对比：基于Embedding的语义相似度计算，用于去重、归类；</w:t>
            </w:r>
          </w:p>
          <w:p>
            <w:pPr>
              <w:wordWrap w:val="0"/>
              <w:spacing w:line="30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4.关键字/地址提取：基于微调大模型，快速提取人名、地名、事件要素；</w:t>
            </w:r>
          </w:p>
          <w:p>
            <w:pPr>
              <w:wordWrap w:val="0"/>
              <w:spacing w:line="300" w:lineRule="exact"/>
              <w:textAlignment w:val="center"/>
              <w:rPr>
                <w:rFonts w:hint="eastAsia" w:ascii="Times New Roman" w:hAnsi="Times New Roman" w:eastAsia="仿宋_GB2312" w:cs="Times New Roman"/>
                <w:color w:val="000000"/>
                <w:szCs w:val="21"/>
                <w:lang w:eastAsia="zh-CN"/>
              </w:rPr>
            </w:pPr>
            <w:r>
              <w:rPr>
                <w:rFonts w:ascii="Times New Roman" w:hAnsi="Times New Roman" w:eastAsia="仿宋_GB2312" w:cs="Times New Roman"/>
                <w:color w:val="000000"/>
                <w:kern w:val="0"/>
                <w:szCs w:val="21"/>
                <w:lang w:bidi="ar"/>
              </w:rPr>
              <w:t>5.语义/情感分析：针对12345热线，自动分析情绪、预警极端言论</w:t>
            </w:r>
            <w:r>
              <w:rPr>
                <w:rFonts w:hint="eastAsia" w:ascii="Times New Roman" w:hAnsi="Times New Roman" w:eastAsia="仿宋_GB2312" w:cs="Times New Roman"/>
                <w:color w:val="000000"/>
                <w:kern w:val="0"/>
                <w:szCs w:val="21"/>
                <w:lang w:eastAsia="zh-CN" w:bidi="ar"/>
              </w:rPr>
              <w:t>。</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政务服务、舆情监控</w:t>
            </w:r>
          </w:p>
        </w:tc>
        <w:tc>
          <w:tcPr>
            <w:tcW w:w="603" w:type="pct"/>
            <w:tcBorders>
              <w:tl2br w:val="nil"/>
              <w:tr2bl w:val="nil"/>
            </w:tcBorders>
            <w:shd w:val="clear" w:color="auto" w:fill="auto"/>
            <w:vAlign w:val="center"/>
          </w:tcPr>
          <w:p>
            <w:pPr>
              <w:spacing w:line="300" w:lineRule="exact"/>
              <w:textAlignment w:val="center"/>
              <w:rPr>
                <w:rFonts w:hint="eastAsia" w:ascii="Times New Roman" w:hAnsi="Times New Roman" w:eastAsia="仿宋_GB2312" w:cs="Times New Roman"/>
                <w:color w:val="000000"/>
                <w:szCs w:val="21"/>
                <w:lang w:eastAsia="zh-CN"/>
              </w:rPr>
            </w:pPr>
            <w:r>
              <w:rPr>
                <w:rFonts w:ascii="Times New Roman" w:hAnsi="Times New Roman" w:eastAsia="仿宋_GB2312" w:cs="Times New Roman"/>
                <w:color w:val="000000"/>
                <w:kern w:val="0"/>
                <w:szCs w:val="21"/>
                <w:lang w:bidi="ar"/>
              </w:rPr>
              <w:t>文书效率提升70%；Text2SQL准确率≥90%；舆情风险预警准确率≥85%</w:t>
            </w:r>
            <w:r>
              <w:rPr>
                <w:rFonts w:hint="eastAsia" w:ascii="Times New Roman" w:hAnsi="Times New Roman" w:eastAsia="仿宋_GB2312" w:cs="Times New Roman"/>
                <w:color w:val="000000"/>
                <w:kern w:val="0"/>
                <w:szCs w:val="21"/>
                <w:lang w:eastAsia="zh-CN" w:bidi="ar"/>
              </w:rPr>
              <w:t>。</w:t>
            </w:r>
          </w:p>
        </w:tc>
        <w:tc>
          <w:tcPr>
            <w:tcW w:w="38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w:t>
            </w:r>
          </w:p>
        </w:tc>
        <w:tc>
          <w:tcPr>
            <w:tcW w:w="256"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F1115"/>
                <w:szCs w:val="21"/>
              </w:rPr>
            </w:pPr>
            <w:r>
              <w:rPr>
                <w:rFonts w:ascii="Times New Roman" w:hAnsi="Times New Roman" w:eastAsia="仿宋_GB2312" w:cs="Times New Roman"/>
                <w:color w:val="0F1115"/>
                <w:kern w:val="0"/>
                <w:szCs w:val="21"/>
                <w:lang w:bidi="ar"/>
              </w:rPr>
              <w:t>胡兴旺</w:t>
            </w:r>
          </w:p>
        </w:tc>
        <w:tc>
          <w:tcPr>
            <w:tcW w:w="494" w:type="pc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F1115"/>
                <w:szCs w:val="21"/>
              </w:rPr>
            </w:pPr>
            <w:r>
              <w:rPr>
                <w:rFonts w:ascii="Times New Roman" w:hAnsi="Times New Roman" w:eastAsia="仿宋_GB2312" w:cs="Times New Roman"/>
                <w:color w:val="0F1115"/>
                <w:kern w:val="0"/>
                <w:szCs w:val="21"/>
                <w:lang w:bidi="ar"/>
              </w:rPr>
              <w:t>13477121287</w:t>
            </w:r>
          </w:p>
        </w:tc>
        <w:tc>
          <w:tcPr>
            <w:tcW w:w="259"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高新区</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3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42</w:t>
            </w:r>
          </w:p>
        </w:tc>
        <w:tc>
          <w:tcPr>
            <w:tcW w:w="342"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宜昌云启互联技术中心有限公司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模型运维开发底座</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智能平台</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集成</w:t>
            </w:r>
            <w:r>
              <w:rPr>
                <w:rFonts w:ascii="Times New Roman" w:hAnsi="Times New Roman" w:eastAsia="仿宋_GB2312" w:cs="Times New Roman"/>
                <w:color w:val="0F1115"/>
                <w:kern w:val="0"/>
                <w:szCs w:val="21"/>
                <w:lang w:bidi="ar"/>
              </w:rPr>
              <w:t>30+通用基础模型，内建自研鉴微大模型（面向工业视觉检测场景）。提供模型全生命周期管理：训练、部署、监控、迭代。</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工业</w:t>
            </w:r>
            <w:r>
              <w:rPr>
                <w:rFonts w:ascii="Times New Roman" w:hAnsi="Times New Roman" w:eastAsia="仿宋_GB2312" w:cs="Times New Roman"/>
                <w:color w:val="0F1115"/>
                <w:kern w:val="0"/>
                <w:szCs w:val="21"/>
                <w:lang w:bidi="ar"/>
              </w:rPr>
              <w:t>AI、模型开发</w:t>
            </w:r>
          </w:p>
        </w:tc>
        <w:tc>
          <w:tcPr>
            <w:tcW w:w="60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模型开发部署效率提升</w:t>
            </w:r>
            <w:r>
              <w:rPr>
                <w:rFonts w:ascii="Times New Roman" w:hAnsi="Times New Roman" w:eastAsia="仿宋_GB2312" w:cs="Times New Roman"/>
                <w:color w:val="0F1115"/>
                <w:kern w:val="0"/>
                <w:szCs w:val="21"/>
                <w:lang w:bidi="ar"/>
              </w:rPr>
              <w:t>30%</w:t>
            </w:r>
          </w:p>
        </w:tc>
        <w:tc>
          <w:tcPr>
            <w:tcW w:w="38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是，8月</w:t>
            </w:r>
          </w:p>
        </w:tc>
        <w:tc>
          <w:tcPr>
            <w:tcW w:w="256"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吴鑫</w:t>
            </w:r>
          </w:p>
        </w:tc>
        <w:tc>
          <w:tcPr>
            <w:tcW w:w="494"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18771773131</w:t>
            </w:r>
          </w:p>
        </w:tc>
        <w:tc>
          <w:tcPr>
            <w:tcW w:w="259" w:type="pct"/>
            <w:vMerge w:val="continue"/>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w:t>
            </w:r>
          </w:p>
        </w:tc>
        <w:tc>
          <w:tcPr>
            <w:tcW w:w="342" w:type="pct"/>
            <w:vMerge w:val="restart"/>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宜昌云启互联技术中心有限公司</w:t>
            </w: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训推数算工程平台</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智能平台</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集成</w:t>
            </w:r>
            <w:r>
              <w:rPr>
                <w:rFonts w:ascii="Times New Roman" w:hAnsi="Times New Roman" w:eastAsia="仿宋_GB2312" w:cs="Times New Roman"/>
                <w:color w:val="0F1115"/>
                <w:kern w:val="0"/>
                <w:szCs w:val="21"/>
                <w:lang w:bidi="ar"/>
              </w:rPr>
              <w:t>30+核心算法及训练推理框架，支持分布式训推一体化，可灵活调度算力资源。</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算法研发、模型训练</w:t>
            </w:r>
          </w:p>
        </w:tc>
        <w:tc>
          <w:tcPr>
            <w:tcW w:w="603" w:type="pct"/>
            <w:tcBorders>
              <w:tl2br w:val="nil"/>
              <w:tr2bl w:val="nil"/>
            </w:tcBorders>
            <w:shd w:val="clear" w:color="auto" w:fill="auto"/>
            <w:vAlign w:val="center"/>
          </w:tcPr>
          <w:p>
            <w:pPr>
              <w:spacing w:line="300" w:lineRule="exact"/>
              <w:textAlignment w:val="center"/>
              <w:rPr>
                <w:rFonts w:hint="eastAsia" w:ascii="Times New Roman" w:hAnsi="Times New Roman" w:eastAsia="仿宋_GB2312" w:cs="Times New Roman"/>
                <w:color w:val="000000"/>
                <w:szCs w:val="21"/>
                <w:lang w:eastAsia="zh-CN"/>
              </w:rPr>
            </w:pPr>
            <w:r>
              <w:rPr>
                <w:rStyle w:val="11"/>
                <w:rFonts w:hint="default" w:ascii="Times New Roman" w:hAnsi="Times New Roman" w:cs="Times New Roman"/>
                <w:sz w:val="21"/>
                <w:szCs w:val="21"/>
                <w:lang w:bidi="ar"/>
              </w:rPr>
              <w:t>训推效率提升</w:t>
            </w:r>
            <w:r>
              <w:rPr>
                <w:rFonts w:ascii="Times New Roman" w:hAnsi="Times New Roman" w:eastAsia="仿宋_GB2312" w:cs="Times New Roman"/>
                <w:color w:val="0F1115"/>
                <w:kern w:val="0"/>
                <w:szCs w:val="21"/>
                <w:lang w:bidi="ar"/>
              </w:rPr>
              <w:t>20%</w:t>
            </w:r>
            <w:r>
              <w:rPr>
                <w:rFonts w:hint="eastAsia" w:ascii="Times New Roman" w:hAnsi="Times New Roman" w:eastAsia="仿宋_GB2312" w:cs="Times New Roman"/>
                <w:color w:val="0F1115"/>
                <w:kern w:val="0"/>
                <w:szCs w:val="21"/>
                <w:lang w:eastAsia="zh-CN" w:bidi="ar"/>
              </w:rPr>
              <w:t>。</w:t>
            </w:r>
          </w:p>
        </w:tc>
        <w:tc>
          <w:tcPr>
            <w:tcW w:w="38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是，7月</w:t>
            </w:r>
          </w:p>
        </w:tc>
        <w:tc>
          <w:tcPr>
            <w:tcW w:w="256"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吴鑫</w:t>
            </w:r>
          </w:p>
        </w:tc>
        <w:tc>
          <w:tcPr>
            <w:tcW w:w="49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18771773131</w:t>
            </w:r>
          </w:p>
        </w:tc>
        <w:tc>
          <w:tcPr>
            <w:tcW w:w="259" w:type="pct"/>
            <w:vMerge w:val="restart"/>
            <w:tcBorders>
              <w:tl2br w:val="nil"/>
              <w:tr2bl w:val="nil"/>
            </w:tcBorders>
            <w:shd w:val="clear" w:color="auto" w:fill="auto"/>
            <w:noWrap/>
            <w:vAlign w:val="center"/>
          </w:tcPr>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高新区</w:t>
            </w:r>
          </w:p>
        </w:tc>
        <w:tc>
          <w:tcPr>
            <w:tcW w:w="284" w:type="pct"/>
            <w:vMerge w:val="restar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算力及</w:t>
            </w:r>
          </w:p>
          <w:p>
            <w:pPr>
              <w:spacing w:line="30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77"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44</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智能体开发平台</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智能平台</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正在推进</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智能体开发工具，支持快速构建</w:t>
            </w:r>
            <w:r>
              <w:rPr>
                <w:rFonts w:ascii="Times New Roman" w:hAnsi="Times New Roman" w:eastAsia="仿宋_GB2312" w:cs="Times New Roman"/>
                <w:color w:val="0F1115"/>
                <w:kern w:val="0"/>
                <w:szCs w:val="21"/>
                <w:lang w:bidi="ar"/>
              </w:rPr>
              <w:t>数字员工/决策支持等智能体。已自研内置4个企业级智能体，集成10+外部智能体。自研数据BI智能体（智著chatBI）：基于LLM+RAG，支持自然语言问数、自动归因、报告生成、可视展示。</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企业智能化应用开发、管理决策</w:t>
            </w:r>
          </w:p>
        </w:tc>
        <w:tc>
          <w:tcPr>
            <w:tcW w:w="603" w:type="pct"/>
            <w:tcBorders>
              <w:tl2br w:val="nil"/>
              <w:tr2bl w:val="nil"/>
            </w:tcBorders>
            <w:shd w:val="clear" w:color="auto" w:fill="auto"/>
            <w:vAlign w:val="center"/>
          </w:tcPr>
          <w:p>
            <w:pPr>
              <w:spacing w:line="300" w:lineRule="exact"/>
              <w:textAlignment w:val="center"/>
              <w:rPr>
                <w:rFonts w:hint="eastAsia" w:ascii="Times New Roman" w:hAnsi="Times New Roman" w:eastAsia="仿宋_GB2312" w:cs="Times New Roman"/>
                <w:color w:val="000000"/>
                <w:szCs w:val="21"/>
                <w:lang w:eastAsia="zh-CN"/>
              </w:rPr>
            </w:pPr>
            <w:r>
              <w:rPr>
                <w:rStyle w:val="11"/>
                <w:rFonts w:hint="default" w:ascii="Times New Roman" w:hAnsi="Times New Roman" w:cs="Times New Roman"/>
                <w:sz w:val="21"/>
                <w:szCs w:val="21"/>
                <w:lang w:bidi="ar"/>
              </w:rPr>
              <w:t>智能体开发周期缩短</w:t>
            </w:r>
            <w:r>
              <w:rPr>
                <w:rFonts w:ascii="Times New Roman" w:hAnsi="Times New Roman" w:eastAsia="仿宋_GB2312" w:cs="Times New Roman"/>
                <w:color w:val="0F1115"/>
                <w:kern w:val="0"/>
                <w:szCs w:val="21"/>
                <w:lang w:bidi="ar"/>
              </w:rPr>
              <w:t>30%；数据BI智能体查询秒级响应，报表成本降低80%</w:t>
            </w:r>
            <w:r>
              <w:rPr>
                <w:rFonts w:hint="eastAsia" w:ascii="Times New Roman" w:hAnsi="Times New Roman" w:eastAsia="仿宋_GB2312" w:cs="Times New Roman"/>
                <w:color w:val="0F1115"/>
                <w:kern w:val="0"/>
                <w:szCs w:val="21"/>
                <w:lang w:eastAsia="zh-CN" w:bidi="ar"/>
              </w:rPr>
              <w:t>。</w:t>
            </w:r>
          </w:p>
        </w:tc>
        <w:tc>
          <w:tcPr>
            <w:tcW w:w="38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是，6月</w:t>
            </w:r>
          </w:p>
        </w:tc>
        <w:tc>
          <w:tcPr>
            <w:tcW w:w="256"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noWrap/>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22"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45</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数</w:t>
            </w:r>
            <w:r>
              <w:rPr>
                <w:rFonts w:ascii="Times New Roman" w:hAnsi="Times New Roman" w:eastAsia="仿宋_GB2312" w:cs="Times New Roman"/>
                <w:color w:val="0F1115"/>
                <w:kern w:val="0"/>
                <w:szCs w:val="21"/>
                <w:lang w:bidi="ar"/>
              </w:rPr>
              <w:t>智工厂AI平台</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智慧生产</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已建成</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融合设备物联、生产管理、</w:t>
            </w:r>
            <w:r>
              <w:rPr>
                <w:rFonts w:ascii="Times New Roman" w:hAnsi="Times New Roman" w:eastAsia="仿宋_GB2312" w:cs="Times New Roman"/>
                <w:color w:val="0F1115"/>
                <w:kern w:val="0"/>
                <w:szCs w:val="21"/>
                <w:lang w:bidi="ar"/>
              </w:rPr>
              <w:t>决策分析、AI视觉等模块，提供可配置的数字工厂整体方案。</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制造车间、产线</w:t>
            </w:r>
          </w:p>
        </w:tc>
        <w:tc>
          <w:tcPr>
            <w:tcW w:w="603" w:type="pct"/>
            <w:tcBorders>
              <w:tl2br w:val="nil"/>
              <w:tr2bl w:val="nil"/>
            </w:tcBorders>
            <w:shd w:val="clear" w:color="auto" w:fill="auto"/>
            <w:vAlign w:val="center"/>
          </w:tcPr>
          <w:p>
            <w:pPr>
              <w:spacing w:line="300" w:lineRule="exact"/>
              <w:textAlignment w:val="center"/>
              <w:rPr>
                <w:rFonts w:hint="eastAsia" w:ascii="Times New Roman" w:hAnsi="Times New Roman" w:eastAsia="仿宋_GB2312" w:cs="Times New Roman"/>
                <w:color w:val="000000"/>
                <w:szCs w:val="21"/>
                <w:lang w:eastAsia="zh-CN"/>
              </w:rPr>
            </w:pPr>
            <w:r>
              <w:rPr>
                <w:rStyle w:val="11"/>
                <w:rFonts w:hint="default" w:ascii="Times New Roman" w:hAnsi="Times New Roman" w:cs="Times New Roman"/>
                <w:sz w:val="21"/>
                <w:szCs w:val="21"/>
                <w:lang w:bidi="ar"/>
              </w:rPr>
              <w:t>试点项目人工干预减少</w:t>
            </w:r>
            <w:r>
              <w:rPr>
                <w:rFonts w:ascii="Times New Roman" w:hAnsi="Times New Roman" w:eastAsia="仿宋_GB2312" w:cs="Times New Roman"/>
                <w:color w:val="0F1115"/>
                <w:kern w:val="0"/>
                <w:szCs w:val="21"/>
                <w:lang w:bidi="ar"/>
              </w:rPr>
              <w:t>80%</w:t>
            </w:r>
            <w:r>
              <w:rPr>
                <w:rFonts w:hint="eastAsia" w:ascii="Times New Roman" w:hAnsi="Times New Roman" w:eastAsia="仿宋_GB2312" w:cs="Times New Roman"/>
                <w:color w:val="0F1115"/>
                <w:kern w:val="0"/>
                <w:szCs w:val="21"/>
                <w:lang w:eastAsia="zh-CN" w:bidi="ar"/>
              </w:rPr>
              <w:t>。</w:t>
            </w:r>
          </w:p>
        </w:tc>
        <w:tc>
          <w:tcPr>
            <w:tcW w:w="38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是，5月</w:t>
            </w:r>
          </w:p>
        </w:tc>
        <w:tc>
          <w:tcPr>
            <w:tcW w:w="256"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noWrap/>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40" w:hRule="atLeast"/>
        </w:trPr>
        <w:tc>
          <w:tcPr>
            <w:tcW w:w="150" w:type="pct"/>
            <w:tcBorders>
              <w:tl2br w:val="nil"/>
              <w:tr2bl w:val="nil"/>
            </w:tcBorders>
            <w:shd w:val="clear" w:color="auto" w:fill="auto"/>
            <w:noWrap/>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46</w:t>
            </w:r>
          </w:p>
        </w:tc>
        <w:tc>
          <w:tcPr>
            <w:tcW w:w="342"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c>
          <w:tcPr>
            <w:tcW w:w="383"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数算终端系列产品</w:t>
            </w:r>
          </w:p>
        </w:tc>
        <w:tc>
          <w:tcPr>
            <w:tcW w:w="33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边缘智能</w:t>
            </w:r>
          </w:p>
        </w:tc>
        <w:tc>
          <w:tcPr>
            <w:tcW w:w="37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小试</w:t>
            </w:r>
            <w:r>
              <w:rPr>
                <w:rFonts w:ascii="Times New Roman" w:hAnsi="Times New Roman" w:eastAsia="仿宋_GB2312" w:cs="Times New Roman"/>
                <w:color w:val="0F1115"/>
                <w:kern w:val="0"/>
                <w:szCs w:val="21"/>
                <w:lang w:bidi="ar"/>
              </w:rPr>
              <w:t>/中试</w:t>
            </w:r>
          </w:p>
        </w:tc>
        <w:tc>
          <w:tcPr>
            <w:tcW w:w="696"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边缘</w:t>
            </w:r>
            <w:r>
              <w:rPr>
                <w:rFonts w:ascii="Times New Roman" w:hAnsi="Times New Roman" w:eastAsia="仿宋_GB2312" w:cs="Times New Roman"/>
                <w:color w:val="0F1115"/>
                <w:kern w:val="0"/>
                <w:szCs w:val="21"/>
                <w:lang w:bidi="ar"/>
              </w:rPr>
              <w:t>AI视觉终端、数算边缘一体机、模数应用服务器，内置轻量化底座引擎/模型算法，支持离线部署与实时分析。</w:t>
            </w:r>
          </w:p>
        </w:tc>
        <w:tc>
          <w:tcPr>
            <w:tcW w:w="424" w:type="pct"/>
            <w:tcBorders>
              <w:tl2br w:val="nil"/>
              <w:tr2bl w:val="nil"/>
            </w:tcBorders>
            <w:shd w:val="clear" w:color="auto" w:fill="auto"/>
            <w:vAlign w:val="center"/>
          </w:tcPr>
          <w:p>
            <w:pPr>
              <w:spacing w:line="300" w:lineRule="exact"/>
              <w:textAlignment w:val="center"/>
              <w:rPr>
                <w:rFonts w:ascii="Times New Roman" w:hAnsi="Times New Roman" w:eastAsia="仿宋_GB2312" w:cs="Times New Roman"/>
                <w:color w:val="000000"/>
                <w:szCs w:val="21"/>
              </w:rPr>
            </w:pPr>
            <w:r>
              <w:rPr>
                <w:rStyle w:val="11"/>
                <w:rFonts w:hint="default" w:ascii="Times New Roman" w:hAnsi="Times New Roman" w:cs="Times New Roman"/>
                <w:sz w:val="21"/>
                <w:szCs w:val="21"/>
                <w:lang w:bidi="ar"/>
              </w:rPr>
              <w:t>AI</w:t>
            </w:r>
            <w:r>
              <w:rPr>
                <w:rFonts w:ascii="Times New Roman" w:hAnsi="Times New Roman" w:eastAsia="仿宋_GB2312" w:cs="Times New Roman"/>
                <w:color w:val="0F1115"/>
                <w:kern w:val="0"/>
                <w:szCs w:val="21"/>
                <w:lang w:bidi="ar"/>
              </w:rPr>
              <w:t>改造软硬一体整体解决方案</w:t>
            </w:r>
          </w:p>
        </w:tc>
        <w:tc>
          <w:tcPr>
            <w:tcW w:w="603" w:type="pct"/>
            <w:tcBorders>
              <w:tl2br w:val="nil"/>
              <w:tr2bl w:val="nil"/>
            </w:tcBorders>
            <w:shd w:val="clear" w:color="auto" w:fill="auto"/>
            <w:vAlign w:val="center"/>
          </w:tcPr>
          <w:p>
            <w:pPr>
              <w:spacing w:line="300" w:lineRule="exact"/>
              <w:textAlignment w:val="center"/>
              <w:rPr>
                <w:rFonts w:hint="eastAsia" w:ascii="Times New Roman" w:hAnsi="Times New Roman" w:eastAsia="仿宋_GB2312" w:cs="Times New Roman"/>
                <w:color w:val="000000"/>
                <w:szCs w:val="21"/>
                <w:lang w:eastAsia="zh-CN"/>
              </w:rPr>
            </w:pPr>
            <w:r>
              <w:rPr>
                <w:rStyle w:val="11"/>
                <w:rFonts w:hint="default" w:ascii="Times New Roman" w:hAnsi="Times New Roman" w:cs="Times New Roman"/>
                <w:sz w:val="21"/>
                <w:szCs w:val="21"/>
                <w:lang w:bidi="ar"/>
              </w:rPr>
              <w:t>国产替代</w:t>
            </w:r>
            <w:r>
              <w:rPr>
                <w:rFonts w:ascii="Times New Roman" w:hAnsi="Times New Roman" w:eastAsia="仿宋_GB2312" w:cs="Times New Roman"/>
                <w:color w:val="0F1115"/>
                <w:kern w:val="0"/>
                <w:szCs w:val="21"/>
                <w:lang w:bidi="ar"/>
              </w:rPr>
              <w:t>/数据本地/模算本地等</w:t>
            </w:r>
            <w:r>
              <w:rPr>
                <w:rFonts w:hint="eastAsia" w:ascii="Times New Roman" w:hAnsi="Times New Roman" w:eastAsia="仿宋_GB2312" w:cs="Times New Roman"/>
                <w:color w:val="0F1115"/>
                <w:kern w:val="0"/>
                <w:szCs w:val="21"/>
                <w:lang w:eastAsia="zh-CN" w:bidi="ar"/>
              </w:rPr>
              <w:t>。</w:t>
            </w:r>
          </w:p>
        </w:tc>
        <w:tc>
          <w:tcPr>
            <w:tcW w:w="388" w:type="pct"/>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是，5-10月逐步发布展示</w:t>
            </w:r>
          </w:p>
        </w:tc>
        <w:tc>
          <w:tcPr>
            <w:tcW w:w="256"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494" w:type="pct"/>
            <w:vMerge w:val="continue"/>
            <w:tcBorders>
              <w:tl2br w:val="nil"/>
              <w:tr2bl w:val="nil"/>
            </w:tcBorders>
            <w:shd w:val="clear" w:color="auto" w:fill="auto"/>
            <w:vAlign w:val="center"/>
          </w:tcPr>
          <w:p>
            <w:pPr>
              <w:spacing w:line="300" w:lineRule="exact"/>
              <w:jc w:val="center"/>
              <w:textAlignment w:val="center"/>
              <w:rPr>
                <w:rFonts w:ascii="Times New Roman" w:hAnsi="Times New Roman" w:eastAsia="仿宋_GB2312" w:cs="Times New Roman"/>
                <w:color w:val="000000"/>
                <w:szCs w:val="21"/>
              </w:rPr>
            </w:pPr>
          </w:p>
        </w:tc>
        <w:tc>
          <w:tcPr>
            <w:tcW w:w="259" w:type="pct"/>
            <w:vMerge w:val="continue"/>
            <w:tcBorders>
              <w:tl2br w:val="nil"/>
              <w:tr2bl w:val="nil"/>
            </w:tcBorders>
            <w:shd w:val="clear" w:color="auto" w:fill="auto"/>
            <w:noWrap/>
            <w:vAlign w:val="center"/>
          </w:tcPr>
          <w:p>
            <w:pPr>
              <w:spacing w:line="300" w:lineRule="exact"/>
              <w:jc w:val="center"/>
              <w:rPr>
                <w:rFonts w:ascii="Times New Roman" w:hAnsi="Times New Roman" w:eastAsia="仿宋_GB2312" w:cs="Times New Roman"/>
                <w:color w:val="000000"/>
                <w:szCs w:val="21"/>
              </w:rPr>
            </w:pPr>
          </w:p>
        </w:tc>
        <w:tc>
          <w:tcPr>
            <w:tcW w:w="284" w:type="pct"/>
            <w:vMerge w:val="continue"/>
            <w:tcBorders>
              <w:tl2br w:val="nil"/>
              <w:tr2bl w:val="nil"/>
            </w:tcBorders>
            <w:shd w:val="clear" w:color="auto" w:fill="auto"/>
            <w:vAlign w:val="center"/>
          </w:tcPr>
          <w:p>
            <w:pPr>
              <w:spacing w:line="300" w:lineRule="exact"/>
              <w:jc w:val="center"/>
              <w:rPr>
                <w:rFonts w:ascii="Times New Roman" w:hAnsi="Times New Roman" w:eastAsia="仿宋_GB2312" w:cs="Times New Roman"/>
                <w:color w:val="000000"/>
                <w:szCs w:val="21"/>
              </w:rPr>
            </w:pPr>
          </w:p>
        </w:tc>
      </w:tr>
    </w:tbl>
    <w:p>
      <w:pPr>
        <w:spacing w:line="14" w:lineRule="exact"/>
        <w:jc w:val="center"/>
        <w:rPr>
          <w:rFonts w:ascii="黑体" w:hAnsi="黑体" w:eastAsia="黑体" w:cs="黑体"/>
          <w:sz w:val="52"/>
          <w:szCs w:val="52"/>
        </w:rPr>
      </w:pPr>
    </w:p>
    <w:sectPr>
      <w:footerReference r:id="rId3" w:type="default"/>
      <w:pgSz w:w="16838" w:h="11906" w:orient="landscape"/>
      <w:pgMar w:top="1134" w:right="1134" w:bottom="1134" w:left="1134" w:header="851" w:footer="850"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3</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3</w:t>
                    </w:r>
                    <w:r>
                      <w:rPr>
                        <w:rFonts w:ascii="Times New Roman" w:hAnsi="Times New Roman" w:cs="Times New Roman"/>
                        <w:sz w:val="24"/>
                      </w:rPr>
                      <w:fldChar w:fldCharType="end"/>
                    </w:r>
                    <w:r>
                      <w:rPr>
                        <w:rFonts w:ascii="Times New Roman" w:hAnsi="Times New Roman" w:cs="Times New Roman"/>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7"/>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D078A1"/>
    <w:rsid w:val="00064E90"/>
    <w:rsid w:val="00292117"/>
    <w:rsid w:val="00354CD1"/>
    <w:rsid w:val="004C0E4D"/>
    <w:rsid w:val="00516350"/>
    <w:rsid w:val="0073453A"/>
    <w:rsid w:val="00744CFB"/>
    <w:rsid w:val="00CC5C69"/>
    <w:rsid w:val="00D048A4"/>
    <w:rsid w:val="00F97111"/>
    <w:rsid w:val="084E152F"/>
    <w:rsid w:val="16D3643F"/>
    <w:rsid w:val="1736E21E"/>
    <w:rsid w:val="19D83A09"/>
    <w:rsid w:val="1AEE516D"/>
    <w:rsid w:val="1D9207B3"/>
    <w:rsid w:val="1E1F4233"/>
    <w:rsid w:val="1F681A22"/>
    <w:rsid w:val="1F686094"/>
    <w:rsid w:val="243C2DD0"/>
    <w:rsid w:val="26B56D46"/>
    <w:rsid w:val="27C44DE4"/>
    <w:rsid w:val="288927B6"/>
    <w:rsid w:val="2C530DA8"/>
    <w:rsid w:val="31FB1252"/>
    <w:rsid w:val="33A5790C"/>
    <w:rsid w:val="36D078A1"/>
    <w:rsid w:val="370635A6"/>
    <w:rsid w:val="373A1ED3"/>
    <w:rsid w:val="4581786F"/>
    <w:rsid w:val="49124FC3"/>
    <w:rsid w:val="4B502367"/>
    <w:rsid w:val="4E345F70"/>
    <w:rsid w:val="4FBF3665"/>
    <w:rsid w:val="52E512ED"/>
    <w:rsid w:val="573FAFD0"/>
    <w:rsid w:val="57AA3AEF"/>
    <w:rsid w:val="5BF861A8"/>
    <w:rsid w:val="5FB900E7"/>
    <w:rsid w:val="64E92F97"/>
    <w:rsid w:val="651D7B17"/>
    <w:rsid w:val="65C96F88"/>
    <w:rsid w:val="66C71049"/>
    <w:rsid w:val="67C9800B"/>
    <w:rsid w:val="6B7FC532"/>
    <w:rsid w:val="6BB03F54"/>
    <w:rsid w:val="6BEE0002"/>
    <w:rsid w:val="6FF1C37D"/>
    <w:rsid w:val="757B9BF7"/>
    <w:rsid w:val="75FE6D2B"/>
    <w:rsid w:val="770FD880"/>
    <w:rsid w:val="78833311"/>
    <w:rsid w:val="7DBEF14F"/>
    <w:rsid w:val="7DEF7729"/>
    <w:rsid w:val="7DFF49E7"/>
    <w:rsid w:val="7E1861F0"/>
    <w:rsid w:val="7F790E42"/>
    <w:rsid w:val="7FE8DAE7"/>
    <w:rsid w:val="7FF4D2D6"/>
    <w:rsid w:val="CBB780CD"/>
    <w:rsid w:val="DEEDABC9"/>
    <w:rsid w:val="DFEF89BB"/>
    <w:rsid w:val="EFF4B4A5"/>
    <w:rsid w:val="F2F768DD"/>
    <w:rsid w:val="FDBFA7A6"/>
    <w:rsid w:val="FFAF3497"/>
    <w:rsid w:val="FFBE4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character" w:customStyle="1" w:styleId="7">
    <w:name w:val="font11"/>
    <w:basedOn w:val="6"/>
    <w:qFormat/>
    <w:uiPriority w:val="0"/>
    <w:rPr>
      <w:rFonts w:hint="default" w:ascii="Times New Roman" w:hAnsi="Times New Roman" w:cs="Times New Roman"/>
      <w:color w:val="000000"/>
      <w:sz w:val="40"/>
      <w:szCs w:val="40"/>
      <w:u w:val="none"/>
    </w:rPr>
  </w:style>
  <w:style w:type="character" w:customStyle="1" w:styleId="8">
    <w:name w:val="font31"/>
    <w:basedOn w:val="6"/>
    <w:qFormat/>
    <w:uiPriority w:val="0"/>
    <w:rPr>
      <w:rFonts w:hint="eastAsia" w:ascii="黑体" w:hAnsi="宋体" w:eastAsia="黑体" w:cs="黑体"/>
      <w:color w:val="000000"/>
      <w:sz w:val="40"/>
      <w:szCs w:val="40"/>
      <w:u w:val="none"/>
    </w:rPr>
  </w:style>
  <w:style w:type="character" w:customStyle="1" w:styleId="9">
    <w:name w:val="font41"/>
    <w:basedOn w:val="6"/>
    <w:qFormat/>
    <w:uiPriority w:val="0"/>
    <w:rPr>
      <w:rFonts w:hint="default" w:ascii="Times New Roman" w:hAnsi="Times New Roman" w:cs="Times New Roman"/>
      <w:color w:val="0F1115"/>
      <w:sz w:val="40"/>
      <w:szCs w:val="40"/>
      <w:u w:val="none"/>
    </w:rPr>
  </w:style>
  <w:style w:type="character" w:customStyle="1" w:styleId="10">
    <w:name w:val="font51"/>
    <w:basedOn w:val="6"/>
    <w:qFormat/>
    <w:uiPriority w:val="0"/>
    <w:rPr>
      <w:rFonts w:hint="eastAsia" w:ascii="黑体" w:hAnsi="宋体" w:eastAsia="黑体" w:cs="黑体"/>
      <w:color w:val="0F1115"/>
      <w:sz w:val="40"/>
      <w:szCs w:val="40"/>
      <w:u w:val="none"/>
    </w:rPr>
  </w:style>
  <w:style w:type="character" w:customStyle="1" w:styleId="11">
    <w:name w:val="font21"/>
    <w:basedOn w:val="6"/>
    <w:qFormat/>
    <w:uiPriority w:val="0"/>
    <w:rPr>
      <w:rFonts w:hint="eastAsia" w:ascii="仿宋_GB2312" w:eastAsia="仿宋_GB2312" w:cs="仿宋_GB2312"/>
      <w:color w:val="000000"/>
      <w:sz w:val="24"/>
      <w:szCs w:val="24"/>
      <w:u w:val="none"/>
    </w:rPr>
  </w:style>
  <w:style w:type="character" w:customStyle="1" w:styleId="12">
    <w:name w:val="font61"/>
    <w:basedOn w:val="6"/>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6290</Words>
  <Characters>6920</Characters>
  <Lines>1384</Lines>
  <Paragraphs>943</Paragraphs>
  <TotalTime>128</TotalTime>
  <ScaleCrop>false</ScaleCrop>
  <LinksUpToDate>false</LinksUpToDate>
  <CharactersWithSpaces>12267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2026-05-06T09:48:00Z</dcterms:created>
  <dc:creator>永平印务    13986780186</dc:creator>
  <cp:lastModifiedBy>greatwall</cp:lastModifiedBy>
  <dcterms:modified xsi:type="dcterms:W3CDTF">2026-05-15T15:59:26Z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DC4282CC9AEE4D76AD990FF4106EB1D2_11</vt:lpwstr>
  </property>
  <property fmtid="{D5CDD505-2E9C-101B-9397-08002B2CF9AE}" pid="4" name="KSOTemplateDocerSaveRecord">
    <vt:lpwstr>eyJoZGlkIjoiNTU2OGIxNDNmNzhkY2JiZmFlZDU4M2IxNjIyZWE1YzQiLCJ1c2VySWQiOiIxMzA3NDk2MjMxIn0=</vt:lpwstr>
  </property>
</Properties>
</file>